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hint="eastAsia"/>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eastAsia" w:ascii="宋体" w:hAnsi="宋体" w:eastAsia="宋体"/>
                <w:sz w:val="21"/>
                <w:szCs w:val="21"/>
              </w:rPr>
              <w:t>普宁市牧原畜牧屠宰有限公司南径镇生猪定点屠宰厂建设项目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bookmarkStart w:id="0" w:name="_GoBack"/>
            <w:bookmarkEnd w:id="0"/>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277047B"/>
    <w:rsid w:val="1051683E"/>
    <w:rsid w:val="24855A2D"/>
    <w:rsid w:val="2A5C0A36"/>
    <w:rsid w:val="44EB321A"/>
    <w:rsid w:val="47A749CD"/>
    <w:rsid w:val="5F7A6120"/>
    <w:rsid w:val="61183E9B"/>
    <w:rsid w:val="61A63381"/>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wuhaofeng</cp:lastModifiedBy>
  <dcterms:modified xsi:type="dcterms:W3CDTF">2021-10-26T01:53:09Z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AF17051E96484F168F26B6DD6B52FA41</vt:lpwstr>
  </property>
</Properties>
</file>