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bookmarkStart w:id="0" w:name="_Hlk535092535"/>
      <w:bookmarkEnd w:id="0"/>
      <w:r>
        <mc:AlternateContent>
          <mc:Choice Requires="wps">
            <w:drawing>
              <wp:anchor distT="0" distB="0" distL="114300" distR="114300" simplePos="0" relativeHeight="251588608" behindDoc="0" locked="0" layoutInCell="1" allowOverlap="1">
                <wp:simplePos x="0" y="0"/>
                <wp:positionH relativeFrom="column">
                  <wp:posOffset>-3053715</wp:posOffset>
                </wp:positionH>
                <wp:positionV relativeFrom="paragraph">
                  <wp:posOffset>-1007745</wp:posOffset>
                </wp:positionV>
                <wp:extent cx="635" cy="635"/>
                <wp:effectExtent l="51435" t="48895" r="62230" b="64770"/>
                <wp:wrapNone/>
                <wp:docPr id="1407" name="直线 266"/>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1"/>
                          </a:solidFill>
                          <a:round/>
                          <a:tailEnd type="arrow" w="med" len="med"/>
                        </a:ln>
                      </wps:spPr>
                      <wps:bodyPr/>
                    </wps:wsp>
                  </a:graphicData>
                </a:graphic>
              </wp:anchor>
            </w:drawing>
          </mc:Choice>
          <mc:Fallback>
            <w:pict>
              <v:line id="直线 266" o:spid="_x0000_s1026" o:spt="20" style="position:absolute;left:0pt;margin-left:-240.45pt;margin-top:-79.35pt;height:0.05pt;width:0.05pt;z-index:251588608;mso-width-relative:page;mso-height-relative:page;" filled="f" stroked="t" coordsize="21600,21600" o:gfxdata="UEsDBAoAAAAAAIdO4kAAAAAAAAAAAAAAAAAEAAAAZHJzL1BLAwQUAAAACACHTuJAj1vWYtgAAAAP&#10;AQAADwAAAGRycy9kb3ducmV2LnhtbE2PzU7DMBCE75V4B2uRuFStnQpKCHEqgdQbFwoP4MRLYoh/&#10;ZDtNeHu24gC33dnR7Df1YbEjO2NMxjsJxVYAQ9d5bVwv4f3tuCmBpaycVqN3KOEbExyaq1WtKu1n&#10;94rnU+4ZhbhUKQlDzqHiPHUDWpW2PqCj24ePVmVaY891VDOF25HvhNhzq4yjD4MK+Dxg93WarIR1&#10;u0tz+FxMl+KRT8aX4Um/SHlzXYhHYBmX/GeGCz6hQ0NMrZ+cTmyUsLktxQN5aSruyntg5Llo1Kf9&#10;1fbAm5r/79H8AFBLAwQUAAAACACHTuJA8cexl9UBAACBAwAADgAAAGRycy9lMm9Eb2MueG1srVNN&#10;khMhFN5b5R0o9qaTaKJ2pTOLjONm1FTNeIAXoNOUwKOApDtn8Rqu3HicuYYPOhNH3VmyoHh/H+/7&#10;HqyuBmvYUYWo0TV8NplyppxAqd2+4Z/vb1684SwmcBIMOtXwk4r8av382ar3tZpjh0aqwAjExbr3&#10;De9S8nVVRdEpC3GCXjkKthgsJDLDvpIBekK3pppPp8uqxyB9QKFiJO/1GOTrgt+2SqRPbRtVYqbh&#10;1Fsqeyj7Lu/VegX1PoDvtDi3Af/QhQXt6NIL1DUkYIeg/4KyWgSM2KaJQFth22qhCgdiM5v+weau&#10;A68KFxIn+otM8f/Bio/HbWBa0uxeTV9z5sDSlB6+fnv4/oPNl8ssUO9jTXkbtw2Zohjcnb9F8SUy&#10;h5sO3F6VRu9PnkpnuaL6rSQb0dM1u/4DSsqBQ8Ki1tAGmyFJBzaUoZwuQ1FDYoKcy5cLzgT58yFj&#10;Q/1Y5kNM7xValg8NN9pltaCG421MY+pjSnY7vNHGkB9q41jf8LeL+aIURDRa5mCOxbDfbUxgR8hv&#10;Jq+RE0WepgU8OFnAEmjzzkmWigAQAvY8w1slOTOK/kU+jf0Yd1YnCzJKu0N52oYczkLRnAvH85vM&#10;D+mpXbJ+/Zz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9b1mLYAAAADwEAAA8AAAAAAAAAAQAg&#10;AAAAIgAAAGRycy9kb3ducmV2LnhtbFBLAQIUABQAAAAIAIdO4kDxx7GX1QEAAIEDAAAOAAAAAAAA&#10;AAEAIAAAACcBAABkcnMvZTJvRG9jLnhtbFBLBQYAAAAABgAGAFkBAABuBQAAAAA=&#10;">
                <v:fill on="f" focussize="0,0"/>
                <v:stroke color="#000001" joinstyle="round" endarrow="open"/>
                <v:imagedata o:title=""/>
                <o:lock v:ext="edit" aspectratio="f"/>
              </v:line>
            </w:pict>
          </mc:Fallback>
        </mc:AlternateContent>
      </w:r>
    </w:p>
    <w:p/>
    <w:p/>
    <w:p>
      <w:pPr>
        <w:tabs>
          <w:tab w:val="left" w:pos="5717"/>
        </w:tabs>
      </w:pPr>
      <w:r>
        <w:tab/>
      </w:r>
    </w:p>
    <w:p/>
    <w:p/>
    <w:p/>
    <w:p/>
    <w:p>
      <w:pPr>
        <w:pStyle w:val="92"/>
        <w:adjustRightInd/>
        <w:rPr>
          <w:b/>
          <w:kern w:val="2"/>
        </w:rPr>
      </w:pPr>
      <w:r>
        <w:rPr>
          <w:b/>
          <w:kern w:val="2"/>
        </w:rPr>
        <w:t>建设项目环境影响报告表</w:t>
      </w:r>
    </w:p>
    <w:p>
      <w:pPr>
        <w:pStyle w:val="92"/>
        <w:adjustRightInd/>
        <w:rPr>
          <w:b/>
          <w:kern w:val="2"/>
        </w:rPr>
      </w:pPr>
    </w:p>
    <w:p>
      <w:pPr>
        <w:pStyle w:val="92"/>
        <w:adjustRightInd/>
        <w:rPr>
          <w:b/>
          <w:kern w:val="2"/>
        </w:rPr>
      </w:pPr>
    </w:p>
    <w:p>
      <w:pPr>
        <w:pStyle w:val="92"/>
        <w:adjustRightInd/>
        <w:rPr>
          <w:b/>
          <w:kern w:val="2"/>
        </w:rPr>
      </w:pPr>
    </w:p>
    <w:p>
      <w:pPr>
        <w:pStyle w:val="92"/>
        <w:adjustRightInd/>
        <w:spacing w:line="600" w:lineRule="auto"/>
        <w:jc w:val="both"/>
        <w:rPr>
          <w:b/>
          <w:sz w:val="32"/>
          <w:szCs w:val="32"/>
        </w:rPr>
      </w:pPr>
    </w:p>
    <w:p>
      <w:pPr>
        <w:pStyle w:val="92"/>
        <w:adjustRightInd/>
        <w:spacing w:line="600" w:lineRule="auto"/>
        <w:jc w:val="left"/>
        <w:rPr>
          <w:b/>
          <w:sz w:val="32"/>
          <w:szCs w:val="32"/>
          <w:u w:val="single"/>
        </w:rPr>
      </w:pPr>
      <w:r>
        <w:rPr>
          <w:b/>
          <w:sz w:val="32"/>
          <w:szCs w:val="32"/>
        </w:rPr>
        <w:t>项目名称：</w:t>
      </w:r>
      <w:r>
        <w:rPr>
          <w:rFonts w:hint="eastAsia"/>
          <w:b/>
          <w:sz w:val="32"/>
          <w:szCs w:val="32"/>
          <w:u w:val="single"/>
        </w:rPr>
        <w:t>中国石化销售股份有限公司广东揭阳石油分公司曲溪油库沿江东路建设配套专项改造工程</w:t>
      </w:r>
      <w:r>
        <w:rPr>
          <w:b/>
          <w:sz w:val="32"/>
          <w:szCs w:val="32"/>
          <w:u w:val="single"/>
        </w:rPr>
        <w:t xml:space="preserve">  </w:t>
      </w:r>
    </w:p>
    <w:p>
      <w:pPr>
        <w:pStyle w:val="92"/>
        <w:adjustRightInd/>
        <w:spacing w:line="600" w:lineRule="auto"/>
        <w:jc w:val="left"/>
        <w:rPr>
          <w:b/>
          <w:sz w:val="32"/>
          <w:szCs w:val="32"/>
        </w:rPr>
      </w:pPr>
      <w:r>
        <w:rPr>
          <w:b/>
          <w:sz w:val="32"/>
          <w:szCs w:val="32"/>
        </w:rPr>
        <w:t>建设单位：</w:t>
      </w:r>
      <w:r>
        <w:rPr>
          <w:rFonts w:hint="eastAsia"/>
          <w:b/>
          <w:sz w:val="32"/>
          <w:szCs w:val="32"/>
          <w:u w:val="single"/>
        </w:rPr>
        <w:t>中国石化销售股份有限公司广东揭阳石油分公司</w:t>
      </w:r>
      <w:r>
        <w:rPr>
          <w:b/>
          <w:sz w:val="32"/>
          <w:szCs w:val="32"/>
        </w:rPr>
        <w:t>（盖章）</w:t>
      </w:r>
    </w:p>
    <w:p>
      <w:pPr>
        <w:pStyle w:val="92"/>
        <w:adjustRightInd/>
        <w:rPr>
          <w:b/>
          <w:kern w:val="2"/>
          <w:sz w:val="28"/>
        </w:rPr>
      </w:pPr>
    </w:p>
    <w:p>
      <w:pPr>
        <w:pStyle w:val="92"/>
        <w:adjustRightInd/>
        <w:rPr>
          <w:b/>
          <w:kern w:val="2"/>
          <w:sz w:val="28"/>
        </w:rPr>
      </w:pPr>
    </w:p>
    <w:p>
      <w:pPr>
        <w:pStyle w:val="92"/>
        <w:adjustRightInd/>
        <w:rPr>
          <w:b/>
          <w:kern w:val="2"/>
          <w:sz w:val="28"/>
        </w:rPr>
      </w:pPr>
    </w:p>
    <w:p>
      <w:pPr>
        <w:pStyle w:val="92"/>
        <w:adjustRightInd/>
        <w:rPr>
          <w:b/>
          <w:kern w:val="2"/>
          <w:sz w:val="28"/>
        </w:rPr>
      </w:pPr>
    </w:p>
    <w:p>
      <w:pPr>
        <w:pStyle w:val="92"/>
        <w:adjustRightInd/>
        <w:ind w:left="-619" w:leftChars="-295"/>
        <w:rPr>
          <w:b/>
          <w:kern w:val="2"/>
          <w:sz w:val="28"/>
        </w:rPr>
      </w:pPr>
      <w:r>
        <w:rPr>
          <w:b/>
          <w:kern w:val="2"/>
          <w:sz w:val="28"/>
        </w:rPr>
        <w:t>编制日期：二〇一九年</w:t>
      </w:r>
      <w:r>
        <w:rPr>
          <w:rFonts w:hint="eastAsia"/>
          <w:b/>
          <w:kern w:val="2"/>
          <w:sz w:val="28"/>
        </w:rPr>
        <w:t>六</w:t>
      </w:r>
      <w:r>
        <w:rPr>
          <w:b/>
          <w:kern w:val="2"/>
          <w:sz w:val="28"/>
        </w:rPr>
        <w:t>月</w:t>
      </w:r>
    </w:p>
    <w:p>
      <w:pPr>
        <w:pStyle w:val="92"/>
        <w:adjustRightInd/>
        <w:ind w:left="-619" w:leftChars="-295"/>
      </w:pPr>
      <w:r>
        <w:rPr>
          <w:b/>
          <w:kern w:val="2"/>
          <w:sz w:val="28"/>
        </w:rPr>
        <w:t>国家生态环境部制</w:t>
      </w:r>
    </w:p>
    <w:p>
      <w:pPr>
        <w:widowControl/>
        <w:jc w:val="left"/>
      </w:pPr>
    </w:p>
    <w:p>
      <w:pPr>
        <w:pStyle w:val="113"/>
        <w:jc w:val="center"/>
      </w:pPr>
    </w:p>
    <w:p>
      <w:pPr>
        <w:pStyle w:val="113"/>
        <w:jc w:val="center"/>
      </w:pPr>
      <w:r>
        <w:t>《建设项目环境影响报告表》编制说明</w:t>
      </w:r>
    </w:p>
    <w:p>
      <w:pPr>
        <w:pStyle w:val="113"/>
        <w:jc w:val="center"/>
      </w:pPr>
    </w:p>
    <w:p>
      <w:pPr>
        <w:ind w:firstLine="480"/>
      </w:pPr>
      <w:r>
        <w:t xml:space="preserve"> </w:t>
      </w:r>
    </w:p>
    <w:p>
      <w:pPr>
        <w:ind w:firstLine="480"/>
      </w:pPr>
    </w:p>
    <w:p>
      <w:pPr>
        <w:pStyle w:val="114"/>
        <w:ind w:firstLine="560"/>
      </w:pPr>
      <w:r>
        <w:t>《建设项目环境影响报告表》由具有从事环境影响评价工作资质的单位编制。</w:t>
      </w:r>
    </w:p>
    <w:p>
      <w:pPr>
        <w:pStyle w:val="114"/>
        <w:ind w:firstLine="560"/>
      </w:pPr>
      <w:r>
        <w:t>1.项目名称——指项目立项批复时的名称，应不超过30个字（两个英文字段作一个汉字）。</w:t>
      </w:r>
    </w:p>
    <w:p>
      <w:pPr>
        <w:pStyle w:val="114"/>
        <w:ind w:firstLine="560"/>
      </w:pPr>
      <w:r>
        <w:t xml:space="preserve">2.建设地点——指项目所在地详细地址，公路、铁路应填写起止地点。    </w:t>
      </w:r>
    </w:p>
    <w:p>
      <w:pPr>
        <w:pStyle w:val="114"/>
        <w:ind w:firstLine="560"/>
      </w:pPr>
      <w:r>
        <w:t>3.行业类别——按国标填写。</w:t>
      </w:r>
    </w:p>
    <w:p>
      <w:pPr>
        <w:pStyle w:val="114"/>
        <w:ind w:firstLine="560"/>
      </w:pPr>
      <w:r>
        <w:t>4.总投资——指项目投资总额。</w:t>
      </w:r>
    </w:p>
    <w:p>
      <w:pPr>
        <w:pStyle w:val="114"/>
        <w:ind w:firstLine="560"/>
      </w:pPr>
      <w:r>
        <w:t>5.主要环境保护目标——指项目区周围一定范围内集中居民住宅区、学校医院、保护文物、风景名胜区、水源地和生态敏感点等，应尽可能给出保护目标、性质、规模和距厂界距离等。</w:t>
      </w:r>
    </w:p>
    <w:p>
      <w:pPr>
        <w:pStyle w:val="114"/>
        <w:ind w:firstLine="560"/>
      </w:pPr>
      <w:r>
        <w:t>6.结论与建议——给出本项目清洁生产、达标排放和总量控制的分析结论，确定污染防治措施的有效性，说明本项目对环境造成的影响，给出建设项目环境可行性的明确结论。同时提出减少环境影响的其他建议。</w:t>
      </w:r>
    </w:p>
    <w:p>
      <w:pPr>
        <w:pStyle w:val="114"/>
        <w:ind w:firstLine="560"/>
      </w:pPr>
      <w:r>
        <w:t xml:space="preserve">7.预审意见——由行业主管部门填写答复意见，无主管部门项目，可不填。 </w:t>
      </w:r>
    </w:p>
    <w:p>
      <w:pPr>
        <w:pStyle w:val="114"/>
        <w:ind w:firstLine="560"/>
      </w:pPr>
      <w:r>
        <w:t>8.审批意见——由负责审批该项目的环境保护行政主管部门批复。</w:t>
      </w:r>
    </w:p>
    <w:p>
      <w:pPr>
        <w:pStyle w:val="114"/>
        <w:ind w:firstLine="560"/>
      </w:pPr>
    </w:p>
    <w:p>
      <w:pPr>
        <w:pStyle w:val="114"/>
        <w:ind w:firstLine="560"/>
      </w:pPr>
    </w:p>
    <w:p>
      <w:pPr>
        <w:pStyle w:val="114"/>
        <w:ind w:firstLine="0" w:firstLineChars="0"/>
        <w:jc w:val="center"/>
      </w:pPr>
    </w:p>
    <w:p>
      <w:pPr>
        <w:widowControl/>
        <w:jc w:val="left"/>
        <w:rPr>
          <w:sz w:val="30"/>
          <w:szCs w:val="30"/>
          <w:lang w:val="en-GB"/>
        </w:rPr>
        <w:sectPr>
          <w:headerReference r:id="rId3" w:type="default"/>
          <w:footerReference r:id="rId4" w:type="even"/>
          <w:pgSz w:w="11906" w:h="16838"/>
          <w:pgMar w:top="1440" w:right="1800" w:bottom="1440" w:left="1800" w:header="851" w:footer="851" w:gutter="0"/>
          <w:pgNumType w:fmt="numberInDash" w:start="1"/>
          <w:cols w:space="720" w:num="1"/>
          <w:docGrid w:type="lines" w:linePitch="312" w:charSpace="0"/>
        </w:sectPr>
      </w:pPr>
      <w:r>
        <w:rPr>
          <w:sz w:val="30"/>
          <w:szCs w:val="30"/>
          <w:lang w:val="en-GB"/>
        </w:rPr>
        <w:br w:type="page"/>
      </w:r>
    </w:p>
    <w:p>
      <w:pPr>
        <w:pStyle w:val="3"/>
        <w:jc w:val="left"/>
        <w:rPr>
          <w:b/>
          <w:bCs/>
          <w:szCs w:val="28"/>
        </w:rPr>
      </w:pPr>
      <w:r>
        <w:rPr>
          <w:b/>
          <w:bCs/>
          <w:szCs w:val="28"/>
        </w:rPr>
        <w:t>建设项目基本情况</w:t>
      </w:r>
    </w:p>
    <w:tbl>
      <w:tblPr>
        <w:tblStyle w:val="31"/>
        <w:tblW w:w="948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77"/>
        <w:gridCol w:w="424"/>
        <w:gridCol w:w="1010"/>
        <w:gridCol w:w="423"/>
        <w:gridCol w:w="1417"/>
        <w:gridCol w:w="254"/>
        <w:gridCol w:w="1051"/>
        <w:gridCol w:w="399"/>
        <w:gridCol w:w="1490"/>
        <w:gridCol w:w="13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1677" w:type="dxa"/>
            <w:vAlign w:val="center"/>
          </w:tcPr>
          <w:p>
            <w:pPr>
              <w:jc w:val="center"/>
              <w:rPr>
                <w:sz w:val="24"/>
              </w:rPr>
            </w:pPr>
            <w:r>
              <w:rPr>
                <w:sz w:val="24"/>
              </w:rPr>
              <w:t>项目名称</w:t>
            </w:r>
          </w:p>
        </w:tc>
        <w:tc>
          <w:tcPr>
            <w:tcW w:w="7807" w:type="dxa"/>
            <w:gridSpan w:val="9"/>
            <w:vAlign w:val="center"/>
          </w:tcPr>
          <w:p>
            <w:pPr>
              <w:pStyle w:val="62"/>
              <w:autoSpaceDE/>
              <w:autoSpaceDN/>
              <w:adjustRightInd/>
              <w:textAlignment w:val="auto"/>
              <w:rPr>
                <w:rFonts w:ascii="Times New Roman" w:hAnsi="Times New Roman"/>
                <w:bCs/>
                <w:kern w:val="2"/>
              </w:rPr>
            </w:pPr>
            <w:r>
              <w:rPr>
                <w:rFonts w:hint="eastAsia" w:ascii="Times New Roman" w:hAnsi="Times New Roman"/>
                <w:bCs/>
                <w:kern w:val="2"/>
              </w:rPr>
              <w:t>中国石化销售股份有限公司广东揭阳石油分公司曲溪油库沿江东路建设配套专项改造工程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1677" w:type="dxa"/>
            <w:vAlign w:val="center"/>
          </w:tcPr>
          <w:p>
            <w:pPr>
              <w:jc w:val="center"/>
              <w:rPr>
                <w:sz w:val="24"/>
              </w:rPr>
            </w:pPr>
            <w:r>
              <w:rPr>
                <w:sz w:val="24"/>
              </w:rPr>
              <w:t>建设单位</w:t>
            </w:r>
          </w:p>
        </w:tc>
        <w:tc>
          <w:tcPr>
            <w:tcW w:w="7807" w:type="dxa"/>
            <w:gridSpan w:val="9"/>
            <w:vAlign w:val="center"/>
          </w:tcPr>
          <w:p>
            <w:pPr>
              <w:pStyle w:val="66"/>
              <w:topLinePunct w:val="0"/>
              <w:autoSpaceDE/>
              <w:autoSpaceDN/>
              <w:adjustRightInd/>
              <w:textAlignment w:val="auto"/>
              <w:rPr>
                <w:rFonts w:ascii="Times New Roman" w:hAnsi="Times New Roman"/>
                <w:bCs/>
                <w:kern w:val="2"/>
                <w:sz w:val="24"/>
                <w:szCs w:val="24"/>
              </w:rPr>
            </w:pPr>
            <w:r>
              <w:rPr>
                <w:rFonts w:hint="eastAsia" w:ascii="Times New Roman" w:hAnsi="Times New Roman"/>
                <w:bCs/>
                <w:kern w:val="2"/>
                <w:sz w:val="24"/>
                <w:szCs w:val="24"/>
              </w:rPr>
              <w:t>中国石化销售股份有限公司广东揭阳石油分公司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1677" w:type="dxa"/>
            <w:vAlign w:val="center"/>
          </w:tcPr>
          <w:p>
            <w:pPr>
              <w:jc w:val="center"/>
              <w:rPr>
                <w:sz w:val="24"/>
              </w:rPr>
            </w:pPr>
            <w:r>
              <w:rPr>
                <w:sz w:val="24"/>
              </w:rPr>
              <w:t>法人代表</w:t>
            </w:r>
          </w:p>
        </w:tc>
        <w:tc>
          <w:tcPr>
            <w:tcW w:w="3528" w:type="dxa"/>
            <w:gridSpan w:val="5"/>
            <w:vAlign w:val="center"/>
          </w:tcPr>
          <w:p>
            <w:pPr>
              <w:jc w:val="center"/>
            </w:pPr>
            <w:r>
              <w:rPr>
                <w:rFonts w:hint="eastAsia"/>
                <w:kern w:val="24"/>
                <w:sz w:val="24"/>
                <w:szCs w:val="20"/>
              </w:rPr>
              <w:t>廖福伦</w:t>
            </w:r>
          </w:p>
        </w:tc>
        <w:tc>
          <w:tcPr>
            <w:tcW w:w="1450" w:type="dxa"/>
            <w:gridSpan w:val="2"/>
            <w:vAlign w:val="center"/>
          </w:tcPr>
          <w:p>
            <w:pPr>
              <w:jc w:val="center"/>
              <w:rPr>
                <w:bCs/>
                <w:sz w:val="24"/>
              </w:rPr>
            </w:pPr>
            <w:r>
              <w:rPr>
                <w:bCs/>
                <w:sz w:val="24"/>
              </w:rPr>
              <w:t>联 系 人</w:t>
            </w:r>
          </w:p>
        </w:tc>
        <w:tc>
          <w:tcPr>
            <w:tcW w:w="2829" w:type="dxa"/>
            <w:gridSpan w:val="2"/>
            <w:vAlign w:val="center"/>
          </w:tcPr>
          <w:p>
            <w:pPr>
              <w:jc w:val="center"/>
            </w:pPr>
            <w:r>
              <w:rPr>
                <w:rFonts w:hint="eastAsia"/>
                <w:kern w:val="24"/>
                <w:sz w:val="24"/>
                <w:szCs w:val="20"/>
              </w:rPr>
              <w:t>李铭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1677" w:type="dxa"/>
            <w:vAlign w:val="center"/>
          </w:tcPr>
          <w:p>
            <w:pPr>
              <w:jc w:val="center"/>
              <w:rPr>
                <w:sz w:val="24"/>
              </w:rPr>
            </w:pPr>
            <w:r>
              <w:rPr>
                <w:sz w:val="24"/>
              </w:rPr>
              <w:t>通讯地址</w:t>
            </w:r>
          </w:p>
        </w:tc>
        <w:tc>
          <w:tcPr>
            <w:tcW w:w="7807" w:type="dxa"/>
            <w:gridSpan w:val="9"/>
            <w:vAlign w:val="center"/>
          </w:tcPr>
          <w:p>
            <w:pPr>
              <w:ind w:firstLine="25"/>
              <w:jc w:val="center"/>
              <w:rPr>
                <w:sz w:val="24"/>
              </w:rPr>
            </w:pPr>
            <w:r>
              <w:rPr>
                <w:rFonts w:hint="eastAsia"/>
                <w:sz w:val="24"/>
              </w:rPr>
              <w:t>揭阳市揭东经济开发区中部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1677" w:type="dxa"/>
            <w:vAlign w:val="center"/>
          </w:tcPr>
          <w:p>
            <w:pPr>
              <w:jc w:val="center"/>
              <w:rPr>
                <w:sz w:val="24"/>
              </w:rPr>
            </w:pPr>
            <w:r>
              <w:rPr>
                <w:sz w:val="24"/>
              </w:rPr>
              <w:t>联系电话</w:t>
            </w:r>
          </w:p>
        </w:tc>
        <w:tc>
          <w:tcPr>
            <w:tcW w:w="1857" w:type="dxa"/>
            <w:gridSpan w:val="3"/>
            <w:vAlign w:val="center"/>
          </w:tcPr>
          <w:p>
            <w:pPr>
              <w:pStyle w:val="62"/>
              <w:autoSpaceDE/>
              <w:autoSpaceDN/>
              <w:adjustRightInd/>
              <w:textAlignment w:val="auto"/>
              <w:rPr>
                <w:rFonts w:ascii="Times New Roman" w:hAnsi="Times New Roman"/>
                <w:kern w:val="2"/>
              </w:rPr>
            </w:pPr>
            <w:r>
              <w:rPr>
                <w:rFonts w:hint="eastAsia" w:ascii="Times New Roman" w:hAnsi="Times New Roman"/>
                <w:kern w:val="2"/>
              </w:rPr>
              <w:t>13825815066</w:t>
            </w:r>
          </w:p>
        </w:tc>
        <w:tc>
          <w:tcPr>
            <w:tcW w:w="1671" w:type="dxa"/>
            <w:gridSpan w:val="2"/>
            <w:vAlign w:val="center"/>
          </w:tcPr>
          <w:p>
            <w:pPr>
              <w:jc w:val="center"/>
              <w:rPr>
                <w:sz w:val="24"/>
              </w:rPr>
            </w:pPr>
            <w:r>
              <w:rPr>
                <w:sz w:val="24"/>
              </w:rPr>
              <w:t>传真</w:t>
            </w:r>
          </w:p>
        </w:tc>
        <w:tc>
          <w:tcPr>
            <w:tcW w:w="1450" w:type="dxa"/>
            <w:gridSpan w:val="2"/>
            <w:vAlign w:val="center"/>
          </w:tcPr>
          <w:p>
            <w:pPr>
              <w:pStyle w:val="67"/>
              <w:topLinePunct w:val="0"/>
              <w:autoSpaceDE/>
              <w:autoSpaceDN/>
              <w:adjustRightInd/>
              <w:textAlignment w:val="auto"/>
              <w:rPr>
                <w:rFonts w:ascii="Times New Roman" w:hAnsi="Times New Roman"/>
                <w:kern w:val="2"/>
                <w:position w:val="0"/>
                <w:sz w:val="24"/>
              </w:rPr>
            </w:pPr>
            <w:r>
              <w:rPr>
                <w:rFonts w:ascii="Times New Roman" w:hAnsi="Times New Roman"/>
                <w:kern w:val="2"/>
                <w:position w:val="0"/>
                <w:sz w:val="24"/>
              </w:rPr>
              <w:t>——</w:t>
            </w:r>
          </w:p>
        </w:tc>
        <w:tc>
          <w:tcPr>
            <w:tcW w:w="1490" w:type="dxa"/>
            <w:vAlign w:val="center"/>
          </w:tcPr>
          <w:p>
            <w:pPr>
              <w:jc w:val="center"/>
              <w:rPr>
                <w:sz w:val="24"/>
              </w:rPr>
            </w:pPr>
            <w:r>
              <w:rPr>
                <w:sz w:val="24"/>
              </w:rPr>
              <w:t>邮政编码</w:t>
            </w:r>
          </w:p>
        </w:tc>
        <w:tc>
          <w:tcPr>
            <w:tcW w:w="1339" w:type="dxa"/>
            <w:vAlign w:val="center"/>
          </w:tcPr>
          <w:p>
            <w:pPr>
              <w:pStyle w:val="67"/>
              <w:topLinePunct w:val="0"/>
              <w:autoSpaceDE/>
              <w:autoSpaceDN/>
              <w:adjustRightInd/>
              <w:textAlignment w:val="auto"/>
              <w:rPr>
                <w:rFonts w:ascii="Times New Roman" w:hAnsi="Times New Roman"/>
                <w:kern w:val="2"/>
                <w:position w:val="0"/>
                <w:sz w:val="24"/>
              </w:rPr>
            </w:pPr>
            <w:r>
              <w:rPr>
                <w:rFonts w:hint="eastAsia" w:ascii="Times New Roman" w:hAnsi="Times New Roman"/>
                <w:kern w:val="2"/>
                <w:position w:val="0"/>
                <w:sz w:val="24"/>
              </w:rPr>
              <w:t>515500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1677" w:type="dxa"/>
            <w:vAlign w:val="center"/>
          </w:tcPr>
          <w:p>
            <w:pPr>
              <w:jc w:val="center"/>
              <w:rPr>
                <w:sz w:val="24"/>
              </w:rPr>
            </w:pPr>
            <w:r>
              <w:rPr>
                <w:sz w:val="24"/>
              </w:rPr>
              <w:t>建设地点</w:t>
            </w:r>
          </w:p>
        </w:tc>
        <w:tc>
          <w:tcPr>
            <w:tcW w:w="7807" w:type="dxa"/>
            <w:gridSpan w:val="9"/>
            <w:vAlign w:val="center"/>
          </w:tcPr>
          <w:p>
            <w:pPr>
              <w:jc w:val="center"/>
              <w:rPr>
                <w:sz w:val="24"/>
              </w:rPr>
            </w:pPr>
            <w:r>
              <w:rPr>
                <w:rFonts w:hint="eastAsia"/>
                <w:sz w:val="24"/>
              </w:rPr>
              <w:t>揭阳市揭东经济开发区中部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2101" w:type="dxa"/>
            <w:gridSpan w:val="2"/>
            <w:vAlign w:val="center"/>
          </w:tcPr>
          <w:p>
            <w:pPr>
              <w:jc w:val="center"/>
              <w:rPr>
                <w:sz w:val="24"/>
              </w:rPr>
            </w:pPr>
            <w:r>
              <w:rPr>
                <w:sz w:val="24"/>
              </w:rPr>
              <w:t>立项审批部门</w:t>
            </w:r>
          </w:p>
        </w:tc>
        <w:tc>
          <w:tcPr>
            <w:tcW w:w="2850" w:type="dxa"/>
            <w:gridSpan w:val="3"/>
            <w:vAlign w:val="center"/>
          </w:tcPr>
          <w:p>
            <w:pPr>
              <w:pStyle w:val="62"/>
              <w:autoSpaceDE/>
              <w:autoSpaceDN/>
              <w:adjustRightInd/>
              <w:textAlignment w:val="auto"/>
              <w:rPr>
                <w:rFonts w:ascii="Times New Roman" w:hAnsi="Times New Roman"/>
                <w:kern w:val="2"/>
              </w:rPr>
            </w:pPr>
            <w:r>
              <w:rPr>
                <w:rFonts w:ascii="Times New Roman" w:hAnsi="Times New Roman"/>
                <w:kern w:val="2"/>
              </w:rPr>
              <w:t>/</w:t>
            </w:r>
          </w:p>
        </w:tc>
        <w:tc>
          <w:tcPr>
            <w:tcW w:w="1305" w:type="dxa"/>
            <w:gridSpan w:val="2"/>
            <w:vAlign w:val="center"/>
          </w:tcPr>
          <w:p>
            <w:pPr>
              <w:jc w:val="center"/>
              <w:rPr>
                <w:sz w:val="24"/>
              </w:rPr>
            </w:pPr>
            <w:r>
              <w:rPr>
                <w:sz w:val="24"/>
              </w:rPr>
              <w:t>批准文号</w:t>
            </w:r>
          </w:p>
        </w:tc>
        <w:tc>
          <w:tcPr>
            <w:tcW w:w="3228" w:type="dxa"/>
            <w:gridSpan w:val="3"/>
            <w:vAlign w:val="center"/>
          </w:tcPr>
          <w:p>
            <w:pPr>
              <w:jc w:val="center"/>
              <w:rPr>
                <w:sz w:val="24"/>
              </w:rPr>
            </w:pPr>
            <w:r>
              <w:rPr>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1677" w:type="dxa"/>
            <w:vAlign w:val="center"/>
          </w:tcPr>
          <w:p>
            <w:pPr>
              <w:jc w:val="center"/>
              <w:rPr>
                <w:sz w:val="24"/>
              </w:rPr>
            </w:pPr>
            <w:r>
              <w:rPr>
                <w:sz w:val="24"/>
              </w:rPr>
              <w:t>建设性质</w:t>
            </w:r>
          </w:p>
        </w:tc>
        <w:tc>
          <w:tcPr>
            <w:tcW w:w="3274" w:type="dxa"/>
            <w:gridSpan w:val="4"/>
            <w:vAlign w:val="center"/>
          </w:tcPr>
          <w:p>
            <w:pPr>
              <w:jc w:val="center"/>
              <w:rPr>
                <w:sz w:val="24"/>
              </w:rPr>
            </w:pPr>
            <w:r>
              <w:rPr>
                <w:rFonts w:hint="eastAsia"/>
                <w:sz w:val="24"/>
              </w:rPr>
              <w:t>改建</w:t>
            </w:r>
          </w:p>
        </w:tc>
        <w:tc>
          <w:tcPr>
            <w:tcW w:w="1305" w:type="dxa"/>
            <w:gridSpan w:val="2"/>
            <w:vAlign w:val="center"/>
          </w:tcPr>
          <w:p>
            <w:pPr>
              <w:pStyle w:val="62"/>
              <w:autoSpaceDE/>
              <w:autoSpaceDN/>
              <w:adjustRightInd/>
              <w:textAlignment w:val="auto"/>
              <w:rPr>
                <w:rFonts w:ascii="Times New Roman" w:hAnsi="Times New Roman"/>
                <w:kern w:val="2"/>
              </w:rPr>
            </w:pPr>
            <w:r>
              <w:rPr>
                <w:rFonts w:ascii="Times New Roman" w:hAnsi="Times New Roman"/>
                <w:kern w:val="2"/>
              </w:rPr>
              <w:t>行业类别</w:t>
            </w:r>
          </w:p>
          <w:p>
            <w:pPr>
              <w:pStyle w:val="62"/>
              <w:autoSpaceDE/>
              <w:autoSpaceDN/>
              <w:adjustRightInd/>
              <w:textAlignment w:val="auto"/>
              <w:rPr>
                <w:rFonts w:ascii="Times New Roman" w:hAnsi="Times New Roman"/>
                <w:kern w:val="2"/>
              </w:rPr>
            </w:pPr>
            <w:r>
              <w:rPr>
                <w:rFonts w:ascii="Times New Roman" w:hAnsi="Times New Roman"/>
                <w:kern w:val="2"/>
              </w:rPr>
              <w:t>及代码</w:t>
            </w:r>
          </w:p>
        </w:tc>
        <w:tc>
          <w:tcPr>
            <w:tcW w:w="3228" w:type="dxa"/>
            <w:gridSpan w:val="3"/>
            <w:vAlign w:val="center"/>
          </w:tcPr>
          <w:p>
            <w:pPr>
              <w:jc w:val="center"/>
              <w:rPr>
                <w:sz w:val="24"/>
              </w:rPr>
            </w:pPr>
            <w:r>
              <w:rPr>
                <w:rFonts w:hint="eastAsia"/>
                <w:sz w:val="24"/>
              </w:rPr>
              <w:t>G5941</w:t>
            </w:r>
            <w:r>
              <w:rPr>
                <w:sz w:val="24"/>
              </w:rPr>
              <w:t xml:space="preserve"> </w:t>
            </w:r>
            <w:r>
              <w:rPr>
                <w:rFonts w:hint="eastAsia"/>
                <w:sz w:val="24"/>
              </w:rPr>
              <w:t>油气仓储</w:t>
            </w:r>
            <w:r>
              <w:rPr>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1677" w:type="dxa"/>
            <w:vAlign w:val="center"/>
          </w:tcPr>
          <w:p>
            <w:pPr>
              <w:jc w:val="center"/>
              <w:rPr>
                <w:sz w:val="24"/>
              </w:rPr>
            </w:pPr>
            <w:r>
              <w:rPr>
                <w:sz w:val="24"/>
              </w:rPr>
              <w:t>占地面积</w:t>
            </w:r>
          </w:p>
          <w:p>
            <w:pPr>
              <w:jc w:val="center"/>
              <w:rPr>
                <w:sz w:val="24"/>
              </w:rPr>
            </w:pPr>
            <w:r>
              <w:rPr>
                <w:sz w:val="24"/>
              </w:rPr>
              <w:t>(平方米)</w:t>
            </w:r>
          </w:p>
        </w:tc>
        <w:tc>
          <w:tcPr>
            <w:tcW w:w="3274" w:type="dxa"/>
            <w:gridSpan w:val="4"/>
            <w:vAlign w:val="center"/>
          </w:tcPr>
          <w:p>
            <w:pPr>
              <w:pStyle w:val="62"/>
              <w:autoSpaceDE/>
              <w:autoSpaceDN/>
              <w:adjustRightInd/>
              <w:textAlignment w:val="auto"/>
              <w:rPr>
                <w:rFonts w:ascii="Times New Roman" w:hAnsi="Times New Roman"/>
                <w:kern w:val="2"/>
              </w:rPr>
            </w:pPr>
            <w:r>
              <w:rPr>
                <w:rFonts w:hint="eastAsia" w:ascii="Times New Roman" w:hAnsi="Times New Roman"/>
                <w:kern w:val="2"/>
              </w:rPr>
              <w:t>102964.5</w:t>
            </w:r>
          </w:p>
        </w:tc>
        <w:tc>
          <w:tcPr>
            <w:tcW w:w="1305" w:type="dxa"/>
            <w:gridSpan w:val="2"/>
            <w:vAlign w:val="center"/>
          </w:tcPr>
          <w:p>
            <w:pPr>
              <w:jc w:val="center"/>
              <w:rPr>
                <w:sz w:val="24"/>
              </w:rPr>
            </w:pPr>
            <w:r>
              <w:rPr>
                <w:sz w:val="24"/>
              </w:rPr>
              <w:t>绿化面积</w:t>
            </w:r>
          </w:p>
          <w:p>
            <w:pPr>
              <w:jc w:val="center"/>
              <w:rPr>
                <w:sz w:val="24"/>
                <w:highlight w:val="yellow"/>
              </w:rPr>
            </w:pPr>
            <w:r>
              <w:rPr>
                <w:sz w:val="24"/>
              </w:rPr>
              <w:t>(平方米)</w:t>
            </w:r>
          </w:p>
        </w:tc>
        <w:tc>
          <w:tcPr>
            <w:tcW w:w="3228" w:type="dxa"/>
            <w:gridSpan w:val="3"/>
            <w:vAlign w:val="center"/>
          </w:tcPr>
          <w:p>
            <w:pPr>
              <w:pStyle w:val="62"/>
              <w:autoSpaceDE/>
              <w:autoSpaceDN/>
              <w:adjustRightInd/>
              <w:textAlignment w:val="auto"/>
              <w:rPr>
                <w:rFonts w:ascii="Times New Roman" w:hAnsi="Times New Roman"/>
                <w:kern w:val="2"/>
              </w:rPr>
            </w:pPr>
            <w:r>
              <w:rPr>
                <w:rFonts w:ascii="Times New Roman" w:hAnsi="Times New Roman"/>
                <w:kern w:val="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1677" w:type="dxa"/>
            <w:vAlign w:val="center"/>
          </w:tcPr>
          <w:p>
            <w:pPr>
              <w:snapToGrid w:val="0"/>
              <w:jc w:val="center"/>
              <w:rPr>
                <w:sz w:val="24"/>
              </w:rPr>
            </w:pPr>
            <w:r>
              <w:rPr>
                <w:sz w:val="24"/>
              </w:rPr>
              <w:t>总投资</w:t>
            </w:r>
          </w:p>
          <w:p>
            <w:pPr>
              <w:snapToGrid w:val="0"/>
              <w:jc w:val="center"/>
              <w:rPr>
                <w:sz w:val="24"/>
              </w:rPr>
            </w:pPr>
            <w:r>
              <w:rPr>
                <w:sz w:val="24"/>
              </w:rPr>
              <w:t>（万元）</w:t>
            </w:r>
          </w:p>
        </w:tc>
        <w:tc>
          <w:tcPr>
            <w:tcW w:w="1434" w:type="dxa"/>
            <w:gridSpan w:val="2"/>
            <w:vAlign w:val="center"/>
          </w:tcPr>
          <w:p>
            <w:pPr>
              <w:snapToGrid w:val="0"/>
              <w:jc w:val="center"/>
              <w:rPr>
                <w:sz w:val="24"/>
              </w:rPr>
            </w:pPr>
            <w:r>
              <w:rPr>
                <w:sz w:val="24"/>
              </w:rPr>
              <w:t>1</w:t>
            </w:r>
            <w:r>
              <w:rPr>
                <w:rFonts w:hint="eastAsia"/>
                <w:sz w:val="24"/>
              </w:rPr>
              <w:t>300</w:t>
            </w:r>
          </w:p>
        </w:tc>
        <w:tc>
          <w:tcPr>
            <w:tcW w:w="1840" w:type="dxa"/>
            <w:gridSpan w:val="2"/>
            <w:vAlign w:val="center"/>
          </w:tcPr>
          <w:p>
            <w:pPr>
              <w:snapToGrid w:val="0"/>
              <w:jc w:val="center"/>
              <w:rPr>
                <w:sz w:val="24"/>
              </w:rPr>
            </w:pPr>
            <w:r>
              <w:rPr>
                <w:sz w:val="24"/>
              </w:rPr>
              <w:t>其中：环保投资（万元）</w:t>
            </w:r>
          </w:p>
        </w:tc>
        <w:tc>
          <w:tcPr>
            <w:tcW w:w="1305" w:type="dxa"/>
            <w:gridSpan w:val="2"/>
            <w:vAlign w:val="center"/>
          </w:tcPr>
          <w:p>
            <w:pPr>
              <w:snapToGrid w:val="0"/>
              <w:jc w:val="center"/>
              <w:rPr>
                <w:sz w:val="24"/>
              </w:rPr>
            </w:pPr>
            <w:r>
              <w:rPr>
                <w:sz w:val="24"/>
              </w:rPr>
              <w:t>200</w:t>
            </w:r>
          </w:p>
        </w:tc>
        <w:tc>
          <w:tcPr>
            <w:tcW w:w="1889" w:type="dxa"/>
            <w:gridSpan w:val="2"/>
            <w:vAlign w:val="center"/>
          </w:tcPr>
          <w:p>
            <w:pPr>
              <w:snapToGrid w:val="0"/>
              <w:jc w:val="center"/>
              <w:rPr>
                <w:sz w:val="24"/>
              </w:rPr>
            </w:pPr>
            <w:r>
              <w:rPr>
                <w:sz w:val="24"/>
              </w:rPr>
              <w:t>环保投资占总投资比例</w:t>
            </w:r>
          </w:p>
        </w:tc>
        <w:tc>
          <w:tcPr>
            <w:tcW w:w="1339" w:type="dxa"/>
            <w:vAlign w:val="center"/>
          </w:tcPr>
          <w:p>
            <w:pPr>
              <w:pStyle w:val="66"/>
              <w:topLinePunct w:val="0"/>
              <w:autoSpaceDE/>
              <w:autoSpaceDN/>
              <w:adjustRightInd/>
              <w:snapToGrid w:val="0"/>
              <w:textAlignment w:val="auto"/>
              <w:rPr>
                <w:rFonts w:ascii="Times New Roman" w:hAnsi="Times New Roman"/>
                <w:kern w:val="2"/>
                <w:sz w:val="24"/>
                <w:szCs w:val="24"/>
              </w:rPr>
            </w:pPr>
            <w:r>
              <w:rPr>
                <w:rFonts w:ascii="Times New Roman" w:hAnsi="Times New Roman"/>
                <w:kern w:val="2"/>
                <w:sz w:val="24"/>
                <w:szCs w:val="24"/>
              </w:rPr>
              <w:t>1</w:t>
            </w:r>
            <w:r>
              <w:rPr>
                <w:rFonts w:hint="eastAsia" w:ascii="Times New Roman" w:hAnsi="Times New Roman"/>
                <w:kern w:val="2"/>
                <w:sz w:val="24"/>
                <w:szCs w:val="24"/>
              </w:rPr>
              <w:t>5.38</w:t>
            </w:r>
            <w:r>
              <w:rPr>
                <w:rFonts w:ascii="Times New Roman" w:hAnsi="Times New Roman"/>
                <w:kern w:val="2"/>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1677" w:type="dxa"/>
            <w:tcBorders>
              <w:bottom w:val="single" w:color="auto" w:sz="4" w:space="0"/>
            </w:tcBorders>
            <w:vAlign w:val="center"/>
          </w:tcPr>
          <w:p>
            <w:pPr>
              <w:jc w:val="center"/>
              <w:rPr>
                <w:sz w:val="24"/>
              </w:rPr>
            </w:pPr>
            <w:r>
              <w:rPr>
                <w:sz w:val="24"/>
              </w:rPr>
              <w:t>评价经费</w:t>
            </w:r>
          </w:p>
        </w:tc>
        <w:tc>
          <w:tcPr>
            <w:tcW w:w="1434" w:type="dxa"/>
            <w:gridSpan w:val="2"/>
            <w:tcBorders>
              <w:bottom w:val="single" w:color="auto" w:sz="4" w:space="0"/>
            </w:tcBorders>
            <w:vAlign w:val="center"/>
          </w:tcPr>
          <w:p>
            <w:pPr>
              <w:pStyle w:val="62"/>
              <w:autoSpaceDE/>
              <w:autoSpaceDN/>
              <w:adjustRightInd/>
              <w:textAlignment w:val="auto"/>
              <w:rPr>
                <w:rFonts w:ascii="Times New Roman" w:hAnsi="Times New Roman"/>
                <w:kern w:val="2"/>
              </w:rPr>
            </w:pPr>
            <w:r>
              <w:rPr>
                <w:rFonts w:ascii="Times New Roman" w:hAnsi="Times New Roman"/>
                <w:kern w:val="2"/>
              </w:rPr>
              <w:t>/</w:t>
            </w:r>
          </w:p>
        </w:tc>
        <w:tc>
          <w:tcPr>
            <w:tcW w:w="1840" w:type="dxa"/>
            <w:gridSpan w:val="2"/>
            <w:tcBorders>
              <w:bottom w:val="single" w:color="auto" w:sz="4" w:space="0"/>
            </w:tcBorders>
            <w:vAlign w:val="center"/>
          </w:tcPr>
          <w:p>
            <w:pPr>
              <w:jc w:val="center"/>
              <w:rPr>
                <w:sz w:val="24"/>
              </w:rPr>
            </w:pPr>
            <w:r>
              <w:rPr>
                <w:sz w:val="24"/>
              </w:rPr>
              <w:t>预计投产日期</w:t>
            </w:r>
          </w:p>
        </w:tc>
        <w:tc>
          <w:tcPr>
            <w:tcW w:w="4533" w:type="dxa"/>
            <w:gridSpan w:val="5"/>
            <w:tcBorders>
              <w:bottom w:val="single" w:color="auto" w:sz="4" w:space="0"/>
            </w:tcBorders>
            <w:vAlign w:val="center"/>
          </w:tcPr>
          <w:p>
            <w:pPr>
              <w:pStyle w:val="62"/>
              <w:autoSpaceDE/>
              <w:autoSpaceDN/>
              <w:adjustRightInd/>
              <w:textAlignment w:val="auto"/>
              <w:rPr>
                <w:rFonts w:ascii="Times New Roman" w:hAnsi="Times New Roman"/>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1677" w:type="dxa"/>
            <w:tcBorders>
              <w:bottom w:val="single" w:color="auto" w:sz="4" w:space="0"/>
            </w:tcBorders>
            <w:vAlign w:val="center"/>
          </w:tcPr>
          <w:p>
            <w:pPr>
              <w:jc w:val="center"/>
              <w:rPr>
                <w:sz w:val="24"/>
              </w:rPr>
            </w:pPr>
            <w:r>
              <w:rPr>
                <w:sz w:val="24"/>
              </w:rPr>
              <w:t>地理坐标</w:t>
            </w:r>
          </w:p>
        </w:tc>
        <w:tc>
          <w:tcPr>
            <w:tcW w:w="7807" w:type="dxa"/>
            <w:gridSpan w:val="9"/>
            <w:tcBorders>
              <w:bottom w:val="single" w:color="auto" w:sz="4" w:space="0"/>
            </w:tcBorders>
            <w:vAlign w:val="center"/>
          </w:tcPr>
          <w:p>
            <w:pPr>
              <w:pStyle w:val="62"/>
              <w:autoSpaceDE/>
              <w:autoSpaceDN/>
              <w:adjustRightInd/>
              <w:textAlignment w:val="auto"/>
              <w:rPr>
                <w:rFonts w:ascii="Times New Roman" w:hAnsi="Times New Roman"/>
                <w:kern w:val="2"/>
              </w:rPr>
            </w:pPr>
            <w:r>
              <w:rPr>
                <w:rFonts w:ascii="Times New Roman" w:hAnsi="Times New Roman"/>
              </w:rPr>
              <w:t>北纬23°</w:t>
            </w:r>
            <w:r>
              <w:rPr>
                <w:rFonts w:hint="eastAsia" w:ascii="Times New Roman" w:hAnsi="Times New Roman"/>
              </w:rPr>
              <w:t>33</w:t>
            </w:r>
            <w:r>
              <w:rPr>
                <w:rFonts w:ascii="Times New Roman" w:hAnsi="Times New Roman"/>
              </w:rPr>
              <w:t>'</w:t>
            </w:r>
            <w:r>
              <w:rPr>
                <w:rFonts w:hint="eastAsia" w:ascii="Times New Roman" w:hAnsi="Times New Roman"/>
              </w:rPr>
              <w:t>17</w:t>
            </w:r>
            <w:r>
              <w:rPr>
                <w:rFonts w:ascii="Times New Roman" w:hAnsi="Times New Roman"/>
              </w:rPr>
              <w:t xml:space="preserve">"，东经116° </w:t>
            </w:r>
            <w:r>
              <w:rPr>
                <w:rFonts w:hint="eastAsia" w:ascii="Times New Roman" w:hAnsi="Times New Roman"/>
              </w:rPr>
              <w:t>26</w:t>
            </w:r>
            <w:r>
              <w:rPr>
                <w:rFonts w:ascii="Times New Roman" w:hAnsi="Times New Roman"/>
              </w:rPr>
              <w:t>'</w:t>
            </w:r>
            <w:r>
              <w:rPr>
                <w:rFonts w:hint="eastAsia" w:ascii="Times New Roman" w:hAnsi="Times New Roman"/>
              </w:rPr>
              <w:t>04</w:t>
            </w:r>
            <w:r>
              <w:rPr>
                <w:rFonts w:ascii="Times New Roman" w:hAnsi="Times New Roma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64" w:hRule="atLeast"/>
        </w:trPr>
        <w:tc>
          <w:tcPr>
            <w:tcW w:w="9484" w:type="dxa"/>
            <w:gridSpan w:val="10"/>
            <w:vAlign w:val="center"/>
          </w:tcPr>
          <w:p>
            <w:pPr>
              <w:spacing w:line="360" w:lineRule="auto"/>
              <w:rPr>
                <w:b/>
                <w:sz w:val="28"/>
              </w:rPr>
            </w:pPr>
            <w:r>
              <w:rPr>
                <w:b/>
                <w:sz w:val="28"/>
              </w:rPr>
              <w:t>项目内容及规模：</w:t>
            </w:r>
          </w:p>
          <w:p>
            <w:pPr>
              <w:pStyle w:val="48"/>
              <w:adjustRightInd w:val="0"/>
              <w:snapToGrid/>
              <w:ind w:firstLine="480" w:firstLineChars="200"/>
              <w:rPr>
                <w:rFonts w:ascii="Times New Roman"/>
              </w:rPr>
            </w:pPr>
            <w:r>
              <w:rPr>
                <w:rFonts w:hint="eastAsia" w:ascii="Times New Roman"/>
              </w:rPr>
              <w:t>中国石化销售股份有限公司广东揭阳石油分公司原公司名称为中国石化销售有限公司广东揭阳石油分公司，于1960年在揭阳市揭东经济开发区中部建设曲溪油库，占地面积86014平方米，现油库总容量72000m</w:t>
            </w:r>
            <w:r>
              <w:rPr>
                <w:rFonts w:hint="eastAsia" w:ascii="Times New Roman"/>
                <w:vertAlign w:val="superscript"/>
              </w:rPr>
              <w:t>3</w:t>
            </w:r>
            <w:r>
              <w:rPr>
                <w:rFonts w:hint="eastAsia" w:ascii="Times New Roman"/>
              </w:rPr>
              <w:t>，共有8座9000m</w:t>
            </w:r>
            <w:r>
              <w:rPr>
                <w:rFonts w:hint="eastAsia" w:ascii="Times New Roman"/>
                <w:vertAlign w:val="superscript"/>
              </w:rPr>
              <w:t>3</w:t>
            </w:r>
            <w:r>
              <w:rPr>
                <w:rFonts w:hint="eastAsia" w:ascii="Times New Roman"/>
              </w:rPr>
              <w:t>地上立式内浮顶储油罐（其中4座用于储存汽油，4座用于储存柴油），为二级油库。于1994年建设金溪油库，毗邻曲溪油库，占地面积29332.7平方米，现油库总容量24000m</w:t>
            </w:r>
            <w:r>
              <w:rPr>
                <w:rFonts w:hint="eastAsia" w:ascii="Times New Roman"/>
                <w:vertAlign w:val="superscript"/>
              </w:rPr>
              <w:t>3</w:t>
            </w:r>
            <w:r>
              <w:rPr>
                <w:rFonts w:hint="eastAsia" w:ascii="Times New Roman"/>
              </w:rPr>
              <w:t>，共有8座3000m</w:t>
            </w:r>
            <w:r>
              <w:rPr>
                <w:rFonts w:hint="eastAsia" w:ascii="Times New Roman"/>
                <w:vertAlign w:val="superscript"/>
              </w:rPr>
              <w:t>3</w:t>
            </w:r>
            <w:r>
              <w:rPr>
                <w:rFonts w:hint="eastAsia" w:ascii="Times New Roman"/>
              </w:rPr>
              <w:t>地上立式储油罐（其中4座内浮顶罐用于储存汽油，2座内浮顶罐及2座拱顶罐用于储存柴油），为三级油库。建设单位于2018年4月获得揭阳市安监局核发的《危险化学品经营许可证》，储存油库注明金溪油库24000m</w:t>
            </w:r>
            <w:r>
              <w:rPr>
                <w:rFonts w:hint="eastAsia" w:ascii="Times New Roman"/>
                <w:vertAlign w:val="superscript"/>
              </w:rPr>
              <w:t>3</w:t>
            </w:r>
            <w:r>
              <w:rPr>
                <w:rFonts w:hint="eastAsia" w:ascii="Times New Roman"/>
              </w:rPr>
              <w:t>、曲溪油库72000m</w:t>
            </w:r>
            <w:r>
              <w:rPr>
                <w:rFonts w:hint="eastAsia" w:ascii="Times New Roman"/>
                <w:vertAlign w:val="superscript"/>
              </w:rPr>
              <w:t>3</w:t>
            </w:r>
            <w:r>
              <w:rPr>
                <w:rFonts w:hint="eastAsia" w:ascii="Times New Roman"/>
              </w:rPr>
              <w:t>。根据揭阳市揭东区人民政府发布的《关于揭东区沿江路东段堤防改造综合工程建设有关事项的通告》（揭东府通[2017]9号）、《关于要求配合尽快做好揭东滨江路东段堤防改造综合工程拆迁工作的函》的要求（详见附件1），规划在沿江路东段实施道路建设项目，需征用金溪油库3362.1平方米土地（土地证号为揭东府国用[1996]第05251400045号）、曲溪油库9020.1平方米土地使用权（土地证号为揭东国用[2010]第069号），导致金溪油库4座3000m</w:t>
            </w:r>
            <w:r>
              <w:rPr>
                <w:rFonts w:hint="eastAsia" w:ascii="Times New Roman"/>
                <w:vertAlign w:val="superscript"/>
              </w:rPr>
              <w:t>3</w:t>
            </w:r>
            <w:r>
              <w:rPr>
                <w:rFonts w:hint="eastAsia" w:ascii="Times New Roman"/>
              </w:rPr>
              <w:t>油罐及配套设施需要拆除和改建。为保障粤东地区成品油市场供应，结合建设单位物流运作情况，拟对曲溪及金溪油库进行统一布局和恢复性改造，并将曲溪油库1座9000m</w:t>
            </w:r>
            <w:r>
              <w:rPr>
                <w:rFonts w:hint="eastAsia" w:ascii="Times New Roman"/>
                <w:vertAlign w:val="superscript"/>
              </w:rPr>
              <w:t>3</w:t>
            </w:r>
            <w:r>
              <w:rPr>
                <w:rFonts w:hint="eastAsia" w:ascii="Times New Roman"/>
              </w:rPr>
              <w:t>柴油罐改成汽油罐。</w:t>
            </w:r>
          </w:p>
          <w:p>
            <w:pPr>
              <w:pStyle w:val="48"/>
              <w:adjustRightInd w:val="0"/>
              <w:snapToGrid/>
              <w:ind w:firstLine="480" w:firstLineChars="200"/>
              <w:rPr>
                <w:rFonts w:ascii="Times New Roman"/>
              </w:rPr>
            </w:pPr>
            <w:r>
              <w:rPr>
                <w:rFonts w:ascii="Times New Roman"/>
              </w:rPr>
              <w:t>根据《建设项目环境保护管理条例》（国务院第253号令）、《中华人民共和国环境影响评价法》（2018年修正）、国家环保部《建设项目环境影响评价分类管理名录》（2017年）的规定、生态环境部《建设项目环境影响评价分类管理名录》修改单（2018年）中有关规定，本项目属于“</w:t>
            </w:r>
            <w:r>
              <w:rPr>
                <w:rFonts w:hint="eastAsia" w:ascii="Times New Roman"/>
                <w:b/>
              </w:rPr>
              <w:t>四十九</w:t>
            </w:r>
            <w:r>
              <w:rPr>
                <w:rFonts w:ascii="Times New Roman"/>
                <w:b/>
              </w:rPr>
              <w:t>、</w:t>
            </w:r>
            <w:r>
              <w:rPr>
                <w:rFonts w:hint="eastAsia" w:ascii="Times New Roman"/>
                <w:b/>
              </w:rPr>
              <w:t xml:space="preserve">交通运输业、管道运输业和仓储业 </w:t>
            </w:r>
            <w:r>
              <w:rPr>
                <w:rFonts w:ascii="Times New Roman"/>
                <w:b/>
              </w:rPr>
              <w:t>1</w:t>
            </w:r>
            <w:r>
              <w:rPr>
                <w:rFonts w:hint="eastAsia" w:ascii="Times New Roman"/>
                <w:b/>
              </w:rPr>
              <w:t>78</w:t>
            </w:r>
            <w:r>
              <w:rPr>
                <w:rFonts w:ascii="Times New Roman"/>
                <w:b/>
              </w:rPr>
              <w:t>、</w:t>
            </w:r>
            <w:r>
              <w:rPr>
                <w:rFonts w:hint="eastAsia" w:ascii="Times New Roman"/>
                <w:b/>
              </w:rPr>
              <w:t>油库（不含加油站的油库）</w:t>
            </w:r>
            <w:r>
              <w:rPr>
                <w:rFonts w:ascii="Times New Roman"/>
                <w:b/>
              </w:rPr>
              <w:t>—其他</w:t>
            </w:r>
            <w:r>
              <w:rPr>
                <w:rFonts w:ascii="Times New Roman"/>
              </w:rPr>
              <w:t>”，属于“报告表”类别，应编制环境影响报告表。根据《中华人民共和国环境保护法》、《中华人民共和国环境影响评价法》和《建设项目环境保护管理条例》中有关规定，建设项目应在可行性研究阶段同步开展环境影响评价工作，为做好项目的环境保护工作，防止污染，做到经济效益、社会效益和环境效益的“三统一”，</w:t>
            </w:r>
            <w:r>
              <w:rPr>
                <w:rFonts w:ascii="Times New Roman"/>
                <w:bCs w:val="0"/>
              </w:rPr>
              <w:t xml:space="preserve"> </w:t>
            </w:r>
            <w:r>
              <w:rPr>
                <w:rFonts w:hint="eastAsia" w:ascii="Times New Roman"/>
                <w:bCs w:val="0"/>
              </w:rPr>
              <w:t>中国石化销售股份有限公司广东揭阳石油分公司</w:t>
            </w:r>
            <w:r>
              <w:rPr>
                <w:rFonts w:ascii="Times New Roman"/>
              </w:rPr>
              <w:t>委托</w:t>
            </w:r>
            <w:r>
              <w:rPr>
                <w:rFonts w:hint="eastAsia" w:ascii="Times New Roman"/>
              </w:rPr>
              <w:t>深圳环新生态技术有限公司</w:t>
            </w:r>
            <w:r>
              <w:rPr>
                <w:rFonts w:ascii="Times New Roman"/>
              </w:rPr>
              <w:t>进行该建设项目的环评工作。我单位在接到委托后，按项目特点与专业要求，进行现场踏勘、收集资料，针对本项目可能涉及的污染问题，从工程角度和环境角度进行了分析，并对工程中的污染等问题提出了相应的防治对策和管理措施，尤其对工程可能带来的环境正负影响和效益进行了客观的论述，在此基础上，编制了该环境影响报告表，为环境保护工作提供科学的依据。</w:t>
            </w:r>
          </w:p>
          <w:p>
            <w:pPr>
              <w:adjustRightInd w:val="0"/>
              <w:spacing w:line="360" w:lineRule="auto"/>
              <w:ind w:firstLine="482" w:firstLineChars="200"/>
              <w:rPr>
                <w:b/>
                <w:bCs/>
                <w:sz w:val="24"/>
              </w:rPr>
            </w:pPr>
            <w:r>
              <w:rPr>
                <w:b/>
                <w:bCs/>
                <w:sz w:val="24"/>
              </w:rPr>
              <w:t>1、项目工程</w:t>
            </w:r>
            <w:r>
              <w:rPr>
                <w:rFonts w:hint="eastAsia"/>
                <w:b/>
                <w:bCs/>
                <w:sz w:val="24"/>
              </w:rPr>
              <w:t>改造</w:t>
            </w:r>
            <w:r>
              <w:rPr>
                <w:b/>
                <w:bCs/>
                <w:sz w:val="24"/>
              </w:rPr>
              <w:t>内容</w:t>
            </w:r>
          </w:p>
          <w:p>
            <w:pPr>
              <w:pStyle w:val="48"/>
              <w:adjustRightInd w:val="0"/>
              <w:snapToGrid/>
              <w:ind w:firstLine="480" w:firstLineChars="200"/>
              <w:rPr>
                <w:rFonts w:ascii="Times New Roman"/>
                <w:szCs w:val="21"/>
              </w:rPr>
            </w:pPr>
            <w:r>
              <w:rPr>
                <w:rFonts w:hint="eastAsia" w:ascii="Times New Roman"/>
                <w:szCs w:val="21"/>
              </w:rPr>
              <w:t>按照揭阳市揭东区规划建设沿江路的要求，建设单位须配合交付被征用的土地12382.2平方米，并按油库设计规范进行有关设施的整改，具体如下：</w:t>
            </w:r>
          </w:p>
          <w:p>
            <w:pPr>
              <w:pStyle w:val="48"/>
              <w:adjustRightInd w:val="0"/>
              <w:snapToGrid/>
              <w:ind w:firstLine="480" w:firstLineChars="200"/>
              <w:rPr>
                <w:rFonts w:ascii="Times New Roman"/>
                <w:szCs w:val="21"/>
              </w:rPr>
            </w:pPr>
            <w:r>
              <w:rPr>
                <w:rFonts w:hint="eastAsia" w:ascii="Times New Roman"/>
                <w:szCs w:val="21"/>
              </w:rPr>
              <w:t>（1）对金溪油库与规划道路安全距离不足的4座3000m</w:t>
            </w:r>
            <w:r>
              <w:rPr>
                <w:rFonts w:hint="eastAsia" w:ascii="Times New Roman"/>
                <w:szCs w:val="21"/>
                <w:vertAlign w:val="superscript"/>
              </w:rPr>
              <w:t>3</w:t>
            </w:r>
            <w:r>
              <w:rPr>
                <w:rFonts w:hint="eastAsia" w:ascii="Times New Roman"/>
                <w:szCs w:val="21"/>
              </w:rPr>
              <w:t>油罐（205-208号罐）进行拆除，同步进行防火堤、隔堤及罐区配套输油工艺、消防系统改造。油库码头至罐区的输油管改线至围墙内。</w:t>
            </w:r>
          </w:p>
          <w:p>
            <w:pPr>
              <w:pStyle w:val="48"/>
              <w:adjustRightInd w:val="0"/>
              <w:snapToGrid/>
              <w:ind w:firstLine="480" w:firstLineChars="200"/>
              <w:rPr>
                <w:rFonts w:ascii="Times New Roman"/>
                <w:szCs w:val="21"/>
              </w:rPr>
            </w:pPr>
            <w:r>
              <w:rPr>
                <w:rFonts w:hint="eastAsia" w:ascii="Times New Roman"/>
                <w:szCs w:val="21"/>
              </w:rPr>
              <w:t>（2）因拆除4座3000m</w:t>
            </w:r>
            <w:r>
              <w:rPr>
                <w:rFonts w:hint="eastAsia" w:ascii="Times New Roman"/>
                <w:szCs w:val="21"/>
                <w:vertAlign w:val="superscript"/>
              </w:rPr>
              <w:t>3</w:t>
            </w:r>
            <w:r>
              <w:rPr>
                <w:rFonts w:hint="eastAsia" w:ascii="Times New Roman"/>
                <w:szCs w:val="21"/>
              </w:rPr>
              <w:t>油罐后，罐容减少12000m</w:t>
            </w:r>
            <w:r>
              <w:rPr>
                <w:rFonts w:hint="eastAsia" w:ascii="Times New Roman"/>
                <w:szCs w:val="21"/>
                <w:vertAlign w:val="superscript"/>
              </w:rPr>
              <w:t>3</w:t>
            </w:r>
            <w:r>
              <w:rPr>
                <w:rFonts w:hint="eastAsia" w:ascii="Times New Roman"/>
                <w:szCs w:val="21"/>
              </w:rPr>
              <w:t>，至汽油库库严重不足，难以满足粤东地区多种成品油经营需求，拟将曲溪油库现储存柴油的107号罐调整为储存汽油。</w:t>
            </w:r>
          </w:p>
          <w:p>
            <w:pPr>
              <w:pStyle w:val="48"/>
              <w:adjustRightInd w:val="0"/>
              <w:snapToGrid/>
              <w:ind w:firstLine="480" w:firstLineChars="200"/>
              <w:rPr>
                <w:rFonts w:ascii="Times New Roman"/>
                <w:szCs w:val="21"/>
              </w:rPr>
            </w:pPr>
            <w:r>
              <w:rPr>
                <w:rFonts w:hint="eastAsia" w:ascii="Times New Roman"/>
                <w:szCs w:val="21"/>
              </w:rPr>
              <w:t>（3）改造后，金溪油库汽油罐4座（4×3000m</w:t>
            </w:r>
            <w:r>
              <w:rPr>
                <w:rFonts w:hint="eastAsia" w:ascii="Times New Roman"/>
                <w:szCs w:val="21"/>
                <w:vertAlign w:val="superscript"/>
              </w:rPr>
              <w:t>3</w:t>
            </w:r>
            <w:r>
              <w:rPr>
                <w:rFonts w:hint="eastAsia" w:ascii="Times New Roman"/>
                <w:szCs w:val="21"/>
              </w:rPr>
              <w:t>），曲溪油库汽油罐5座（5×9000m</w:t>
            </w:r>
            <w:r>
              <w:rPr>
                <w:rFonts w:hint="eastAsia" w:ascii="Times New Roman"/>
                <w:szCs w:val="21"/>
                <w:vertAlign w:val="superscript"/>
              </w:rPr>
              <w:t>3</w:t>
            </w:r>
            <w:r>
              <w:rPr>
                <w:rFonts w:hint="eastAsia" w:ascii="Times New Roman"/>
                <w:szCs w:val="21"/>
              </w:rPr>
              <w:t>）柴油罐3座（3×9000m</w:t>
            </w:r>
            <w:r>
              <w:rPr>
                <w:rFonts w:hint="eastAsia" w:ascii="Times New Roman"/>
                <w:szCs w:val="21"/>
                <w:vertAlign w:val="superscript"/>
              </w:rPr>
              <w:t>3</w:t>
            </w:r>
            <w:r>
              <w:rPr>
                <w:rFonts w:hint="eastAsia" w:ascii="Times New Roman"/>
                <w:szCs w:val="21"/>
              </w:rPr>
              <w:t>）。依据《石油库设计规范》（GB50074-2014），曲溪油库罐容调整后的计算总容量84000m</w:t>
            </w:r>
            <w:r>
              <w:rPr>
                <w:rFonts w:hint="eastAsia" w:ascii="Times New Roman"/>
                <w:szCs w:val="21"/>
                <w:vertAlign w:val="superscript"/>
              </w:rPr>
              <w:t>3</w:t>
            </w:r>
            <w:r>
              <w:rPr>
                <w:rFonts w:hint="eastAsia" w:ascii="Times New Roman"/>
                <w:szCs w:val="21"/>
              </w:rPr>
              <w:t>，仍为二级油库。即总油库罐容减少12000m</w:t>
            </w:r>
            <w:r>
              <w:rPr>
                <w:rFonts w:hint="eastAsia" w:ascii="Times New Roman"/>
                <w:szCs w:val="21"/>
                <w:vertAlign w:val="superscript"/>
              </w:rPr>
              <w:t>3</w:t>
            </w:r>
            <w:r>
              <w:rPr>
                <w:rFonts w:hint="eastAsia" w:ascii="Times New Roman"/>
                <w:szCs w:val="21"/>
              </w:rPr>
              <w:t>。</w:t>
            </w:r>
          </w:p>
          <w:p>
            <w:pPr>
              <w:pStyle w:val="48"/>
              <w:adjustRightInd w:val="0"/>
              <w:snapToGrid/>
              <w:ind w:firstLine="480" w:firstLineChars="200"/>
              <w:rPr>
                <w:rFonts w:ascii="Times New Roman"/>
                <w:szCs w:val="21"/>
              </w:rPr>
            </w:pPr>
            <w:r>
              <w:rPr>
                <w:rFonts w:hint="eastAsia" w:ascii="Times New Roman"/>
                <w:szCs w:val="21"/>
              </w:rPr>
              <w:t>（4）油库拆除部分设施后，要运作单一库区进行仓储活动流程难于实现，为提升两油库工艺功耗及安全技术管理水平，拟对两库进行全工艺贯通统一业务管理、仓储调配，从而实现揭阳油库全面的运作质量提升。即注销金溪油库，将金溪油库库容并入曲溪油库第二罐区进行统一管理。</w:t>
            </w:r>
          </w:p>
          <w:p>
            <w:pPr>
              <w:pStyle w:val="48"/>
              <w:adjustRightInd w:val="0"/>
              <w:snapToGrid/>
              <w:ind w:firstLine="480" w:firstLineChars="200"/>
              <w:rPr>
                <w:rFonts w:ascii="Times New Roman"/>
              </w:rPr>
            </w:pPr>
            <w:r>
              <w:rPr>
                <w:rFonts w:hint="eastAsia" w:ascii="Times New Roman"/>
                <w:szCs w:val="21"/>
              </w:rPr>
              <w:t>原有项目总占地面积为1</w:t>
            </w:r>
            <w:r>
              <w:rPr>
                <w:rFonts w:ascii="Times New Roman"/>
                <w:szCs w:val="21"/>
              </w:rPr>
              <w:t>15346.7</w:t>
            </w:r>
            <w:r>
              <w:rPr>
                <w:rFonts w:ascii="Times New Roman"/>
              </w:rPr>
              <w:t xml:space="preserve"> m</w:t>
            </w:r>
            <w:r>
              <w:rPr>
                <w:rFonts w:ascii="Times New Roman"/>
                <w:vertAlign w:val="superscript"/>
              </w:rPr>
              <w:t>2</w:t>
            </w:r>
            <w:r>
              <w:rPr>
                <w:rFonts w:ascii="Times New Roman"/>
              </w:rPr>
              <w:t>，</w:t>
            </w:r>
            <w:r>
              <w:rPr>
                <w:rFonts w:ascii="Times New Roman"/>
                <w:szCs w:val="21"/>
              </w:rPr>
              <w:t>项目</w:t>
            </w:r>
            <w:r>
              <w:rPr>
                <w:rFonts w:hint="eastAsia" w:ascii="Times New Roman"/>
                <w:szCs w:val="21"/>
              </w:rPr>
              <w:t>改建后</w:t>
            </w:r>
            <w:r>
              <w:rPr>
                <w:rFonts w:ascii="Times New Roman"/>
                <w:bCs w:val="0"/>
              </w:rPr>
              <w:t>占地面积</w:t>
            </w:r>
            <w:r>
              <w:rPr>
                <w:rFonts w:hint="eastAsia" w:ascii="Times New Roman"/>
                <w:bCs w:val="0"/>
              </w:rPr>
              <w:t>102964.5</w:t>
            </w:r>
            <w:r>
              <w:rPr>
                <w:rFonts w:ascii="Times New Roman"/>
              </w:rPr>
              <w:t>m</w:t>
            </w:r>
            <w:r>
              <w:rPr>
                <w:rFonts w:ascii="Times New Roman"/>
                <w:vertAlign w:val="superscript"/>
              </w:rPr>
              <w:t>2</w:t>
            </w:r>
            <w:r>
              <w:rPr>
                <w:rFonts w:ascii="Times New Roman"/>
              </w:rPr>
              <w:t>，项目</w:t>
            </w:r>
            <w:r>
              <w:rPr>
                <w:rFonts w:hint="eastAsia" w:ascii="Times New Roman"/>
              </w:rPr>
              <w:t>改建后</w:t>
            </w:r>
            <w:r>
              <w:rPr>
                <w:rFonts w:ascii="Times New Roman"/>
              </w:rPr>
              <w:t>建设内容见表1-</w:t>
            </w:r>
            <w:r>
              <w:rPr>
                <w:rFonts w:hint="eastAsia" w:ascii="Times New Roman"/>
              </w:rPr>
              <w:t>1</w:t>
            </w:r>
            <w:r>
              <w:rPr>
                <w:rFonts w:ascii="Times New Roman"/>
              </w:rPr>
              <w:t>，项目</w:t>
            </w:r>
            <w:r>
              <w:rPr>
                <w:rFonts w:hint="eastAsia" w:ascii="Times New Roman"/>
              </w:rPr>
              <w:t>改建后</w:t>
            </w:r>
            <w:r>
              <w:rPr>
                <w:rFonts w:ascii="Times New Roman"/>
              </w:rPr>
              <w:t>经济技术指标见表1-2。</w:t>
            </w:r>
          </w:p>
          <w:p>
            <w:pPr>
              <w:tabs>
                <w:tab w:val="right" w:pos="9069"/>
              </w:tabs>
              <w:adjustRightInd w:val="0"/>
              <w:snapToGrid w:val="0"/>
              <w:jc w:val="center"/>
              <w:rPr>
                <w:b/>
                <w:szCs w:val="21"/>
              </w:rPr>
            </w:pPr>
            <w:r>
              <w:rPr>
                <w:b/>
                <w:szCs w:val="21"/>
              </w:rPr>
              <w:t>表1-1 项目</w:t>
            </w:r>
            <w:r>
              <w:rPr>
                <w:rFonts w:hint="eastAsia"/>
                <w:b/>
                <w:szCs w:val="21"/>
              </w:rPr>
              <w:t>改建后</w:t>
            </w:r>
            <w:r>
              <w:rPr>
                <w:b/>
                <w:szCs w:val="21"/>
              </w:rPr>
              <w:t>建设内容一览表</w:t>
            </w:r>
          </w:p>
          <w:tbl>
            <w:tblPr>
              <w:tblStyle w:val="32"/>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812"/>
              <w:gridCol w:w="1755"/>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70" w:type="dxa"/>
                  <w:vAlign w:val="center"/>
                </w:tcPr>
                <w:p>
                  <w:pPr>
                    <w:widowControl/>
                    <w:jc w:val="center"/>
                    <w:rPr>
                      <w:b/>
                      <w:kern w:val="0"/>
                      <w:szCs w:val="21"/>
                    </w:rPr>
                  </w:pPr>
                  <w:r>
                    <w:rPr>
                      <w:b/>
                      <w:kern w:val="0"/>
                      <w:szCs w:val="21"/>
                    </w:rPr>
                    <w:t>工程类别</w:t>
                  </w:r>
                </w:p>
              </w:tc>
              <w:tc>
                <w:tcPr>
                  <w:tcW w:w="1812" w:type="dxa"/>
                  <w:vAlign w:val="center"/>
                </w:tcPr>
                <w:p>
                  <w:pPr>
                    <w:widowControl/>
                    <w:jc w:val="center"/>
                    <w:rPr>
                      <w:b/>
                      <w:kern w:val="0"/>
                      <w:szCs w:val="21"/>
                    </w:rPr>
                  </w:pPr>
                  <w:r>
                    <w:rPr>
                      <w:b/>
                      <w:kern w:val="0"/>
                      <w:szCs w:val="21"/>
                    </w:rPr>
                    <w:t>指标名称</w:t>
                  </w:r>
                </w:p>
              </w:tc>
              <w:tc>
                <w:tcPr>
                  <w:tcW w:w="1755" w:type="dxa"/>
                  <w:vAlign w:val="center"/>
                </w:tcPr>
                <w:p>
                  <w:pPr>
                    <w:widowControl/>
                    <w:jc w:val="center"/>
                    <w:rPr>
                      <w:b/>
                      <w:szCs w:val="21"/>
                    </w:rPr>
                  </w:pPr>
                  <w:r>
                    <w:rPr>
                      <w:rFonts w:hint="eastAsia"/>
                      <w:b/>
                      <w:szCs w:val="21"/>
                    </w:rPr>
                    <w:t>规模</w:t>
                  </w:r>
                </w:p>
              </w:tc>
              <w:tc>
                <w:tcPr>
                  <w:tcW w:w="4235" w:type="dxa"/>
                  <w:vAlign w:val="center"/>
                </w:tcPr>
                <w:p>
                  <w:pPr>
                    <w:widowControl/>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restart"/>
                  <w:vAlign w:val="center"/>
                </w:tcPr>
                <w:p>
                  <w:pPr>
                    <w:widowControl/>
                    <w:jc w:val="center"/>
                    <w:rPr>
                      <w:kern w:val="0"/>
                      <w:szCs w:val="21"/>
                    </w:rPr>
                  </w:pPr>
                  <w:r>
                    <w:rPr>
                      <w:kern w:val="0"/>
                      <w:szCs w:val="21"/>
                    </w:rPr>
                    <w:t>主体工程</w:t>
                  </w:r>
                </w:p>
              </w:tc>
              <w:tc>
                <w:tcPr>
                  <w:tcW w:w="1812" w:type="dxa"/>
                  <w:vMerge w:val="restart"/>
                  <w:vAlign w:val="center"/>
                </w:tcPr>
                <w:p>
                  <w:pPr>
                    <w:widowControl/>
                    <w:jc w:val="center"/>
                    <w:rPr>
                      <w:kern w:val="0"/>
                      <w:szCs w:val="21"/>
                    </w:rPr>
                  </w:pPr>
                  <w:r>
                    <w:rPr>
                      <w:rFonts w:hint="eastAsia"/>
                      <w:kern w:val="0"/>
                      <w:szCs w:val="21"/>
                    </w:rPr>
                    <w:t>T-1罐组</w:t>
                  </w:r>
                </w:p>
              </w:tc>
              <w:tc>
                <w:tcPr>
                  <w:tcW w:w="1755" w:type="dxa"/>
                  <w:vAlign w:val="center"/>
                </w:tcPr>
                <w:p>
                  <w:pPr>
                    <w:widowControl/>
                    <w:jc w:val="center"/>
                  </w:pPr>
                  <w:r>
                    <w:rPr>
                      <w:rFonts w:hint="eastAsia"/>
                    </w:rPr>
                    <w:t>72000m</w:t>
                  </w:r>
                  <w:r>
                    <w:rPr>
                      <w:rFonts w:hint="eastAsia"/>
                      <w:vertAlign w:val="superscript"/>
                    </w:rPr>
                    <w:t>3</w:t>
                  </w:r>
                </w:p>
              </w:tc>
              <w:tc>
                <w:tcPr>
                  <w:tcW w:w="4235" w:type="dxa"/>
                  <w:vAlign w:val="center"/>
                </w:tcPr>
                <w:p>
                  <w:pPr>
                    <w:widowControl/>
                  </w:pPr>
                  <w:r>
                    <w:rPr>
                      <w:rFonts w:hint="eastAsia"/>
                    </w:rPr>
                    <w:t>原有9000m</w:t>
                  </w:r>
                  <w:r>
                    <w:rPr>
                      <w:rFonts w:hint="eastAsia"/>
                      <w:vertAlign w:val="superscript"/>
                    </w:rPr>
                    <w:t>3</w:t>
                  </w:r>
                  <w:r>
                    <w:rPr>
                      <w:rFonts w:hint="eastAsia"/>
                    </w:rPr>
                    <w:t>内浮顶油罐8座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widowControl/>
                    <w:jc w:val="center"/>
                    <w:rPr>
                      <w:kern w:val="0"/>
                      <w:szCs w:val="21"/>
                    </w:rPr>
                  </w:pPr>
                </w:p>
              </w:tc>
              <w:tc>
                <w:tcPr>
                  <w:tcW w:w="1812" w:type="dxa"/>
                  <w:vMerge w:val="continue"/>
                  <w:vAlign w:val="center"/>
                </w:tcPr>
                <w:p>
                  <w:pPr>
                    <w:widowControl/>
                    <w:jc w:val="center"/>
                    <w:rPr>
                      <w:kern w:val="0"/>
                      <w:szCs w:val="21"/>
                    </w:rPr>
                  </w:pPr>
                </w:p>
              </w:tc>
              <w:tc>
                <w:tcPr>
                  <w:tcW w:w="1755" w:type="dxa"/>
                  <w:vAlign w:val="center"/>
                </w:tcPr>
                <w:p>
                  <w:pPr>
                    <w:widowControl/>
                    <w:jc w:val="center"/>
                  </w:pPr>
                  <w:r>
                    <w:rPr>
                      <w:rFonts w:hint="eastAsia"/>
                    </w:rPr>
                    <w:t>/</w:t>
                  </w:r>
                </w:p>
              </w:tc>
              <w:tc>
                <w:tcPr>
                  <w:tcW w:w="4235" w:type="dxa"/>
                  <w:vAlign w:val="center"/>
                </w:tcPr>
                <w:p>
                  <w:pPr>
                    <w:widowControl/>
                  </w:pPr>
                  <w:r>
                    <w:rPr>
                      <w:rFonts w:hint="eastAsia"/>
                    </w:rPr>
                    <w:t>预留用地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rPr>
                  </w:pPr>
                </w:p>
              </w:tc>
              <w:tc>
                <w:tcPr>
                  <w:tcW w:w="1812" w:type="dxa"/>
                  <w:vAlign w:val="center"/>
                </w:tcPr>
                <w:p>
                  <w:pPr>
                    <w:widowControl/>
                    <w:jc w:val="center"/>
                    <w:rPr>
                      <w:kern w:val="0"/>
                      <w:szCs w:val="21"/>
                    </w:rPr>
                  </w:pPr>
                  <w:r>
                    <w:rPr>
                      <w:rFonts w:hint="eastAsia"/>
                      <w:kern w:val="0"/>
                      <w:szCs w:val="21"/>
                    </w:rPr>
                    <w:t>T-2罐组</w:t>
                  </w:r>
                </w:p>
              </w:tc>
              <w:tc>
                <w:tcPr>
                  <w:tcW w:w="1755" w:type="dxa"/>
                  <w:vAlign w:val="center"/>
                </w:tcPr>
                <w:p>
                  <w:pPr>
                    <w:widowControl/>
                    <w:jc w:val="center"/>
                    <w:rPr>
                      <w:kern w:val="0"/>
                      <w:szCs w:val="21"/>
                    </w:rPr>
                  </w:pPr>
                  <w:r>
                    <w:rPr>
                      <w:rFonts w:hint="eastAsia"/>
                      <w:kern w:val="0"/>
                      <w:szCs w:val="21"/>
                    </w:rPr>
                    <w:t>12000</w:t>
                  </w:r>
                  <w:r>
                    <w:rPr>
                      <w:rFonts w:hint="eastAsia"/>
                    </w:rPr>
                    <w:t>m</w:t>
                  </w:r>
                  <w:r>
                    <w:rPr>
                      <w:rFonts w:hint="eastAsia"/>
                      <w:vertAlign w:val="superscript"/>
                    </w:rPr>
                    <w:t>3</w:t>
                  </w:r>
                </w:p>
              </w:tc>
              <w:tc>
                <w:tcPr>
                  <w:tcW w:w="4235" w:type="dxa"/>
                  <w:vAlign w:val="center"/>
                </w:tcPr>
                <w:p>
                  <w:pPr>
                    <w:widowControl/>
                    <w:rPr>
                      <w:kern w:val="0"/>
                      <w:szCs w:val="21"/>
                    </w:rPr>
                  </w:pPr>
                  <w:r>
                    <w:rPr>
                      <w:rFonts w:hint="eastAsia"/>
                      <w:kern w:val="0"/>
                      <w:szCs w:val="21"/>
                    </w:rPr>
                    <w:t>原有</w:t>
                  </w:r>
                  <w:r>
                    <w:rPr>
                      <w:rFonts w:hint="eastAsia"/>
                    </w:rPr>
                    <w:t>3000m</w:t>
                  </w:r>
                  <w:r>
                    <w:rPr>
                      <w:rFonts w:hint="eastAsia"/>
                      <w:vertAlign w:val="superscript"/>
                    </w:rPr>
                    <w:t>3</w:t>
                  </w:r>
                  <w:r>
                    <w:rPr>
                      <w:rFonts w:hint="eastAsia"/>
                    </w:rPr>
                    <w:t>内浮顶油罐4座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rPr>
                  </w:pPr>
                </w:p>
              </w:tc>
              <w:tc>
                <w:tcPr>
                  <w:tcW w:w="1812" w:type="dxa"/>
                  <w:vAlign w:val="center"/>
                </w:tcPr>
                <w:p>
                  <w:pPr>
                    <w:widowControl/>
                    <w:jc w:val="center"/>
                    <w:rPr>
                      <w:kern w:val="0"/>
                      <w:szCs w:val="21"/>
                    </w:rPr>
                  </w:pPr>
                  <w:r>
                    <w:rPr>
                      <w:rFonts w:hint="eastAsia"/>
                      <w:kern w:val="0"/>
                      <w:szCs w:val="21"/>
                    </w:rPr>
                    <w:t>曲溪汽车发油亭</w:t>
                  </w:r>
                </w:p>
              </w:tc>
              <w:tc>
                <w:tcPr>
                  <w:tcW w:w="1755" w:type="dxa"/>
                  <w:vAlign w:val="center"/>
                </w:tcPr>
                <w:p>
                  <w:pPr>
                    <w:widowControl/>
                    <w:jc w:val="center"/>
                    <w:rPr>
                      <w:kern w:val="0"/>
                      <w:szCs w:val="21"/>
                    </w:rPr>
                  </w:pPr>
                  <w:r>
                    <w:rPr>
                      <w:rFonts w:hint="eastAsia"/>
                      <w:kern w:val="0"/>
                      <w:szCs w:val="21"/>
                    </w:rPr>
                    <w:t>1082.76</w:t>
                  </w:r>
                  <w:r>
                    <w:rPr>
                      <w:rFonts w:hint="eastAsia"/>
                    </w:rPr>
                    <w:t>m</w:t>
                  </w:r>
                  <w:r>
                    <w:rPr>
                      <w:rFonts w:hint="eastAsia"/>
                      <w:vertAlign w:val="superscript"/>
                    </w:rPr>
                    <w:t>2</w:t>
                  </w:r>
                </w:p>
              </w:tc>
              <w:tc>
                <w:tcPr>
                  <w:tcW w:w="4235" w:type="dxa"/>
                  <w:vAlign w:val="center"/>
                </w:tcPr>
                <w:p>
                  <w:pPr>
                    <w:widowControl/>
                    <w:rPr>
                      <w:kern w:val="0"/>
                      <w:szCs w:val="21"/>
                    </w:rPr>
                  </w:pPr>
                  <w:r>
                    <w:rPr>
                      <w:rFonts w:hint="eastAsia"/>
                      <w:kern w:val="0"/>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rPr>
                  </w:pPr>
                </w:p>
              </w:tc>
              <w:tc>
                <w:tcPr>
                  <w:tcW w:w="1812" w:type="dxa"/>
                  <w:vAlign w:val="center"/>
                </w:tcPr>
                <w:p>
                  <w:pPr>
                    <w:widowControl/>
                    <w:jc w:val="center"/>
                    <w:rPr>
                      <w:kern w:val="0"/>
                      <w:szCs w:val="21"/>
                    </w:rPr>
                  </w:pPr>
                  <w:r>
                    <w:rPr>
                      <w:rFonts w:hint="eastAsia"/>
                      <w:kern w:val="0"/>
                      <w:szCs w:val="21"/>
                    </w:rPr>
                    <w:t>发油管理室</w:t>
                  </w:r>
                </w:p>
              </w:tc>
              <w:tc>
                <w:tcPr>
                  <w:tcW w:w="1755" w:type="dxa"/>
                  <w:vAlign w:val="center"/>
                </w:tcPr>
                <w:p>
                  <w:pPr>
                    <w:widowControl/>
                    <w:jc w:val="center"/>
                    <w:rPr>
                      <w:kern w:val="0"/>
                      <w:szCs w:val="21"/>
                    </w:rPr>
                  </w:pPr>
                  <w:r>
                    <w:rPr>
                      <w:rFonts w:hint="eastAsia"/>
                      <w:kern w:val="0"/>
                      <w:szCs w:val="21"/>
                    </w:rPr>
                    <w:t>360</w:t>
                  </w:r>
                  <w:r>
                    <w:rPr>
                      <w:rFonts w:hint="eastAsia"/>
                    </w:rPr>
                    <w:t>m</w:t>
                  </w:r>
                  <w:r>
                    <w:rPr>
                      <w:rFonts w:hint="eastAsia"/>
                      <w:vertAlign w:val="superscript"/>
                    </w:rPr>
                    <w:t>2</w:t>
                  </w:r>
                </w:p>
              </w:tc>
              <w:tc>
                <w:tcPr>
                  <w:tcW w:w="4235" w:type="dxa"/>
                  <w:vAlign w:val="center"/>
                </w:tcPr>
                <w:p>
                  <w:pPr>
                    <w:widowControl/>
                    <w:rPr>
                      <w:kern w:val="0"/>
                      <w:szCs w:val="21"/>
                    </w:rPr>
                  </w:pPr>
                  <w:r>
                    <w:rPr>
                      <w:rFonts w:hint="eastAsia"/>
                      <w:kern w:val="0"/>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rPr>
                  </w:pPr>
                </w:p>
              </w:tc>
              <w:tc>
                <w:tcPr>
                  <w:tcW w:w="1812" w:type="dxa"/>
                  <w:vAlign w:val="center"/>
                </w:tcPr>
                <w:p>
                  <w:pPr>
                    <w:widowControl/>
                    <w:jc w:val="center"/>
                    <w:rPr>
                      <w:kern w:val="0"/>
                      <w:szCs w:val="21"/>
                    </w:rPr>
                  </w:pPr>
                  <w:r>
                    <w:rPr>
                      <w:rFonts w:hint="eastAsia"/>
                      <w:kern w:val="0"/>
                      <w:szCs w:val="21"/>
                    </w:rPr>
                    <w:t>综合楼</w:t>
                  </w:r>
                </w:p>
              </w:tc>
              <w:tc>
                <w:tcPr>
                  <w:tcW w:w="1755" w:type="dxa"/>
                  <w:vAlign w:val="center"/>
                </w:tcPr>
                <w:p>
                  <w:pPr>
                    <w:widowControl/>
                    <w:jc w:val="center"/>
                    <w:rPr>
                      <w:kern w:val="0"/>
                      <w:szCs w:val="21"/>
                    </w:rPr>
                  </w:pPr>
                  <w:r>
                    <w:rPr>
                      <w:rFonts w:hint="eastAsia"/>
                      <w:kern w:val="0"/>
                      <w:szCs w:val="21"/>
                    </w:rPr>
                    <w:t>1980</w:t>
                  </w:r>
                  <w:r>
                    <w:rPr>
                      <w:rFonts w:hint="eastAsia"/>
                    </w:rPr>
                    <w:t>m</w:t>
                  </w:r>
                  <w:r>
                    <w:rPr>
                      <w:rFonts w:hint="eastAsia"/>
                      <w:vertAlign w:val="superscript"/>
                    </w:rPr>
                    <w:t>2</w:t>
                  </w:r>
                </w:p>
              </w:tc>
              <w:tc>
                <w:tcPr>
                  <w:tcW w:w="4235" w:type="dxa"/>
                  <w:vAlign w:val="center"/>
                </w:tcPr>
                <w:p>
                  <w:pPr>
                    <w:widowControl/>
                    <w:rPr>
                      <w:kern w:val="0"/>
                      <w:szCs w:val="21"/>
                    </w:rPr>
                  </w:pPr>
                  <w:r>
                    <w:rPr>
                      <w:rFonts w:hint="eastAsia"/>
                      <w:kern w:val="0"/>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rPr>
                  </w:pPr>
                </w:p>
              </w:tc>
              <w:tc>
                <w:tcPr>
                  <w:tcW w:w="1812" w:type="dxa"/>
                  <w:vAlign w:val="center"/>
                </w:tcPr>
                <w:p>
                  <w:pPr>
                    <w:widowControl/>
                    <w:jc w:val="center"/>
                    <w:rPr>
                      <w:kern w:val="0"/>
                      <w:szCs w:val="21"/>
                    </w:rPr>
                  </w:pPr>
                  <w:r>
                    <w:rPr>
                      <w:rFonts w:hint="eastAsia"/>
                      <w:kern w:val="0"/>
                      <w:szCs w:val="21"/>
                    </w:rPr>
                    <w:t>工艺泵组</w:t>
                  </w:r>
                </w:p>
              </w:tc>
              <w:tc>
                <w:tcPr>
                  <w:tcW w:w="1755" w:type="dxa"/>
                  <w:vAlign w:val="center"/>
                </w:tcPr>
                <w:p>
                  <w:pPr>
                    <w:widowControl/>
                    <w:jc w:val="center"/>
                    <w:rPr>
                      <w:kern w:val="0"/>
                      <w:szCs w:val="21"/>
                    </w:rPr>
                  </w:pPr>
                  <w:r>
                    <w:rPr>
                      <w:rFonts w:hint="eastAsia"/>
                      <w:kern w:val="0"/>
                      <w:szCs w:val="21"/>
                    </w:rPr>
                    <w:t>1套</w:t>
                  </w:r>
                </w:p>
              </w:tc>
              <w:tc>
                <w:tcPr>
                  <w:tcW w:w="4235" w:type="dxa"/>
                  <w:vAlign w:val="center"/>
                </w:tcPr>
                <w:p>
                  <w:pPr>
                    <w:widowControl/>
                    <w:rPr>
                      <w:kern w:val="0"/>
                      <w:szCs w:val="21"/>
                    </w:rPr>
                  </w:pPr>
                  <w:r>
                    <w:rPr>
                      <w:rFonts w:hint="eastAsia"/>
                      <w:kern w:val="0"/>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rPr>
                  </w:pPr>
                </w:p>
              </w:tc>
              <w:tc>
                <w:tcPr>
                  <w:tcW w:w="1812" w:type="dxa"/>
                  <w:vAlign w:val="center"/>
                </w:tcPr>
                <w:p>
                  <w:pPr>
                    <w:widowControl/>
                    <w:jc w:val="center"/>
                    <w:rPr>
                      <w:kern w:val="0"/>
                      <w:szCs w:val="21"/>
                    </w:rPr>
                  </w:pPr>
                  <w:r>
                    <w:rPr>
                      <w:rFonts w:hint="eastAsia"/>
                      <w:kern w:val="0"/>
                      <w:szCs w:val="21"/>
                    </w:rPr>
                    <w:t>扫舱罐</w:t>
                  </w:r>
                </w:p>
              </w:tc>
              <w:tc>
                <w:tcPr>
                  <w:tcW w:w="1755" w:type="dxa"/>
                  <w:vAlign w:val="center"/>
                </w:tcPr>
                <w:p>
                  <w:pPr>
                    <w:widowControl/>
                    <w:jc w:val="center"/>
                    <w:rPr>
                      <w:kern w:val="0"/>
                      <w:szCs w:val="21"/>
                    </w:rPr>
                  </w:pPr>
                  <w:r>
                    <w:rPr>
                      <w:rFonts w:hint="eastAsia"/>
                      <w:kern w:val="0"/>
                      <w:szCs w:val="21"/>
                    </w:rPr>
                    <w:t>2座</w:t>
                  </w:r>
                </w:p>
              </w:tc>
              <w:tc>
                <w:tcPr>
                  <w:tcW w:w="4235" w:type="dxa"/>
                  <w:vAlign w:val="center"/>
                </w:tcPr>
                <w:p>
                  <w:pPr>
                    <w:widowControl/>
                    <w:rPr>
                      <w:kern w:val="0"/>
                      <w:szCs w:val="21"/>
                    </w:rPr>
                  </w:pPr>
                  <w:r>
                    <w:rPr>
                      <w:rFonts w:hint="eastAsia"/>
                      <w:kern w:val="0"/>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rPr>
                  </w:pPr>
                </w:p>
              </w:tc>
              <w:tc>
                <w:tcPr>
                  <w:tcW w:w="1812" w:type="dxa"/>
                  <w:vAlign w:val="center"/>
                </w:tcPr>
                <w:p>
                  <w:pPr>
                    <w:widowControl/>
                    <w:jc w:val="center"/>
                    <w:rPr>
                      <w:kern w:val="0"/>
                      <w:szCs w:val="21"/>
                    </w:rPr>
                  </w:pPr>
                  <w:r>
                    <w:rPr>
                      <w:rFonts w:hint="eastAsia"/>
                      <w:kern w:val="0"/>
                      <w:szCs w:val="21"/>
                    </w:rPr>
                    <w:t>部队泵房（油）</w:t>
                  </w:r>
                </w:p>
              </w:tc>
              <w:tc>
                <w:tcPr>
                  <w:tcW w:w="1755" w:type="dxa"/>
                  <w:vAlign w:val="center"/>
                </w:tcPr>
                <w:p>
                  <w:pPr>
                    <w:widowControl/>
                    <w:jc w:val="center"/>
                    <w:rPr>
                      <w:kern w:val="0"/>
                      <w:szCs w:val="21"/>
                    </w:rPr>
                  </w:pPr>
                  <w:r>
                    <w:rPr>
                      <w:rFonts w:hint="eastAsia"/>
                      <w:kern w:val="0"/>
                      <w:szCs w:val="21"/>
                    </w:rPr>
                    <w:t>180</w:t>
                  </w:r>
                  <w:r>
                    <w:rPr>
                      <w:rFonts w:hint="eastAsia"/>
                    </w:rPr>
                    <w:t>m</w:t>
                  </w:r>
                  <w:r>
                    <w:rPr>
                      <w:rFonts w:hint="eastAsia"/>
                      <w:vertAlign w:val="superscript"/>
                    </w:rPr>
                    <w:t>2</w:t>
                  </w:r>
                </w:p>
              </w:tc>
              <w:tc>
                <w:tcPr>
                  <w:tcW w:w="4235" w:type="dxa"/>
                  <w:vAlign w:val="center"/>
                </w:tcPr>
                <w:p>
                  <w:pPr>
                    <w:widowControl/>
                    <w:rPr>
                      <w:kern w:val="0"/>
                      <w:szCs w:val="21"/>
                    </w:rPr>
                  </w:pPr>
                  <w:r>
                    <w:rPr>
                      <w:rFonts w:hint="eastAsia"/>
                      <w:kern w:val="0"/>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rPr>
                  </w:pPr>
                </w:p>
              </w:tc>
              <w:tc>
                <w:tcPr>
                  <w:tcW w:w="1812" w:type="dxa"/>
                  <w:vAlign w:val="center"/>
                </w:tcPr>
                <w:p>
                  <w:pPr>
                    <w:widowControl/>
                    <w:jc w:val="center"/>
                    <w:rPr>
                      <w:kern w:val="0"/>
                      <w:szCs w:val="21"/>
                    </w:rPr>
                  </w:pPr>
                  <w:r>
                    <w:rPr>
                      <w:rFonts w:hint="eastAsia"/>
                      <w:kern w:val="0"/>
                      <w:szCs w:val="21"/>
                    </w:rPr>
                    <w:t>金溪汽车发油亭</w:t>
                  </w:r>
                </w:p>
              </w:tc>
              <w:tc>
                <w:tcPr>
                  <w:tcW w:w="1755" w:type="dxa"/>
                  <w:vAlign w:val="center"/>
                </w:tcPr>
                <w:p>
                  <w:pPr>
                    <w:widowControl/>
                    <w:jc w:val="center"/>
                    <w:rPr>
                      <w:kern w:val="0"/>
                      <w:szCs w:val="21"/>
                    </w:rPr>
                  </w:pPr>
                  <w:r>
                    <w:rPr>
                      <w:rFonts w:hint="eastAsia"/>
                      <w:kern w:val="0"/>
                      <w:szCs w:val="21"/>
                    </w:rPr>
                    <w:t>295</w:t>
                  </w:r>
                  <w:r>
                    <w:rPr>
                      <w:rFonts w:hint="eastAsia"/>
                    </w:rPr>
                    <w:t>m</w:t>
                  </w:r>
                  <w:r>
                    <w:rPr>
                      <w:rFonts w:hint="eastAsia"/>
                      <w:vertAlign w:val="superscript"/>
                    </w:rPr>
                    <w:t>2</w:t>
                  </w:r>
                </w:p>
              </w:tc>
              <w:tc>
                <w:tcPr>
                  <w:tcW w:w="4235" w:type="dxa"/>
                  <w:vAlign w:val="center"/>
                </w:tcPr>
                <w:p>
                  <w:pPr>
                    <w:widowControl/>
                    <w:rPr>
                      <w:kern w:val="0"/>
                      <w:szCs w:val="21"/>
                    </w:rPr>
                  </w:pPr>
                  <w:r>
                    <w:rPr>
                      <w:rFonts w:hint="eastAsia"/>
                      <w:kern w:val="0"/>
                      <w:szCs w:val="21"/>
                    </w:rPr>
                    <w:t>原有，罩棚投影面积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rPr>
                  </w:pPr>
                </w:p>
              </w:tc>
              <w:tc>
                <w:tcPr>
                  <w:tcW w:w="1812" w:type="dxa"/>
                  <w:vAlign w:val="center"/>
                </w:tcPr>
                <w:p>
                  <w:pPr>
                    <w:widowControl/>
                    <w:jc w:val="center"/>
                    <w:rPr>
                      <w:kern w:val="0"/>
                      <w:szCs w:val="21"/>
                    </w:rPr>
                  </w:pPr>
                  <w:r>
                    <w:rPr>
                      <w:rFonts w:hint="eastAsia"/>
                      <w:kern w:val="0"/>
                      <w:szCs w:val="21"/>
                    </w:rPr>
                    <w:t>曲溪码头值班室</w:t>
                  </w:r>
                </w:p>
              </w:tc>
              <w:tc>
                <w:tcPr>
                  <w:tcW w:w="1755" w:type="dxa"/>
                  <w:vAlign w:val="center"/>
                </w:tcPr>
                <w:p>
                  <w:pPr>
                    <w:widowControl/>
                    <w:jc w:val="center"/>
                    <w:rPr>
                      <w:kern w:val="0"/>
                      <w:szCs w:val="21"/>
                    </w:rPr>
                  </w:pPr>
                  <w:r>
                    <w:rPr>
                      <w:rFonts w:hint="eastAsia"/>
                      <w:kern w:val="0"/>
                      <w:szCs w:val="21"/>
                    </w:rPr>
                    <w:t>57.26</w:t>
                  </w:r>
                  <w:r>
                    <w:rPr>
                      <w:rFonts w:hint="eastAsia"/>
                    </w:rPr>
                    <w:t>m</w:t>
                  </w:r>
                  <w:r>
                    <w:rPr>
                      <w:rFonts w:hint="eastAsia"/>
                      <w:vertAlign w:val="superscript"/>
                    </w:rPr>
                    <w:t>2</w:t>
                  </w:r>
                </w:p>
              </w:tc>
              <w:tc>
                <w:tcPr>
                  <w:tcW w:w="4235" w:type="dxa"/>
                  <w:vAlign w:val="center"/>
                </w:tcPr>
                <w:p>
                  <w:pPr>
                    <w:widowControl/>
                    <w:rPr>
                      <w:kern w:val="0"/>
                      <w:szCs w:val="21"/>
                    </w:rPr>
                  </w:pPr>
                  <w:r>
                    <w:rPr>
                      <w:rFonts w:hint="eastAsia"/>
                      <w:kern w:val="0"/>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rPr>
                  </w:pPr>
                </w:p>
              </w:tc>
              <w:tc>
                <w:tcPr>
                  <w:tcW w:w="1812" w:type="dxa"/>
                  <w:vAlign w:val="center"/>
                </w:tcPr>
                <w:p>
                  <w:pPr>
                    <w:widowControl/>
                    <w:jc w:val="center"/>
                    <w:rPr>
                      <w:kern w:val="0"/>
                      <w:szCs w:val="21"/>
                    </w:rPr>
                  </w:pPr>
                  <w:r>
                    <w:rPr>
                      <w:rFonts w:hint="eastAsia"/>
                      <w:kern w:val="0"/>
                      <w:szCs w:val="21"/>
                    </w:rPr>
                    <w:t>码头值班室</w:t>
                  </w:r>
                </w:p>
              </w:tc>
              <w:tc>
                <w:tcPr>
                  <w:tcW w:w="1755" w:type="dxa"/>
                  <w:vAlign w:val="center"/>
                </w:tcPr>
                <w:p>
                  <w:pPr>
                    <w:widowControl/>
                    <w:jc w:val="center"/>
                    <w:rPr>
                      <w:kern w:val="0"/>
                      <w:szCs w:val="21"/>
                    </w:rPr>
                  </w:pPr>
                  <w:r>
                    <w:rPr>
                      <w:rFonts w:hint="eastAsia"/>
                      <w:kern w:val="0"/>
                      <w:szCs w:val="21"/>
                    </w:rPr>
                    <w:t>5</w:t>
                  </w:r>
                  <w:r>
                    <w:rPr>
                      <w:rFonts w:hint="eastAsia"/>
                    </w:rPr>
                    <w:t>m</w:t>
                  </w:r>
                  <w:r>
                    <w:rPr>
                      <w:rFonts w:hint="eastAsia"/>
                      <w:vertAlign w:val="superscript"/>
                    </w:rPr>
                    <w:t>2</w:t>
                  </w:r>
                </w:p>
              </w:tc>
              <w:tc>
                <w:tcPr>
                  <w:tcW w:w="4235" w:type="dxa"/>
                  <w:vAlign w:val="center"/>
                </w:tcPr>
                <w:p>
                  <w:pPr>
                    <w:widowControl/>
                    <w:rPr>
                      <w:kern w:val="0"/>
                      <w:szCs w:val="21"/>
                    </w:rPr>
                  </w:pPr>
                  <w:r>
                    <w:rPr>
                      <w:rFonts w:hint="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restart"/>
                  <w:vAlign w:val="center"/>
                </w:tcPr>
                <w:p>
                  <w:pPr>
                    <w:pStyle w:val="2"/>
                    <w:ind w:firstLine="0" w:firstLineChars="0"/>
                    <w:jc w:val="center"/>
                    <w:rPr>
                      <w:rFonts w:cs="Times New Roman"/>
                    </w:rPr>
                  </w:pPr>
                  <w:r>
                    <w:rPr>
                      <w:rFonts w:hint="eastAsia" w:cs="Times New Roman"/>
                      <w:kern w:val="0"/>
                      <w:sz w:val="21"/>
                      <w:szCs w:val="21"/>
                    </w:rPr>
                    <w:t>辅助工程</w:t>
                  </w:r>
                </w:p>
              </w:tc>
              <w:tc>
                <w:tcPr>
                  <w:tcW w:w="1812" w:type="dxa"/>
                  <w:vAlign w:val="center"/>
                </w:tcPr>
                <w:p>
                  <w:pPr>
                    <w:widowControl/>
                    <w:jc w:val="center"/>
                    <w:rPr>
                      <w:kern w:val="0"/>
                      <w:szCs w:val="21"/>
                    </w:rPr>
                  </w:pPr>
                  <w:r>
                    <w:rPr>
                      <w:rFonts w:hint="eastAsia"/>
                      <w:kern w:val="0"/>
                      <w:szCs w:val="21"/>
                    </w:rPr>
                    <w:t>消防泵房</w:t>
                  </w:r>
                </w:p>
              </w:tc>
              <w:tc>
                <w:tcPr>
                  <w:tcW w:w="1755" w:type="dxa"/>
                  <w:vAlign w:val="center"/>
                </w:tcPr>
                <w:p>
                  <w:pPr>
                    <w:widowControl/>
                    <w:jc w:val="center"/>
                    <w:rPr>
                      <w:kern w:val="0"/>
                      <w:szCs w:val="21"/>
                    </w:rPr>
                  </w:pPr>
                  <w:r>
                    <w:rPr>
                      <w:rFonts w:hint="eastAsia"/>
                      <w:kern w:val="0"/>
                      <w:szCs w:val="21"/>
                    </w:rPr>
                    <w:t>294</w:t>
                  </w:r>
                  <w:r>
                    <w:rPr>
                      <w:rFonts w:hint="eastAsia"/>
                    </w:rPr>
                    <w:t>m</w:t>
                  </w:r>
                  <w:r>
                    <w:rPr>
                      <w:rFonts w:hint="eastAsia"/>
                      <w:vertAlign w:val="superscript"/>
                    </w:rPr>
                    <w:t>2</w:t>
                  </w:r>
                </w:p>
              </w:tc>
              <w:tc>
                <w:tcPr>
                  <w:tcW w:w="4235" w:type="dxa"/>
                  <w:vAlign w:val="center"/>
                </w:tcPr>
                <w:p>
                  <w:pPr>
                    <w:widowControl/>
                    <w:rPr>
                      <w:kern w:val="0"/>
                      <w:szCs w:val="21"/>
                    </w:rPr>
                  </w:pPr>
                  <w:r>
                    <w:rPr>
                      <w:rFonts w:hint="eastAsia"/>
                      <w:kern w:val="0"/>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kern w:val="0"/>
                      <w:sz w:val="21"/>
                      <w:szCs w:val="21"/>
                    </w:rPr>
                  </w:pPr>
                </w:p>
              </w:tc>
              <w:tc>
                <w:tcPr>
                  <w:tcW w:w="1812" w:type="dxa"/>
                  <w:vAlign w:val="center"/>
                </w:tcPr>
                <w:p>
                  <w:pPr>
                    <w:widowControl/>
                    <w:jc w:val="center"/>
                    <w:rPr>
                      <w:kern w:val="0"/>
                      <w:szCs w:val="21"/>
                    </w:rPr>
                  </w:pPr>
                  <w:r>
                    <w:rPr>
                      <w:rFonts w:hint="eastAsia"/>
                      <w:kern w:val="0"/>
                      <w:szCs w:val="21"/>
                    </w:rPr>
                    <w:t>消防水罐</w:t>
                  </w:r>
                </w:p>
              </w:tc>
              <w:tc>
                <w:tcPr>
                  <w:tcW w:w="1755" w:type="dxa"/>
                  <w:vAlign w:val="center"/>
                </w:tcPr>
                <w:p>
                  <w:pPr>
                    <w:widowControl/>
                    <w:jc w:val="center"/>
                    <w:rPr>
                      <w:kern w:val="0"/>
                      <w:szCs w:val="21"/>
                    </w:rPr>
                  </w:pPr>
                  <w:r>
                    <w:rPr>
                      <w:rFonts w:hint="eastAsia"/>
                      <w:kern w:val="0"/>
                      <w:szCs w:val="21"/>
                    </w:rPr>
                    <w:t>5000</w:t>
                  </w:r>
                  <w:r>
                    <w:rPr>
                      <w:rFonts w:hint="eastAsia"/>
                    </w:rPr>
                    <w:t>m</w:t>
                  </w:r>
                  <w:r>
                    <w:rPr>
                      <w:rFonts w:hint="eastAsia"/>
                      <w:vertAlign w:val="superscript"/>
                    </w:rPr>
                    <w:t>3</w:t>
                  </w:r>
                </w:p>
              </w:tc>
              <w:tc>
                <w:tcPr>
                  <w:tcW w:w="4235" w:type="dxa"/>
                  <w:vAlign w:val="center"/>
                </w:tcPr>
                <w:p>
                  <w:pPr>
                    <w:widowControl/>
                    <w:rPr>
                      <w:kern w:val="0"/>
                      <w:szCs w:val="21"/>
                    </w:rPr>
                  </w:pPr>
                  <w:r>
                    <w:rPr>
                      <w:rFonts w:hint="eastAsia"/>
                      <w:kern w:val="0"/>
                      <w:szCs w:val="21"/>
                    </w:rPr>
                    <w:t>原有2500</w:t>
                  </w:r>
                  <w:r>
                    <w:rPr>
                      <w:rFonts w:hint="eastAsia"/>
                    </w:rPr>
                    <w:t>m</w:t>
                  </w:r>
                  <w:r>
                    <w:rPr>
                      <w:rFonts w:hint="eastAsia"/>
                      <w:vertAlign w:val="superscript"/>
                    </w:rPr>
                    <w:t>3</w:t>
                  </w:r>
                  <w:r>
                    <w:rPr>
                      <w:rFonts w:hint="eastAsia"/>
                    </w:rPr>
                    <w:t>消防水罐2座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kern w:val="0"/>
                      <w:sz w:val="21"/>
                      <w:szCs w:val="21"/>
                    </w:rPr>
                  </w:pPr>
                </w:p>
              </w:tc>
              <w:tc>
                <w:tcPr>
                  <w:tcW w:w="1812" w:type="dxa"/>
                  <w:vAlign w:val="center"/>
                </w:tcPr>
                <w:p>
                  <w:pPr>
                    <w:widowControl/>
                    <w:jc w:val="center"/>
                    <w:rPr>
                      <w:kern w:val="0"/>
                      <w:szCs w:val="21"/>
                    </w:rPr>
                  </w:pPr>
                  <w:r>
                    <w:rPr>
                      <w:rFonts w:hint="eastAsia"/>
                      <w:kern w:val="0"/>
                      <w:szCs w:val="21"/>
                    </w:rPr>
                    <w:t>变配电间</w:t>
                  </w:r>
                </w:p>
              </w:tc>
              <w:tc>
                <w:tcPr>
                  <w:tcW w:w="1755" w:type="dxa"/>
                  <w:vAlign w:val="center"/>
                </w:tcPr>
                <w:p>
                  <w:pPr>
                    <w:widowControl/>
                    <w:jc w:val="center"/>
                    <w:rPr>
                      <w:kern w:val="0"/>
                      <w:szCs w:val="21"/>
                    </w:rPr>
                  </w:pPr>
                  <w:r>
                    <w:rPr>
                      <w:rFonts w:hint="eastAsia"/>
                      <w:kern w:val="0"/>
                      <w:szCs w:val="21"/>
                    </w:rPr>
                    <w:t>347.26</w:t>
                  </w:r>
                  <w:r>
                    <w:rPr>
                      <w:rFonts w:hint="eastAsia"/>
                    </w:rPr>
                    <w:t>m</w:t>
                  </w:r>
                  <w:r>
                    <w:rPr>
                      <w:rFonts w:hint="eastAsia"/>
                      <w:vertAlign w:val="superscript"/>
                    </w:rPr>
                    <w:t>2</w:t>
                  </w:r>
                </w:p>
              </w:tc>
              <w:tc>
                <w:tcPr>
                  <w:tcW w:w="4235" w:type="dxa"/>
                  <w:vAlign w:val="center"/>
                </w:tcPr>
                <w:p>
                  <w:pPr>
                    <w:widowControl/>
                    <w:rPr>
                      <w:kern w:val="0"/>
                      <w:szCs w:val="21"/>
                    </w:rPr>
                  </w:pPr>
                  <w:r>
                    <w:rPr>
                      <w:rFonts w:hint="eastAsia"/>
                      <w:kern w:val="0"/>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kern w:val="0"/>
                      <w:sz w:val="21"/>
                      <w:szCs w:val="21"/>
                    </w:rPr>
                  </w:pPr>
                </w:p>
              </w:tc>
              <w:tc>
                <w:tcPr>
                  <w:tcW w:w="1812" w:type="dxa"/>
                  <w:vAlign w:val="center"/>
                </w:tcPr>
                <w:p>
                  <w:pPr>
                    <w:widowControl/>
                    <w:jc w:val="center"/>
                    <w:rPr>
                      <w:kern w:val="0"/>
                      <w:szCs w:val="21"/>
                    </w:rPr>
                  </w:pPr>
                  <w:r>
                    <w:rPr>
                      <w:rFonts w:hint="eastAsia"/>
                      <w:kern w:val="0"/>
                      <w:szCs w:val="21"/>
                    </w:rPr>
                    <w:t>配电间</w:t>
                  </w:r>
                </w:p>
              </w:tc>
              <w:tc>
                <w:tcPr>
                  <w:tcW w:w="1755" w:type="dxa"/>
                  <w:vAlign w:val="center"/>
                </w:tcPr>
                <w:p>
                  <w:pPr>
                    <w:widowControl/>
                    <w:jc w:val="center"/>
                    <w:rPr>
                      <w:kern w:val="0"/>
                      <w:szCs w:val="21"/>
                    </w:rPr>
                  </w:pPr>
                  <w:r>
                    <w:rPr>
                      <w:rFonts w:hint="eastAsia"/>
                      <w:kern w:val="0"/>
                      <w:szCs w:val="21"/>
                    </w:rPr>
                    <w:t>28.46</w:t>
                  </w:r>
                  <w:r>
                    <w:rPr>
                      <w:rFonts w:hint="eastAsia"/>
                    </w:rPr>
                    <w:t>m</w:t>
                  </w:r>
                  <w:r>
                    <w:rPr>
                      <w:rFonts w:hint="eastAsia"/>
                      <w:vertAlign w:val="superscript"/>
                    </w:rPr>
                    <w:t>2</w:t>
                  </w:r>
                </w:p>
              </w:tc>
              <w:tc>
                <w:tcPr>
                  <w:tcW w:w="4235" w:type="dxa"/>
                  <w:vAlign w:val="center"/>
                </w:tcPr>
                <w:p>
                  <w:pPr>
                    <w:widowControl/>
                    <w:rPr>
                      <w:kern w:val="0"/>
                      <w:szCs w:val="21"/>
                    </w:rPr>
                  </w:pPr>
                  <w:r>
                    <w:rPr>
                      <w:rFonts w:hint="eastAsia"/>
                      <w:kern w:val="0"/>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kern w:val="0"/>
                      <w:sz w:val="21"/>
                      <w:szCs w:val="21"/>
                    </w:rPr>
                  </w:pPr>
                </w:p>
              </w:tc>
              <w:tc>
                <w:tcPr>
                  <w:tcW w:w="1812" w:type="dxa"/>
                  <w:vAlign w:val="center"/>
                </w:tcPr>
                <w:p>
                  <w:pPr>
                    <w:widowControl/>
                    <w:jc w:val="center"/>
                    <w:rPr>
                      <w:kern w:val="0"/>
                      <w:szCs w:val="21"/>
                    </w:rPr>
                  </w:pPr>
                  <w:r>
                    <w:rPr>
                      <w:rFonts w:hint="eastAsia"/>
                      <w:kern w:val="0"/>
                      <w:szCs w:val="21"/>
                    </w:rPr>
                    <w:t>曲溪应急物资间</w:t>
                  </w:r>
                </w:p>
              </w:tc>
              <w:tc>
                <w:tcPr>
                  <w:tcW w:w="1755" w:type="dxa"/>
                  <w:vAlign w:val="center"/>
                </w:tcPr>
                <w:p>
                  <w:pPr>
                    <w:widowControl/>
                    <w:jc w:val="center"/>
                    <w:rPr>
                      <w:kern w:val="0"/>
                      <w:szCs w:val="21"/>
                    </w:rPr>
                  </w:pPr>
                  <w:r>
                    <w:rPr>
                      <w:rFonts w:hint="eastAsia"/>
                      <w:kern w:val="0"/>
                      <w:szCs w:val="21"/>
                    </w:rPr>
                    <w:t>39</w:t>
                  </w:r>
                  <w:r>
                    <w:rPr>
                      <w:rFonts w:hint="eastAsia"/>
                    </w:rPr>
                    <w:t>m</w:t>
                  </w:r>
                  <w:r>
                    <w:rPr>
                      <w:rFonts w:hint="eastAsia"/>
                      <w:vertAlign w:val="superscript"/>
                    </w:rPr>
                    <w:t>2</w:t>
                  </w:r>
                </w:p>
              </w:tc>
              <w:tc>
                <w:tcPr>
                  <w:tcW w:w="4235" w:type="dxa"/>
                  <w:vAlign w:val="center"/>
                </w:tcPr>
                <w:p>
                  <w:pPr>
                    <w:widowControl/>
                    <w:rPr>
                      <w:kern w:val="0"/>
                      <w:szCs w:val="21"/>
                    </w:rPr>
                  </w:pPr>
                  <w:r>
                    <w:rPr>
                      <w:rFonts w:hint="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kern w:val="0"/>
                      <w:sz w:val="21"/>
                      <w:szCs w:val="21"/>
                    </w:rPr>
                  </w:pPr>
                </w:p>
              </w:tc>
              <w:tc>
                <w:tcPr>
                  <w:tcW w:w="1812" w:type="dxa"/>
                  <w:vAlign w:val="center"/>
                </w:tcPr>
                <w:p>
                  <w:pPr>
                    <w:widowControl/>
                    <w:jc w:val="center"/>
                    <w:rPr>
                      <w:kern w:val="0"/>
                      <w:szCs w:val="21"/>
                    </w:rPr>
                  </w:pPr>
                  <w:r>
                    <w:rPr>
                      <w:rFonts w:hint="eastAsia"/>
                      <w:kern w:val="0"/>
                      <w:szCs w:val="21"/>
                    </w:rPr>
                    <w:t>金溪应急物资间及泡沫棚</w:t>
                  </w:r>
                </w:p>
              </w:tc>
              <w:tc>
                <w:tcPr>
                  <w:tcW w:w="1755" w:type="dxa"/>
                  <w:vAlign w:val="center"/>
                </w:tcPr>
                <w:p>
                  <w:pPr>
                    <w:widowControl/>
                    <w:jc w:val="center"/>
                    <w:rPr>
                      <w:kern w:val="0"/>
                      <w:szCs w:val="21"/>
                    </w:rPr>
                  </w:pPr>
                  <w:r>
                    <w:rPr>
                      <w:rFonts w:hint="eastAsia"/>
                      <w:kern w:val="0"/>
                      <w:szCs w:val="21"/>
                    </w:rPr>
                    <w:t>106.24</w:t>
                  </w:r>
                  <w:r>
                    <w:rPr>
                      <w:rFonts w:hint="eastAsia"/>
                    </w:rPr>
                    <w:t>m</w:t>
                  </w:r>
                  <w:r>
                    <w:rPr>
                      <w:rFonts w:hint="eastAsia"/>
                      <w:vertAlign w:val="superscript"/>
                    </w:rPr>
                    <w:t>2</w:t>
                  </w:r>
                </w:p>
              </w:tc>
              <w:tc>
                <w:tcPr>
                  <w:tcW w:w="4235" w:type="dxa"/>
                  <w:vAlign w:val="center"/>
                </w:tcPr>
                <w:p>
                  <w:pPr>
                    <w:widowControl/>
                    <w:rPr>
                      <w:kern w:val="0"/>
                      <w:szCs w:val="21"/>
                    </w:rPr>
                  </w:pPr>
                  <w:r>
                    <w:rPr>
                      <w:rFonts w:hint="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restart"/>
                  <w:vAlign w:val="center"/>
                </w:tcPr>
                <w:p>
                  <w:pPr>
                    <w:widowControl/>
                    <w:jc w:val="center"/>
                    <w:rPr>
                      <w:kern w:val="0"/>
                      <w:szCs w:val="21"/>
                      <w:highlight w:val="yellow"/>
                    </w:rPr>
                  </w:pPr>
                  <w:r>
                    <w:rPr>
                      <w:kern w:val="0"/>
                      <w:szCs w:val="21"/>
                    </w:rPr>
                    <w:t>公用工程</w:t>
                  </w:r>
                </w:p>
              </w:tc>
              <w:tc>
                <w:tcPr>
                  <w:tcW w:w="1812" w:type="dxa"/>
                  <w:vAlign w:val="center"/>
                </w:tcPr>
                <w:p>
                  <w:pPr>
                    <w:widowControl/>
                    <w:jc w:val="center"/>
                    <w:rPr>
                      <w:kern w:val="0"/>
                      <w:szCs w:val="21"/>
                      <w:highlight w:val="yellow"/>
                    </w:rPr>
                  </w:pPr>
                  <w:r>
                    <w:rPr>
                      <w:kern w:val="0"/>
                      <w:szCs w:val="21"/>
                    </w:rPr>
                    <w:t>给水工程</w:t>
                  </w:r>
                </w:p>
              </w:tc>
              <w:tc>
                <w:tcPr>
                  <w:tcW w:w="5990" w:type="dxa"/>
                  <w:gridSpan w:val="2"/>
                  <w:vAlign w:val="center"/>
                </w:tcPr>
                <w:p>
                  <w:pPr>
                    <w:widowControl/>
                    <w:jc w:val="center"/>
                    <w:rPr>
                      <w:kern w:val="0"/>
                      <w:szCs w:val="21"/>
                    </w:rPr>
                  </w:pPr>
                  <w:r>
                    <w:rPr>
                      <w:rFonts w:hint="eastAsia"/>
                      <w:kern w:val="0"/>
                      <w:szCs w:val="21"/>
                    </w:rPr>
                    <w:t>由榕江北河和市政供水管网（DN100型钢管）供给，消防水罐补水由潜水泵抽取榕江水补给，也可用市政供水管网补给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highlight w:val="yellow"/>
                    </w:rPr>
                  </w:pPr>
                </w:p>
              </w:tc>
              <w:tc>
                <w:tcPr>
                  <w:tcW w:w="1812" w:type="dxa"/>
                  <w:vAlign w:val="center"/>
                </w:tcPr>
                <w:p>
                  <w:pPr>
                    <w:widowControl/>
                    <w:jc w:val="center"/>
                    <w:rPr>
                      <w:kern w:val="0"/>
                      <w:szCs w:val="21"/>
                      <w:highlight w:val="yellow"/>
                    </w:rPr>
                  </w:pPr>
                  <w:r>
                    <w:rPr>
                      <w:kern w:val="0"/>
                      <w:szCs w:val="21"/>
                    </w:rPr>
                    <w:t>排水工程</w:t>
                  </w:r>
                </w:p>
              </w:tc>
              <w:tc>
                <w:tcPr>
                  <w:tcW w:w="5990" w:type="dxa"/>
                  <w:gridSpan w:val="2"/>
                  <w:vAlign w:val="center"/>
                </w:tcPr>
                <w:p>
                  <w:pPr>
                    <w:widowControl/>
                    <w:jc w:val="left"/>
                    <w:rPr>
                      <w:kern w:val="0"/>
                      <w:szCs w:val="21"/>
                    </w:rPr>
                  </w:pPr>
                  <w:r>
                    <w:rPr>
                      <w:rFonts w:hint="eastAsia"/>
                      <w:kern w:val="0"/>
                      <w:szCs w:val="21"/>
                    </w:rPr>
                    <w:t>洗罐污水委托专业清洗公司清运。排水主要为职工生活污水、地面冲洗水、储罐切水、初期雨水，职工生活污水和生产废水分别进行处理，处理后通过同一排放口排入</w:t>
                  </w:r>
                  <w:r>
                    <w:rPr>
                      <w:rFonts w:hint="eastAsia" w:hAnsi="宋体"/>
                      <w:shd w:val="clear" w:color="auto" w:fill="FFFFFF"/>
                    </w:rPr>
                    <w:t>揭东县城污水处理厂进一步处理</w:t>
                  </w:r>
                  <w:r>
                    <w:rPr>
                      <w:rFonts w:hint="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highlight w:val="yellow"/>
                    </w:rPr>
                  </w:pPr>
                </w:p>
              </w:tc>
              <w:tc>
                <w:tcPr>
                  <w:tcW w:w="1812" w:type="dxa"/>
                  <w:vAlign w:val="center"/>
                </w:tcPr>
                <w:p>
                  <w:pPr>
                    <w:widowControl/>
                    <w:jc w:val="center"/>
                    <w:rPr>
                      <w:kern w:val="0"/>
                      <w:szCs w:val="21"/>
                      <w:highlight w:val="yellow"/>
                    </w:rPr>
                  </w:pPr>
                  <w:r>
                    <w:rPr>
                      <w:kern w:val="0"/>
                      <w:szCs w:val="21"/>
                    </w:rPr>
                    <w:t>供电工程</w:t>
                  </w:r>
                </w:p>
              </w:tc>
              <w:tc>
                <w:tcPr>
                  <w:tcW w:w="5990" w:type="dxa"/>
                  <w:gridSpan w:val="2"/>
                  <w:vAlign w:val="center"/>
                </w:tcPr>
                <w:p>
                  <w:pPr>
                    <w:widowControl/>
                    <w:jc w:val="center"/>
                    <w:rPr>
                      <w:kern w:val="0"/>
                      <w:szCs w:val="21"/>
                    </w:rPr>
                  </w:pPr>
                  <w:r>
                    <w:rPr>
                      <w:rFonts w:hint="eastAsia"/>
                      <w:kern w:val="0"/>
                      <w:szCs w:val="21"/>
                    </w:rPr>
                    <w:t>由站场内变配电所提供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restart"/>
                  <w:vAlign w:val="center"/>
                </w:tcPr>
                <w:p>
                  <w:pPr>
                    <w:pStyle w:val="2"/>
                    <w:ind w:firstLine="0" w:firstLineChars="0"/>
                    <w:jc w:val="center"/>
                    <w:rPr>
                      <w:rFonts w:cs="Times New Roman"/>
                    </w:rPr>
                  </w:pPr>
                  <w:r>
                    <w:rPr>
                      <w:rFonts w:cs="Times New Roman"/>
                      <w:kern w:val="0"/>
                      <w:sz w:val="21"/>
                      <w:szCs w:val="21"/>
                    </w:rPr>
                    <w:t>环保工程</w:t>
                  </w:r>
                </w:p>
              </w:tc>
              <w:tc>
                <w:tcPr>
                  <w:tcW w:w="1812" w:type="dxa"/>
                  <w:vAlign w:val="center"/>
                </w:tcPr>
                <w:p>
                  <w:pPr>
                    <w:widowControl/>
                    <w:jc w:val="center"/>
                    <w:rPr>
                      <w:kern w:val="0"/>
                      <w:szCs w:val="21"/>
                    </w:rPr>
                  </w:pPr>
                  <w:r>
                    <w:rPr>
                      <w:rFonts w:hint="eastAsia"/>
                      <w:kern w:val="0"/>
                      <w:szCs w:val="21"/>
                    </w:rPr>
                    <w:t>油污水处理装置</w:t>
                  </w:r>
                </w:p>
              </w:tc>
              <w:tc>
                <w:tcPr>
                  <w:tcW w:w="1755" w:type="dxa"/>
                  <w:vAlign w:val="center"/>
                </w:tcPr>
                <w:p>
                  <w:pPr>
                    <w:widowControl/>
                    <w:jc w:val="center"/>
                    <w:rPr>
                      <w:kern w:val="0"/>
                      <w:szCs w:val="21"/>
                    </w:rPr>
                  </w:pPr>
                  <w:r>
                    <w:rPr>
                      <w:rFonts w:hint="eastAsia"/>
                      <w:kern w:val="0"/>
                      <w:szCs w:val="21"/>
                    </w:rPr>
                    <w:t>1套</w:t>
                  </w:r>
                </w:p>
              </w:tc>
              <w:tc>
                <w:tcPr>
                  <w:tcW w:w="4235" w:type="dxa"/>
                  <w:vAlign w:val="center"/>
                </w:tcPr>
                <w:p>
                  <w:pPr>
                    <w:widowControl/>
                    <w:rPr>
                      <w:kern w:val="0"/>
                      <w:szCs w:val="21"/>
                    </w:rPr>
                  </w:pPr>
                  <w:r>
                    <w:rPr>
                      <w:rFonts w:hint="eastAsia"/>
                      <w:kern w:val="0"/>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rPr>
                  </w:pPr>
                </w:p>
              </w:tc>
              <w:tc>
                <w:tcPr>
                  <w:tcW w:w="1812" w:type="dxa"/>
                  <w:vAlign w:val="center"/>
                </w:tcPr>
                <w:p>
                  <w:pPr>
                    <w:widowControl/>
                    <w:jc w:val="center"/>
                    <w:rPr>
                      <w:kern w:val="0"/>
                      <w:szCs w:val="21"/>
                    </w:rPr>
                  </w:pPr>
                  <w:r>
                    <w:rPr>
                      <w:rFonts w:hint="eastAsia"/>
                      <w:kern w:val="0"/>
                      <w:szCs w:val="21"/>
                    </w:rPr>
                    <w:t>油气回收装置</w:t>
                  </w:r>
                </w:p>
              </w:tc>
              <w:tc>
                <w:tcPr>
                  <w:tcW w:w="1755" w:type="dxa"/>
                  <w:vAlign w:val="center"/>
                </w:tcPr>
                <w:p>
                  <w:pPr>
                    <w:widowControl/>
                    <w:jc w:val="center"/>
                    <w:rPr>
                      <w:kern w:val="0"/>
                      <w:szCs w:val="21"/>
                    </w:rPr>
                  </w:pPr>
                  <w:r>
                    <w:rPr>
                      <w:rFonts w:hint="eastAsia"/>
                      <w:kern w:val="0"/>
                      <w:szCs w:val="21"/>
                    </w:rPr>
                    <w:t>1套</w:t>
                  </w:r>
                </w:p>
              </w:tc>
              <w:tc>
                <w:tcPr>
                  <w:tcW w:w="4235" w:type="dxa"/>
                  <w:vAlign w:val="center"/>
                </w:tcPr>
                <w:p>
                  <w:pPr>
                    <w:widowControl/>
                    <w:rPr>
                      <w:kern w:val="0"/>
                      <w:szCs w:val="21"/>
                    </w:rPr>
                  </w:pPr>
                  <w:r>
                    <w:rPr>
                      <w:rFonts w:hint="eastAsia"/>
                      <w:kern w:val="0"/>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rPr>
                  </w:pPr>
                </w:p>
              </w:tc>
              <w:tc>
                <w:tcPr>
                  <w:tcW w:w="1812" w:type="dxa"/>
                  <w:vAlign w:val="center"/>
                </w:tcPr>
                <w:p>
                  <w:pPr>
                    <w:widowControl/>
                    <w:jc w:val="center"/>
                    <w:rPr>
                      <w:kern w:val="0"/>
                      <w:szCs w:val="21"/>
                    </w:rPr>
                  </w:pPr>
                  <w:r>
                    <w:rPr>
                      <w:rFonts w:hint="eastAsia"/>
                      <w:kern w:val="0"/>
                      <w:szCs w:val="21"/>
                    </w:rPr>
                    <w:t>事故水收集池</w:t>
                  </w:r>
                </w:p>
              </w:tc>
              <w:tc>
                <w:tcPr>
                  <w:tcW w:w="1755" w:type="dxa"/>
                  <w:vAlign w:val="center"/>
                </w:tcPr>
                <w:p>
                  <w:pPr>
                    <w:widowControl/>
                    <w:jc w:val="center"/>
                    <w:rPr>
                      <w:kern w:val="0"/>
                      <w:szCs w:val="21"/>
                    </w:rPr>
                  </w:pPr>
                  <w:r>
                    <w:rPr>
                      <w:rFonts w:hint="eastAsia"/>
                    </w:rPr>
                    <w:t>1000m</w:t>
                  </w:r>
                  <w:r>
                    <w:rPr>
                      <w:rFonts w:hint="eastAsia"/>
                      <w:vertAlign w:val="superscript"/>
                    </w:rPr>
                    <w:t>3</w:t>
                  </w:r>
                </w:p>
              </w:tc>
              <w:tc>
                <w:tcPr>
                  <w:tcW w:w="4235" w:type="dxa"/>
                  <w:vAlign w:val="center"/>
                </w:tcPr>
                <w:p>
                  <w:pPr>
                    <w:widowControl/>
                    <w:rPr>
                      <w:kern w:val="0"/>
                      <w:szCs w:val="21"/>
                    </w:rPr>
                  </w:pPr>
                  <w:r>
                    <w:rPr>
                      <w:rFonts w:hint="eastAsia"/>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Merge w:val="continue"/>
                  <w:vAlign w:val="center"/>
                </w:tcPr>
                <w:p>
                  <w:pPr>
                    <w:pStyle w:val="2"/>
                    <w:ind w:firstLine="0" w:firstLineChars="0"/>
                    <w:jc w:val="center"/>
                    <w:rPr>
                      <w:rFonts w:cs="Times New Roman"/>
                    </w:rPr>
                  </w:pPr>
                </w:p>
              </w:tc>
              <w:tc>
                <w:tcPr>
                  <w:tcW w:w="1812" w:type="dxa"/>
                  <w:vAlign w:val="center"/>
                </w:tcPr>
                <w:p>
                  <w:pPr>
                    <w:widowControl/>
                    <w:jc w:val="center"/>
                    <w:rPr>
                      <w:kern w:val="0"/>
                      <w:szCs w:val="21"/>
                    </w:rPr>
                  </w:pPr>
                  <w:r>
                    <w:rPr>
                      <w:rFonts w:hint="eastAsia"/>
                      <w:kern w:val="0"/>
                      <w:szCs w:val="21"/>
                    </w:rPr>
                    <w:t>污水处理生化塔</w:t>
                  </w:r>
                </w:p>
              </w:tc>
              <w:tc>
                <w:tcPr>
                  <w:tcW w:w="1755" w:type="dxa"/>
                  <w:vAlign w:val="center"/>
                </w:tcPr>
                <w:p>
                  <w:pPr>
                    <w:widowControl/>
                    <w:jc w:val="center"/>
                    <w:rPr>
                      <w:kern w:val="0"/>
                      <w:szCs w:val="21"/>
                    </w:rPr>
                  </w:pPr>
                  <w:r>
                    <w:rPr>
                      <w:rFonts w:hint="eastAsia"/>
                      <w:kern w:val="0"/>
                      <w:szCs w:val="21"/>
                    </w:rPr>
                    <w:t>4座</w:t>
                  </w:r>
                </w:p>
              </w:tc>
              <w:tc>
                <w:tcPr>
                  <w:tcW w:w="4235" w:type="dxa"/>
                  <w:vAlign w:val="center"/>
                </w:tcPr>
                <w:p>
                  <w:pPr>
                    <w:widowControl/>
                    <w:rPr>
                      <w:kern w:val="0"/>
                      <w:szCs w:val="21"/>
                    </w:rPr>
                  </w:pPr>
                  <w:r>
                    <w:rPr>
                      <w:rFonts w:hint="eastAsia"/>
                      <w:kern w:val="0"/>
                      <w:szCs w:val="21"/>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0" w:type="dxa"/>
                  <w:vAlign w:val="center"/>
                </w:tcPr>
                <w:p>
                  <w:pPr>
                    <w:pStyle w:val="2"/>
                    <w:ind w:firstLine="0" w:firstLineChars="0"/>
                    <w:jc w:val="center"/>
                    <w:rPr>
                      <w:rFonts w:cs="Times New Roman"/>
                    </w:rPr>
                  </w:pPr>
                </w:p>
              </w:tc>
              <w:tc>
                <w:tcPr>
                  <w:tcW w:w="1812" w:type="dxa"/>
                  <w:vAlign w:val="center"/>
                </w:tcPr>
                <w:p>
                  <w:pPr>
                    <w:widowControl/>
                    <w:jc w:val="center"/>
                    <w:rPr>
                      <w:kern w:val="0"/>
                      <w:szCs w:val="21"/>
                    </w:rPr>
                  </w:pPr>
                  <w:r>
                    <w:rPr>
                      <w:rFonts w:hint="eastAsia"/>
                      <w:kern w:val="0"/>
                      <w:szCs w:val="21"/>
                    </w:rPr>
                    <w:t>含油废物暂存间</w:t>
                  </w:r>
                </w:p>
              </w:tc>
              <w:tc>
                <w:tcPr>
                  <w:tcW w:w="1755" w:type="dxa"/>
                  <w:vAlign w:val="center"/>
                </w:tcPr>
                <w:p>
                  <w:pPr>
                    <w:widowControl/>
                    <w:jc w:val="center"/>
                    <w:rPr>
                      <w:kern w:val="0"/>
                      <w:szCs w:val="21"/>
                    </w:rPr>
                  </w:pPr>
                  <w:r>
                    <w:rPr>
                      <w:rFonts w:hint="eastAsia"/>
                      <w:kern w:val="0"/>
                      <w:szCs w:val="21"/>
                    </w:rPr>
                    <w:t>35</w:t>
                  </w:r>
                  <w:r>
                    <w:rPr>
                      <w:rFonts w:hint="eastAsia"/>
                    </w:rPr>
                    <w:t>m</w:t>
                  </w:r>
                  <w:r>
                    <w:rPr>
                      <w:rFonts w:hint="eastAsia"/>
                      <w:vertAlign w:val="superscript"/>
                    </w:rPr>
                    <w:t>2</w:t>
                  </w:r>
                </w:p>
              </w:tc>
              <w:tc>
                <w:tcPr>
                  <w:tcW w:w="4235" w:type="dxa"/>
                  <w:vAlign w:val="center"/>
                </w:tcPr>
                <w:p>
                  <w:pPr>
                    <w:widowControl/>
                    <w:rPr>
                      <w:kern w:val="0"/>
                      <w:szCs w:val="21"/>
                    </w:rPr>
                  </w:pPr>
                  <w:r>
                    <w:rPr>
                      <w:rFonts w:hint="eastAsia"/>
                      <w:kern w:val="0"/>
                      <w:szCs w:val="21"/>
                    </w:rPr>
                    <w:t>新建</w:t>
                  </w:r>
                </w:p>
              </w:tc>
            </w:tr>
          </w:tbl>
          <w:p>
            <w:pPr>
              <w:tabs>
                <w:tab w:val="right" w:pos="9069"/>
              </w:tabs>
              <w:adjustRightInd w:val="0"/>
              <w:snapToGrid w:val="0"/>
              <w:jc w:val="center"/>
              <w:rPr>
                <w:b/>
                <w:szCs w:val="21"/>
              </w:rPr>
            </w:pPr>
            <w:r>
              <w:rPr>
                <w:b/>
                <w:szCs w:val="21"/>
              </w:rPr>
              <w:t>表1-2 项目</w:t>
            </w:r>
            <w:r>
              <w:rPr>
                <w:rFonts w:hint="eastAsia"/>
                <w:b/>
                <w:szCs w:val="21"/>
              </w:rPr>
              <w:t>改建后</w:t>
            </w:r>
            <w:r>
              <w:rPr>
                <w:b/>
                <w:szCs w:val="21"/>
              </w:rPr>
              <w:t>主要经济技术指标</w:t>
            </w:r>
          </w:p>
          <w:tbl>
            <w:tblPr>
              <w:tblStyle w:val="32"/>
              <w:tblW w:w="92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090"/>
              <w:gridCol w:w="945"/>
              <w:gridCol w:w="1140"/>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5" w:type="dxa"/>
                  <w:vAlign w:val="center"/>
                </w:tcPr>
                <w:p>
                  <w:pPr>
                    <w:pStyle w:val="2"/>
                    <w:ind w:firstLine="0" w:firstLineChars="0"/>
                    <w:jc w:val="center"/>
                    <w:rPr>
                      <w:rFonts w:cs="Times New Roman"/>
                      <w:b/>
                      <w:bCs/>
                      <w:sz w:val="21"/>
                      <w:szCs w:val="21"/>
                    </w:rPr>
                  </w:pPr>
                  <w:r>
                    <w:rPr>
                      <w:rFonts w:cs="Times New Roman"/>
                      <w:b/>
                      <w:bCs/>
                      <w:sz w:val="21"/>
                      <w:szCs w:val="21"/>
                    </w:rPr>
                    <w:t>序号</w:t>
                  </w:r>
                </w:p>
              </w:tc>
              <w:tc>
                <w:tcPr>
                  <w:tcW w:w="3090" w:type="dxa"/>
                  <w:vAlign w:val="center"/>
                </w:tcPr>
                <w:p>
                  <w:pPr>
                    <w:pStyle w:val="2"/>
                    <w:ind w:firstLine="0" w:firstLineChars="0"/>
                    <w:jc w:val="center"/>
                    <w:rPr>
                      <w:rFonts w:cs="Times New Roman"/>
                      <w:b/>
                      <w:bCs/>
                      <w:sz w:val="21"/>
                      <w:szCs w:val="21"/>
                    </w:rPr>
                  </w:pPr>
                  <w:r>
                    <w:rPr>
                      <w:rFonts w:cs="Times New Roman"/>
                      <w:b/>
                      <w:bCs/>
                      <w:sz w:val="21"/>
                      <w:szCs w:val="21"/>
                    </w:rPr>
                    <w:t>指标名称</w:t>
                  </w:r>
                </w:p>
              </w:tc>
              <w:tc>
                <w:tcPr>
                  <w:tcW w:w="945" w:type="dxa"/>
                  <w:vAlign w:val="center"/>
                </w:tcPr>
                <w:p>
                  <w:pPr>
                    <w:pStyle w:val="2"/>
                    <w:ind w:firstLine="0" w:firstLineChars="0"/>
                    <w:jc w:val="center"/>
                    <w:rPr>
                      <w:rFonts w:cs="Times New Roman"/>
                      <w:b/>
                      <w:bCs/>
                      <w:sz w:val="21"/>
                      <w:szCs w:val="21"/>
                    </w:rPr>
                  </w:pPr>
                  <w:r>
                    <w:rPr>
                      <w:rFonts w:cs="Times New Roman"/>
                      <w:b/>
                      <w:bCs/>
                      <w:sz w:val="21"/>
                      <w:szCs w:val="21"/>
                    </w:rPr>
                    <w:t>单位</w:t>
                  </w:r>
                </w:p>
              </w:tc>
              <w:tc>
                <w:tcPr>
                  <w:tcW w:w="1140" w:type="dxa"/>
                  <w:vAlign w:val="center"/>
                </w:tcPr>
                <w:p>
                  <w:pPr>
                    <w:pStyle w:val="2"/>
                    <w:ind w:firstLine="0" w:firstLineChars="0"/>
                    <w:jc w:val="center"/>
                    <w:rPr>
                      <w:rFonts w:cs="Times New Roman"/>
                      <w:b/>
                      <w:bCs/>
                      <w:sz w:val="21"/>
                      <w:szCs w:val="21"/>
                    </w:rPr>
                  </w:pPr>
                  <w:r>
                    <w:rPr>
                      <w:rFonts w:hint="eastAsia" w:cs="Times New Roman"/>
                      <w:b/>
                      <w:bCs/>
                      <w:sz w:val="21"/>
                      <w:szCs w:val="21"/>
                    </w:rPr>
                    <w:t>规模</w:t>
                  </w:r>
                </w:p>
              </w:tc>
              <w:tc>
                <w:tcPr>
                  <w:tcW w:w="3238" w:type="dxa"/>
                  <w:vAlign w:val="center"/>
                </w:tcPr>
                <w:p>
                  <w:pPr>
                    <w:pStyle w:val="2"/>
                    <w:ind w:firstLine="0" w:firstLineChars="0"/>
                    <w:jc w:val="center"/>
                    <w:rPr>
                      <w:rFonts w:cs="Times New Roman"/>
                      <w:b/>
                      <w:bCs/>
                      <w:sz w:val="21"/>
                      <w:szCs w:val="21"/>
                    </w:rPr>
                  </w:pPr>
                  <w:r>
                    <w:rPr>
                      <w:rFonts w:cs="Times New Roman"/>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cs="Times New Roman"/>
                      <w:sz w:val="21"/>
                      <w:szCs w:val="21"/>
                    </w:rPr>
                    <w:t>1</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新铺消防道路面积</w:t>
                  </w:r>
                </w:p>
              </w:tc>
              <w:tc>
                <w:tcPr>
                  <w:tcW w:w="945" w:type="dxa"/>
                  <w:vAlign w:val="center"/>
                </w:tcPr>
                <w:p>
                  <w:pPr>
                    <w:pStyle w:val="2"/>
                    <w:ind w:firstLine="0" w:firstLineChars="0"/>
                    <w:jc w:val="center"/>
                    <w:rPr>
                      <w:rFonts w:cs="Times New Roman"/>
                      <w:sz w:val="21"/>
                      <w:szCs w:val="21"/>
                    </w:rPr>
                  </w:pPr>
                  <w:r>
                    <w:rPr>
                      <w:rFonts w:cs="Times New Roman"/>
                      <w:sz w:val="21"/>
                      <w:szCs w:val="21"/>
                    </w:rPr>
                    <w:t>m</w:t>
                  </w:r>
                  <w:r>
                    <w:rPr>
                      <w:rFonts w:cs="Times New Roman"/>
                      <w:sz w:val="21"/>
                      <w:szCs w:val="21"/>
                      <w:vertAlign w:val="superscript"/>
                    </w:rPr>
                    <w:t>2</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1100</w:t>
                  </w:r>
                </w:p>
              </w:tc>
              <w:tc>
                <w:tcPr>
                  <w:tcW w:w="3238" w:type="dxa"/>
                  <w:vAlign w:val="center"/>
                </w:tcPr>
                <w:p>
                  <w:pPr>
                    <w:pStyle w:val="2"/>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cs="Times New Roman"/>
                      <w:sz w:val="21"/>
                      <w:szCs w:val="21"/>
                    </w:rPr>
                    <w:t>2</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新建2.5m高实体围墙长度</w:t>
                  </w:r>
                </w:p>
              </w:tc>
              <w:tc>
                <w:tcPr>
                  <w:tcW w:w="945" w:type="dxa"/>
                  <w:vAlign w:val="center"/>
                </w:tcPr>
                <w:p>
                  <w:pPr>
                    <w:pStyle w:val="2"/>
                    <w:ind w:firstLine="0" w:firstLineChars="0"/>
                    <w:jc w:val="center"/>
                    <w:rPr>
                      <w:rFonts w:cs="Times New Roman"/>
                      <w:sz w:val="21"/>
                      <w:szCs w:val="21"/>
                    </w:rPr>
                  </w:pPr>
                  <w:r>
                    <w:rPr>
                      <w:rFonts w:hint="eastAsia" w:cs="Times New Roman"/>
                      <w:sz w:val="21"/>
                      <w:szCs w:val="21"/>
                    </w:rPr>
                    <w:t>m</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170</w:t>
                  </w:r>
                </w:p>
              </w:tc>
              <w:tc>
                <w:tcPr>
                  <w:tcW w:w="3238" w:type="dxa"/>
                  <w:vAlign w:val="center"/>
                </w:tcPr>
                <w:p>
                  <w:pPr>
                    <w:pStyle w:val="2"/>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hint="eastAsia" w:cs="Times New Roman"/>
                      <w:sz w:val="21"/>
                      <w:szCs w:val="21"/>
                    </w:rPr>
                    <w:t>3</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新建钢筋混凝土防火堤长度</w:t>
                  </w:r>
                </w:p>
              </w:tc>
              <w:tc>
                <w:tcPr>
                  <w:tcW w:w="945" w:type="dxa"/>
                  <w:vAlign w:val="center"/>
                </w:tcPr>
                <w:p>
                  <w:pPr>
                    <w:pStyle w:val="2"/>
                    <w:ind w:firstLine="0" w:firstLineChars="0"/>
                    <w:jc w:val="center"/>
                    <w:rPr>
                      <w:rFonts w:cs="Times New Roman"/>
                      <w:sz w:val="21"/>
                      <w:szCs w:val="21"/>
                    </w:rPr>
                  </w:pPr>
                  <w:r>
                    <w:rPr>
                      <w:rFonts w:hint="eastAsia" w:cs="Times New Roman"/>
                      <w:sz w:val="21"/>
                      <w:szCs w:val="21"/>
                    </w:rPr>
                    <w:t>m</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150</w:t>
                  </w:r>
                </w:p>
              </w:tc>
              <w:tc>
                <w:tcPr>
                  <w:tcW w:w="3238" w:type="dxa"/>
                  <w:vAlign w:val="center"/>
                </w:tcPr>
                <w:p>
                  <w:pPr>
                    <w:pStyle w:val="2"/>
                    <w:ind w:firstLine="0" w:firstLineChars="0"/>
                    <w:rPr>
                      <w:rFonts w:cs="Times New Roman"/>
                      <w:sz w:val="21"/>
                      <w:szCs w:val="21"/>
                    </w:rPr>
                  </w:pPr>
                  <w:r>
                    <w:rPr>
                      <w:rFonts w:hint="eastAsia" w:cs="Times New Roman"/>
                      <w:sz w:val="21"/>
                      <w:szCs w:val="21"/>
                    </w:rPr>
                    <w:t>平均高度1.3m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hint="eastAsia" w:cs="Times New Roman"/>
                      <w:sz w:val="21"/>
                      <w:szCs w:val="21"/>
                    </w:rPr>
                    <w:t>4</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新建钢筋混凝土隔堤长度</w:t>
                  </w:r>
                </w:p>
              </w:tc>
              <w:tc>
                <w:tcPr>
                  <w:tcW w:w="945" w:type="dxa"/>
                  <w:vAlign w:val="center"/>
                </w:tcPr>
                <w:p>
                  <w:pPr>
                    <w:pStyle w:val="2"/>
                    <w:ind w:firstLine="0" w:firstLineChars="0"/>
                    <w:jc w:val="center"/>
                    <w:rPr>
                      <w:rFonts w:cs="Times New Roman"/>
                      <w:sz w:val="21"/>
                      <w:szCs w:val="21"/>
                    </w:rPr>
                  </w:pPr>
                  <w:r>
                    <w:rPr>
                      <w:rFonts w:hint="eastAsia" w:cs="Times New Roman"/>
                      <w:sz w:val="21"/>
                      <w:szCs w:val="21"/>
                    </w:rPr>
                    <w:t>m</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100</w:t>
                  </w:r>
                </w:p>
              </w:tc>
              <w:tc>
                <w:tcPr>
                  <w:tcW w:w="3238" w:type="dxa"/>
                  <w:vAlign w:val="center"/>
                </w:tcPr>
                <w:p>
                  <w:pPr>
                    <w:pStyle w:val="2"/>
                    <w:ind w:firstLine="0" w:firstLineChars="0"/>
                    <w:rPr>
                      <w:rFonts w:cs="Times New Roman"/>
                      <w:sz w:val="21"/>
                      <w:szCs w:val="21"/>
                    </w:rPr>
                  </w:pPr>
                  <w:r>
                    <w:rPr>
                      <w:rFonts w:hint="eastAsia" w:cs="Times New Roman"/>
                      <w:sz w:val="21"/>
                      <w:szCs w:val="21"/>
                    </w:rPr>
                    <w:t>平均高度0.6m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hint="eastAsia" w:cs="Times New Roman"/>
                      <w:sz w:val="21"/>
                      <w:szCs w:val="21"/>
                    </w:rPr>
                    <w:t>5</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新建素混凝土排水沟长度</w:t>
                  </w:r>
                </w:p>
              </w:tc>
              <w:tc>
                <w:tcPr>
                  <w:tcW w:w="945" w:type="dxa"/>
                  <w:vAlign w:val="center"/>
                </w:tcPr>
                <w:p>
                  <w:pPr>
                    <w:pStyle w:val="2"/>
                    <w:ind w:firstLine="0" w:firstLineChars="0"/>
                    <w:jc w:val="center"/>
                    <w:rPr>
                      <w:rFonts w:cs="Times New Roman"/>
                      <w:sz w:val="21"/>
                      <w:szCs w:val="21"/>
                    </w:rPr>
                  </w:pPr>
                  <w:r>
                    <w:rPr>
                      <w:rFonts w:hint="eastAsia" w:cs="Times New Roman"/>
                      <w:sz w:val="21"/>
                      <w:szCs w:val="21"/>
                    </w:rPr>
                    <w:t>m</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180</w:t>
                  </w:r>
                </w:p>
              </w:tc>
              <w:tc>
                <w:tcPr>
                  <w:tcW w:w="3238" w:type="dxa"/>
                  <w:vAlign w:val="center"/>
                </w:tcPr>
                <w:p>
                  <w:pPr>
                    <w:pStyle w:val="2"/>
                    <w:ind w:firstLine="0" w:firstLineChars="0"/>
                    <w:rPr>
                      <w:rFonts w:cs="Times New Roman"/>
                      <w:sz w:val="21"/>
                      <w:szCs w:val="21"/>
                    </w:rPr>
                  </w:pPr>
                  <w:r>
                    <w:rPr>
                      <w:rFonts w:hint="eastAsia" w:cs="Times New Roman"/>
                      <w:sz w:val="21"/>
                      <w:szCs w:val="21"/>
                    </w:rPr>
                    <w:t>0.4m宽，消防道路边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hint="eastAsia" w:cs="Times New Roman"/>
                      <w:sz w:val="21"/>
                      <w:szCs w:val="21"/>
                    </w:rPr>
                    <w:t>6</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新建素混凝土排水沟长度</w:t>
                  </w:r>
                </w:p>
              </w:tc>
              <w:tc>
                <w:tcPr>
                  <w:tcW w:w="945" w:type="dxa"/>
                  <w:vAlign w:val="center"/>
                </w:tcPr>
                <w:p>
                  <w:pPr>
                    <w:pStyle w:val="2"/>
                    <w:ind w:firstLine="0" w:firstLineChars="0"/>
                    <w:jc w:val="center"/>
                    <w:rPr>
                      <w:rFonts w:cs="Times New Roman"/>
                      <w:sz w:val="21"/>
                      <w:szCs w:val="21"/>
                    </w:rPr>
                  </w:pPr>
                  <w:r>
                    <w:rPr>
                      <w:rFonts w:hint="eastAsia" w:cs="Times New Roman"/>
                      <w:sz w:val="21"/>
                      <w:szCs w:val="21"/>
                    </w:rPr>
                    <w:t>m</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90</w:t>
                  </w:r>
                </w:p>
              </w:tc>
              <w:tc>
                <w:tcPr>
                  <w:tcW w:w="3238" w:type="dxa"/>
                  <w:vAlign w:val="center"/>
                </w:tcPr>
                <w:p>
                  <w:pPr>
                    <w:pStyle w:val="2"/>
                    <w:ind w:firstLine="0" w:firstLineChars="0"/>
                    <w:rPr>
                      <w:rFonts w:cs="Times New Roman"/>
                      <w:sz w:val="21"/>
                      <w:szCs w:val="21"/>
                    </w:rPr>
                  </w:pPr>
                  <w:r>
                    <w:rPr>
                      <w:rFonts w:hint="eastAsia" w:cs="Times New Roman"/>
                      <w:sz w:val="21"/>
                      <w:szCs w:val="21"/>
                    </w:rPr>
                    <w:t>0.3m宽，罐区内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hint="eastAsia" w:cs="Times New Roman"/>
                      <w:sz w:val="21"/>
                      <w:szCs w:val="21"/>
                    </w:rPr>
                    <w:t>7</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新建预制块场坪</w:t>
                  </w:r>
                </w:p>
              </w:tc>
              <w:tc>
                <w:tcPr>
                  <w:tcW w:w="945" w:type="dxa"/>
                  <w:vAlign w:val="center"/>
                </w:tcPr>
                <w:p>
                  <w:pPr>
                    <w:pStyle w:val="2"/>
                    <w:ind w:firstLine="0" w:firstLineChars="0"/>
                    <w:jc w:val="center"/>
                    <w:rPr>
                      <w:rFonts w:cs="Times New Roman"/>
                      <w:sz w:val="21"/>
                      <w:szCs w:val="21"/>
                    </w:rPr>
                  </w:pPr>
                  <w:r>
                    <w:rPr>
                      <w:rFonts w:cs="Times New Roman"/>
                      <w:sz w:val="21"/>
                      <w:szCs w:val="21"/>
                    </w:rPr>
                    <w:t>m</w:t>
                  </w:r>
                  <w:r>
                    <w:rPr>
                      <w:rFonts w:cs="Times New Roman"/>
                      <w:sz w:val="21"/>
                      <w:szCs w:val="21"/>
                      <w:vertAlign w:val="superscript"/>
                    </w:rPr>
                    <w:t>2</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300</w:t>
                  </w:r>
                </w:p>
              </w:tc>
              <w:tc>
                <w:tcPr>
                  <w:tcW w:w="3238" w:type="dxa"/>
                  <w:vAlign w:val="center"/>
                </w:tcPr>
                <w:p>
                  <w:pPr>
                    <w:pStyle w:val="2"/>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hint="eastAsia" w:cs="Times New Roman"/>
                      <w:sz w:val="21"/>
                      <w:szCs w:val="21"/>
                    </w:rPr>
                    <w:t>8</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新建双开钢大门</w:t>
                  </w:r>
                </w:p>
              </w:tc>
              <w:tc>
                <w:tcPr>
                  <w:tcW w:w="945" w:type="dxa"/>
                  <w:vAlign w:val="center"/>
                </w:tcPr>
                <w:p>
                  <w:pPr>
                    <w:pStyle w:val="2"/>
                    <w:ind w:firstLine="0" w:firstLineChars="0"/>
                    <w:jc w:val="center"/>
                    <w:rPr>
                      <w:rFonts w:cs="Times New Roman"/>
                      <w:sz w:val="21"/>
                      <w:szCs w:val="21"/>
                    </w:rPr>
                  </w:pPr>
                  <w:r>
                    <w:rPr>
                      <w:rFonts w:hint="eastAsia" w:cs="Times New Roman"/>
                      <w:sz w:val="21"/>
                      <w:szCs w:val="21"/>
                    </w:rPr>
                    <w:t>座</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4</w:t>
                  </w:r>
                </w:p>
              </w:tc>
              <w:tc>
                <w:tcPr>
                  <w:tcW w:w="3238" w:type="dxa"/>
                  <w:vAlign w:val="center"/>
                </w:tcPr>
                <w:p>
                  <w:pPr>
                    <w:pStyle w:val="2"/>
                    <w:ind w:firstLine="0" w:firstLineChars="0"/>
                    <w:rPr>
                      <w:rFonts w:cs="Times New Roman"/>
                      <w:sz w:val="21"/>
                      <w:szCs w:val="21"/>
                    </w:rPr>
                  </w:pPr>
                  <w:r>
                    <w:rPr>
                      <w:rFonts w:hint="eastAsia" w:cs="Times New Roman"/>
                      <w:sz w:val="21"/>
                      <w:szCs w:val="21"/>
                    </w:rPr>
                    <w:t>2座宽9m，1座宽5m，1座宽3m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hint="eastAsia" w:cs="Times New Roman"/>
                      <w:sz w:val="21"/>
                      <w:szCs w:val="21"/>
                    </w:rPr>
                    <w:t>9</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新建曲溪应急物资间</w:t>
                  </w:r>
                </w:p>
              </w:tc>
              <w:tc>
                <w:tcPr>
                  <w:tcW w:w="945" w:type="dxa"/>
                  <w:vAlign w:val="center"/>
                </w:tcPr>
                <w:p>
                  <w:pPr>
                    <w:pStyle w:val="2"/>
                    <w:ind w:firstLine="0" w:firstLineChars="0"/>
                    <w:jc w:val="center"/>
                    <w:rPr>
                      <w:rFonts w:cs="Times New Roman"/>
                      <w:sz w:val="21"/>
                      <w:szCs w:val="21"/>
                    </w:rPr>
                  </w:pPr>
                  <w:r>
                    <w:rPr>
                      <w:rFonts w:cs="Times New Roman"/>
                      <w:sz w:val="21"/>
                      <w:szCs w:val="21"/>
                    </w:rPr>
                    <w:t>m</w:t>
                  </w:r>
                  <w:r>
                    <w:rPr>
                      <w:rFonts w:cs="Times New Roman"/>
                      <w:sz w:val="21"/>
                      <w:szCs w:val="21"/>
                      <w:vertAlign w:val="superscript"/>
                    </w:rPr>
                    <w:t>2</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39</w:t>
                  </w:r>
                </w:p>
              </w:tc>
              <w:tc>
                <w:tcPr>
                  <w:tcW w:w="3238" w:type="dxa"/>
                  <w:vAlign w:val="center"/>
                </w:tcPr>
                <w:p>
                  <w:pPr>
                    <w:pStyle w:val="2"/>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hint="eastAsia" w:cs="Times New Roman"/>
                      <w:sz w:val="21"/>
                      <w:szCs w:val="21"/>
                    </w:rPr>
                    <w:t>10</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新建金溪应急物资间及泡沫棚</w:t>
                  </w:r>
                </w:p>
              </w:tc>
              <w:tc>
                <w:tcPr>
                  <w:tcW w:w="945" w:type="dxa"/>
                  <w:vAlign w:val="center"/>
                </w:tcPr>
                <w:p>
                  <w:pPr>
                    <w:pStyle w:val="2"/>
                    <w:ind w:firstLine="0" w:firstLineChars="0"/>
                    <w:jc w:val="center"/>
                    <w:rPr>
                      <w:rFonts w:cs="Times New Roman"/>
                      <w:sz w:val="21"/>
                      <w:szCs w:val="21"/>
                    </w:rPr>
                  </w:pPr>
                  <w:r>
                    <w:rPr>
                      <w:rFonts w:cs="Times New Roman"/>
                      <w:sz w:val="21"/>
                      <w:szCs w:val="21"/>
                    </w:rPr>
                    <w:t>m</w:t>
                  </w:r>
                  <w:r>
                    <w:rPr>
                      <w:rFonts w:cs="Times New Roman"/>
                      <w:sz w:val="21"/>
                      <w:szCs w:val="21"/>
                      <w:vertAlign w:val="superscript"/>
                    </w:rPr>
                    <w:t>2</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106.24</w:t>
                  </w:r>
                </w:p>
              </w:tc>
              <w:tc>
                <w:tcPr>
                  <w:tcW w:w="3238" w:type="dxa"/>
                  <w:vAlign w:val="center"/>
                </w:tcPr>
                <w:p>
                  <w:pPr>
                    <w:pStyle w:val="2"/>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hint="eastAsia" w:cs="Times New Roman"/>
                      <w:sz w:val="21"/>
                      <w:szCs w:val="21"/>
                    </w:rPr>
                    <w:t>11</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新建码头值班室</w:t>
                  </w:r>
                </w:p>
              </w:tc>
              <w:tc>
                <w:tcPr>
                  <w:tcW w:w="945" w:type="dxa"/>
                  <w:vAlign w:val="center"/>
                </w:tcPr>
                <w:p>
                  <w:pPr>
                    <w:pStyle w:val="2"/>
                    <w:ind w:firstLine="0" w:firstLineChars="0"/>
                    <w:jc w:val="center"/>
                    <w:rPr>
                      <w:rFonts w:cs="Times New Roman"/>
                      <w:sz w:val="21"/>
                      <w:szCs w:val="21"/>
                    </w:rPr>
                  </w:pPr>
                  <w:r>
                    <w:rPr>
                      <w:rFonts w:cs="Times New Roman"/>
                      <w:sz w:val="21"/>
                      <w:szCs w:val="21"/>
                    </w:rPr>
                    <w:t>m</w:t>
                  </w:r>
                  <w:r>
                    <w:rPr>
                      <w:rFonts w:cs="Times New Roman"/>
                      <w:sz w:val="21"/>
                      <w:szCs w:val="21"/>
                      <w:vertAlign w:val="superscript"/>
                    </w:rPr>
                    <w:t>2</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5</w:t>
                  </w:r>
                </w:p>
              </w:tc>
              <w:tc>
                <w:tcPr>
                  <w:tcW w:w="3238" w:type="dxa"/>
                  <w:vAlign w:val="center"/>
                </w:tcPr>
                <w:p>
                  <w:pPr>
                    <w:pStyle w:val="2"/>
                    <w:ind w:firstLine="0" w:firstLineChars="0"/>
                    <w:rPr>
                      <w:rFonts w:cs="Times New Roman"/>
                      <w:sz w:val="21"/>
                      <w:szCs w:val="21"/>
                    </w:rPr>
                  </w:pPr>
                  <w:r>
                    <w:rPr>
                      <w:rFonts w:hint="eastAsia" w:cs="Times New Roman"/>
                      <w:sz w:val="21"/>
                      <w:szCs w:val="21"/>
                    </w:rPr>
                    <w:t>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hint="eastAsia" w:cs="Times New Roman"/>
                      <w:sz w:val="21"/>
                      <w:szCs w:val="21"/>
                    </w:rPr>
                    <w:t>12</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新建含油废物暂存间</w:t>
                  </w:r>
                </w:p>
              </w:tc>
              <w:tc>
                <w:tcPr>
                  <w:tcW w:w="945" w:type="dxa"/>
                  <w:vAlign w:val="center"/>
                </w:tcPr>
                <w:p>
                  <w:pPr>
                    <w:pStyle w:val="2"/>
                    <w:ind w:firstLine="0" w:firstLineChars="0"/>
                    <w:jc w:val="center"/>
                    <w:rPr>
                      <w:rFonts w:cs="Times New Roman"/>
                      <w:sz w:val="21"/>
                      <w:szCs w:val="21"/>
                    </w:rPr>
                  </w:pPr>
                  <w:r>
                    <w:rPr>
                      <w:rFonts w:hint="eastAsia" w:cs="Times New Roman"/>
                      <w:sz w:val="21"/>
                      <w:szCs w:val="21"/>
                    </w:rPr>
                    <w:t>m</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35</w:t>
                  </w:r>
                </w:p>
              </w:tc>
              <w:tc>
                <w:tcPr>
                  <w:tcW w:w="3238" w:type="dxa"/>
                  <w:vAlign w:val="center"/>
                </w:tcPr>
                <w:p>
                  <w:pPr>
                    <w:pStyle w:val="2"/>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hint="eastAsia" w:cs="Times New Roman"/>
                      <w:sz w:val="21"/>
                      <w:szCs w:val="21"/>
                    </w:rPr>
                    <w:t>13</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拆除围墙长度</w:t>
                  </w:r>
                </w:p>
              </w:tc>
              <w:tc>
                <w:tcPr>
                  <w:tcW w:w="945" w:type="dxa"/>
                  <w:vAlign w:val="center"/>
                </w:tcPr>
                <w:p>
                  <w:pPr>
                    <w:pStyle w:val="2"/>
                    <w:ind w:firstLine="0" w:firstLineChars="0"/>
                    <w:jc w:val="center"/>
                    <w:rPr>
                      <w:rFonts w:cs="Times New Roman"/>
                      <w:sz w:val="21"/>
                      <w:szCs w:val="21"/>
                    </w:rPr>
                  </w:pPr>
                  <w:r>
                    <w:rPr>
                      <w:rFonts w:hint="eastAsia" w:cs="Times New Roman"/>
                      <w:sz w:val="21"/>
                      <w:szCs w:val="21"/>
                    </w:rPr>
                    <w:t>m</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245</w:t>
                  </w:r>
                </w:p>
              </w:tc>
              <w:tc>
                <w:tcPr>
                  <w:tcW w:w="3238" w:type="dxa"/>
                  <w:vAlign w:val="center"/>
                </w:tcPr>
                <w:p>
                  <w:pPr>
                    <w:pStyle w:val="2"/>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hint="eastAsia" w:cs="Times New Roman"/>
                      <w:sz w:val="21"/>
                      <w:szCs w:val="21"/>
                    </w:rPr>
                    <w:t>14</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拆除防火堤长度</w:t>
                  </w:r>
                </w:p>
              </w:tc>
              <w:tc>
                <w:tcPr>
                  <w:tcW w:w="945" w:type="dxa"/>
                  <w:vAlign w:val="center"/>
                </w:tcPr>
                <w:p>
                  <w:pPr>
                    <w:pStyle w:val="2"/>
                    <w:ind w:firstLine="0" w:firstLineChars="0"/>
                    <w:jc w:val="center"/>
                    <w:rPr>
                      <w:rFonts w:cs="Times New Roman"/>
                      <w:sz w:val="21"/>
                      <w:szCs w:val="21"/>
                    </w:rPr>
                  </w:pPr>
                  <w:r>
                    <w:rPr>
                      <w:rFonts w:hint="eastAsia" w:cs="Times New Roman"/>
                      <w:sz w:val="21"/>
                      <w:szCs w:val="21"/>
                    </w:rPr>
                    <w:t>m</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200</w:t>
                  </w:r>
                </w:p>
              </w:tc>
              <w:tc>
                <w:tcPr>
                  <w:tcW w:w="3238" w:type="dxa"/>
                  <w:vAlign w:val="center"/>
                </w:tcPr>
                <w:p>
                  <w:pPr>
                    <w:pStyle w:val="2"/>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hint="eastAsia" w:cs="Times New Roman"/>
                      <w:sz w:val="21"/>
                      <w:szCs w:val="21"/>
                    </w:rPr>
                    <w:t>15</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拆除隔堤长度</w:t>
                  </w:r>
                </w:p>
              </w:tc>
              <w:tc>
                <w:tcPr>
                  <w:tcW w:w="945" w:type="dxa"/>
                  <w:vAlign w:val="center"/>
                </w:tcPr>
                <w:p>
                  <w:pPr>
                    <w:pStyle w:val="2"/>
                    <w:ind w:firstLine="0" w:firstLineChars="0"/>
                    <w:jc w:val="center"/>
                    <w:rPr>
                      <w:rFonts w:cs="Times New Roman"/>
                      <w:sz w:val="21"/>
                      <w:szCs w:val="21"/>
                    </w:rPr>
                  </w:pPr>
                  <w:r>
                    <w:rPr>
                      <w:rFonts w:hint="eastAsia" w:cs="Times New Roman"/>
                      <w:sz w:val="21"/>
                      <w:szCs w:val="21"/>
                    </w:rPr>
                    <w:t>m</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170</w:t>
                  </w:r>
                </w:p>
              </w:tc>
              <w:tc>
                <w:tcPr>
                  <w:tcW w:w="3238" w:type="dxa"/>
                  <w:vAlign w:val="center"/>
                </w:tcPr>
                <w:p>
                  <w:pPr>
                    <w:pStyle w:val="2"/>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hint="eastAsia" w:cs="Times New Roman"/>
                      <w:sz w:val="21"/>
                      <w:szCs w:val="21"/>
                    </w:rPr>
                    <w:t>16</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拆除罐区地面面积</w:t>
                  </w:r>
                </w:p>
              </w:tc>
              <w:tc>
                <w:tcPr>
                  <w:tcW w:w="945" w:type="dxa"/>
                  <w:vAlign w:val="center"/>
                </w:tcPr>
                <w:p>
                  <w:pPr>
                    <w:jc w:val="center"/>
                    <w:rPr>
                      <w:szCs w:val="21"/>
                    </w:rPr>
                  </w:pPr>
                  <w:r>
                    <w:rPr>
                      <w:szCs w:val="21"/>
                    </w:rPr>
                    <w:t>m</w:t>
                  </w:r>
                  <w:r>
                    <w:rPr>
                      <w:szCs w:val="21"/>
                      <w:vertAlign w:val="superscript"/>
                    </w:rPr>
                    <w:t>2</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2900</w:t>
                  </w:r>
                </w:p>
              </w:tc>
              <w:tc>
                <w:tcPr>
                  <w:tcW w:w="3238" w:type="dxa"/>
                  <w:vAlign w:val="center"/>
                </w:tcPr>
                <w:p>
                  <w:pPr>
                    <w:pStyle w:val="2"/>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hint="eastAsia" w:cs="Times New Roman"/>
                      <w:sz w:val="21"/>
                      <w:szCs w:val="21"/>
                    </w:rPr>
                    <w:t>17</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拆除消防道路面积</w:t>
                  </w:r>
                </w:p>
              </w:tc>
              <w:tc>
                <w:tcPr>
                  <w:tcW w:w="945" w:type="dxa"/>
                  <w:vAlign w:val="center"/>
                </w:tcPr>
                <w:p>
                  <w:pPr>
                    <w:jc w:val="center"/>
                    <w:rPr>
                      <w:szCs w:val="21"/>
                    </w:rPr>
                  </w:pPr>
                  <w:r>
                    <w:rPr>
                      <w:szCs w:val="21"/>
                    </w:rPr>
                    <w:t>m</w:t>
                  </w:r>
                  <w:r>
                    <w:rPr>
                      <w:szCs w:val="21"/>
                      <w:vertAlign w:val="superscript"/>
                    </w:rPr>
                    <w:t>2</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1300</w:t>
                  </w:r>
                </w:p>
              </w:tc>
              <w:tc>
                <w:tcPr>
                  <w:tcW w:w="3238" w:type="dxa"/>
                  <w:vAlign w:val="center"/>
                </w:tcPr>
                <w:p>
                  <w:pPr>
                    <w:pStyle w:val="2"/>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5" w:type="dxa"/>
                  <w:vAlign w:val="center"/>
                </w:tcPr>
                <w:p>
                  <w:pPr>
                    <w:pStyle w:val="2"/>
                    <w:ind w:firstLine="0" w:firstLineChars="0"/>
                    <w:jc w:val="center"/>
                    <w:rPr>
                      <w:rFonts w:cs="Times New Roman"/>
                      <w:sz w:val="21"/>
                      <w:szCs w:val="21"/>
                    </w:rPr>
                  </w:pPr>
                  <w:r>
                    <w:rPr>
                      <w:rFonts w:hint="eastAsia" w:cs="Times New Roman"/>
                      <w:sz w:val="21"/>
                      <w:szCs w:val="21"/>
                    </w:rPr>
                    <w:t>18</w:t>
                  </w:r>
                </w:p>
              </w:tc>
              <w:tc>
                <w:tcPr>
                  <w:tcW w:w="3090" w:type="dxa"/>
                  <w:vAlign w:val="center"/>
                </w:tcPr>
                <w:p>
                  <w:pPr>
                    <w:pStyle w:val="2"/>
                    <w:ind w:firstLine="0" w:firstLineChars="0"/>
                    <w:jc w:val="center"/>
                    <w:rPr>
                      <w:rFonts w:cs="Times New Roman"/>
                      <w:sz w:val="21"/>
                      <w:szCs w:val="21"/>
                    </w:rPr>
                  </w:pPr>
                  <w:r>
                    <w:rPr>
                      <w:rFonts w:hint="eastAsia" w:cs="Times New Roman"/>
                      <w:sz w:val="21"/>
                      <w:szCs w:val="21"/>
                    </w:rPr>
                    <w:t>拆除排水沟长度</w:t>
                  </w:r>
                </w:p>
              </w:tc>
              <w:tc>
                <w:tcPr>
                  <w:tcW w:w="945" w:type="dxa"/>
                  <w:vAlign w:val="center"/>
                </w:tcPr>
                <w:p>
                  <w:pPr>
                    <w:pStyle w:val="2"/>
                    <w:ind w:firstLine="0" w:firstLineChars="0"/>
                    <w:jc w:val="center"/>
                    <w:rPr>
                      <w:rFonts w:cs="Times New Roman"/>
                      <w:sz w:val="21"/>
                      <w:szCs w:val="21"/>
                    </w:rPr>
                  </w:pPr>
                  <w:r>
                    <w:rPr>
                      <w:rFonts w:hint="eastAsia" w:cs="Times New Roman"/>
                      <w:sz w:val="21"/>
                      <w:szCs w:val="21"/>
                    </w:rPr>
                    <w:t>m</w:t>
                  </w:r>
                </w:p>
              </w:tc>
              <w:tc>
                <w:tcPr>
                  <w:tcW w:w="1140" w:type="dxa"/>
                  <w:vAlign w:val="center"/>
                </w:tcPr>
                <w:p>
                  <w:pPr>
                    <w:pStyle w:val="2"/>
                    <w:ind w:firstLine="0" w:firstLineChars="0"/>
                    <w:jc w:val="center"/>
                    <w:rPr>
                      <w:rFonts w:cs="Times New Roman"/>
                      <w:sz w:val="21"/>
                      <w:szCs w:val="21"/>
                    </w:rPr>
                  </w:pPr>
                  <w:r>
                    <w:rPr>
                      <w:rFonts w:hint="eastAsia" w:cs="Times New Roman"/>
                      <w:sz w:val="21"/>
                      <w:szCs w:val="21"/>
                    </w:rPr>
                    <w:t>360</w:t>
                  </w:r>
                </w:p>
              </w:tc>
              <w:tc>
                <w:tcPr>
                  <w:tcW w:w="3238" w:type="dxa"/>
                  <w:vAlign w:val="center"/>
                </w:tcPr>
                <w:p>
                  <w:pPr>
                    <w:pStyle w:val="2"/>
                    <w:ind w:firstLine="0" w:firstLineChars="0"/>
                    <w:jc w:val="center"/>
                    <w:rPr>
                      <w:rFonts w:cs="Times New Roman"/>
                      <w:sz w:val="21"/>
                      <w:szCs w:val="21"/>
                    </w:rPr>
                  </w:pPr>
                </w:p>
              </w:tc>
            </w:tr>
          </w:tbl>
          <w:p>
            <w:pPr>
              <w:tabs>
                <w:tab w:val="left" w:pos="2790"/>
              </w:tabs>
              <w:spacing w:line="360" w:lineRule="auto"/>
              <w:ind w:firstLine="482" w:firstLineChars="200"/>
              <w:rPr>
                <w:b/>
                <w:bCs/>
                <w:sz w:val="24"/>
              </w:rPr>
            </w:pPr>
            <w:r>
              <w:rPr>
                <w:b/>
                <w:bCs/>
                <w:sz w:val="24"/>
              </w:rPr>
              <w:t>2、</w:t>
            </w:r>
            <w:r>
              <w:rPr>
                <w:rFonts w:hint="eastAsia"/>
                <w:b/>
                <w:bCs/>
                <w:sz w:val="24"/>
              </w:rPr>
              <w:t>汽油和柴油的储存规模</w:t>
            </w:r>
          </w:p>
          <w:p>
            <w:pPr>
              <w:tabs>
                <w:tab w:val="right" w:pos="9069"/>
              </w:tabs>
              <w:adjustRightInd w:val="0"/>
              <w:snapToGrid w:val="0"/>
              <w:spacing w:line="360" w:lineRule="auto"/>
              <w:ind w:firstLine="480" w:firstLineChars="200"/>
              <w:rPr>
                <w:rFonts w:eastAsia="Times New Roman"/>
                <w:sz w:val="24"/>
              </w:rPr>
            </w:pPr>
            <w:r>
              <w:rPr>
                <w:rFonts w:hint="eastAsia" w:ascii="宋体" w:hAnsi="宋体" w:cs="宋体"/>
                <w:sz w:val="24"/>
              </w:rPr>
              <w:t>原有项目金溪油库</w:t>
            </w:r>
            <w:r>
              <w:rPr>
                <w:rFonts w:hint="eastAsia"/>
                <w:sz w:val="24"/>
              </w:rPr>
              <w:t>汽油罐共4座（4×3000m</w:t>
            </w:r>
            <w:r>
              <w:rPr>
                <w:rFonts w:hint="eastAsia"/>
                <w:sz w:val="24"/>
                <w:vertAlign w:val="superscript"/>
              </w:rPr>
              <w:t>3</w:t>
            </w:r>
            <w:r>
              <w:rPr>
                <w:rFonts w:hint="eastAsia"/>
                <w:sz w:val="24"/>
              </w:rPr>
              <w:t>），柴油罐共4座（4×3000m</w:t>
            </w:r>
            <w:r>
              <w:rPr>
                <w:rFonts w:hint="eastAsia"/>
                <w:sz w:val="24"/>
                <w:vertAlign w:val="superscript"/>
              </w:rPr>
              <w:t>3</w:t>
            </w:r>
            <w:r>
              <w:rPr>
                <w:rFonts w:hint="eastAsia"/>
                <w:sz w:val="24"/>
              </w:rPr>
              <w:t>），曲溪油库汽油罐共</w:t>
            </w:r>
            <w:r>
              <w:rPr>
                <w:sz w:val="24"/>
              </w:rPr>
              <w:t>4</w:t>
            </w:r>
            <w:r>
              <w:rPr>
                <w:rFonts w:hint="eastAsia"/>
                <w:sz w:val="24"/>
              </w:rPr>
              <w:t>座（4×9000m</w:t>
            </w:r>
            <w:r>
              <w:rPr>
                <w:rFonts w:hint="eastAsia"/>
                <w:sz w:val="24"/>
                <w:vertAlign w:val="superscript"/>
              </w:rPr>
              <w:t>3</w:t>
            </w:r>
            <w:r>
              <w:rPr>
                <w:rFonts w:hint="eastAsia"/>
                <w:sz w:val="24"/>
              </w:rPr>
              <w:t>），柴油罐共</w:t>
            </w:r>
            <w:r>
              <w:rPr>
                <w:sz w:val="24"/>
              </w:rPr>
              <w:t>4</w:t>
            </w:r>
            <w:r>
              <w:rPr>
                <w:rFonts w:hint="eastAsia"/>
                <w:sz w:val="24"/>
              </w:rPr>
              <w:t>座（</w:t>
            </w:r>
            <w:r>
              <w:rPr>
                <w:sz w:val="24"/>
              </w:rPr>
              <w:t>4</w:t>
            </w:r>
            <w:r>
              <w:rPr>
                <w:rFonts w:hint="eastAsia"/>
                <w:sz w:val="24"/>
              </w:rPr>
              <w:t>×9000m</w:t>
            </w:r>
            <w:r>
              <w:rPr>
                <w:rFonts w:hint="eastAsia"/>
                <w:sz w:val="24"/>
                <w:vertAlign w:val="superscript"/>
              </w:rPr>
              <w:t>3</w:t>
            </w:r>
            <w:r>
              <w:rPr>
                <w:rFonts w:hint="eastAsia"/>
                <w:sz w:val="24"/>
              </w:rPr>
              <w:t>），主要用于储存汽油和柴油。油库年经营量为1</w:t>
            </w:r>
            <w:r>
              <w:rPr>
                <w:sz w:val="24"/>
              </w:rPr>
              <w:t>54.44</w:t>
            </w:r>
            <w:r>
              <w:rPr>
                <w:rFonts w:hint="eastAsia"/>
                <w:sz w:val="24"/>
              </w:rPr>
              <w:t>万t，其中汽油、柴油的年总储存量分别为</w:t>
            </w:r>
            <w:r>
              <w:rPr>
                <w:sz w:val="24"/>
              </w:rPr>
              <w:t>89.53</w:t>
            </w:r>
            <w:r>
              <w:rPr>
                <w:rFonts w:hint="eastAsia"/>
                <w:sz w:val="24"/>
              </w:rPr>
              <w:t>万t、</w:t>
            </w:r>
            <w:r>
              <w:rPr>
                <w:sz w:val="24"/>
              </w:rPr>
              <w:t>64.91</w:t>
            </w:r>
            <w:r>
              <w:rPr>
                <w:rFonts w:hint="eastAsia"/>
                <w:sz w:val="24"/>
              </w:rPr>
              <w:t>万t。</w:t>
            </w:r>
          </w:p>
          <w:p>
            <w:pPr>
              <w:tabs>
                <w:tab w:val="right" w:pos="9069"/>
              </w:tabs>
              <w:adjustRightInd w:val="0"/>
              <w:snapToGrid w:val="0"/>
              <w:spacing w:line="360" w:lineRule="auto"/>
              <w:ind w:firstLine="480" w:firstLineChars="200"/>
              <w:rPr>
                <w:b/>
                <w:sz w:val="24"/>
              </w:rPr>
            </w:pPr>
            <w:r>
              <w:rPr>
                <w:rFonts w:eastAsia="Times New Roman"/>
                <w:sz w:val="24"/>
              </w:rPr>
              <w:t>项目</w:t>
            </w:r>
            <w:r>
              <w:rPr>
                <w:rFonts w:hint="eastAsia"/>
                <w:sz w:val="24"/>
              </w:rPr>
              <w:t>改建后，金溪油库汽油罐共4座（4×3000m</w:t>
            </w:r>
            <w:r>
              <w:rPr>
                <w:rFonts w:hint="eastAsia"/>
                <w:sz w:val="24"/>
                <w:vertAlign w:val="superscript"/>
              </w:rPr>
              <w:t>3</w:t>
            </w:r>
            <w:r>
              <w:rPr>
                <w:rFonts w:hint="eastAsia"/>
                <w:sz w:val="24"/>
              </w:rPr>
              <w:t>），曲溪油库汽油罐共5座（5×9000m</w:t>
            </w:r>
            <w:r>
              <w:rPr>
                <w:rFonts w:hint="eastAsia"/>
                <w:sz w:val="24"/>
                <w:vertAlign w:val="superscript"/>
              </w:rPr>
              <w:t>3</w:t>
            </w:r>
            <w:r>
              <w:rPr>
                <w:rFonts w:hint="eastAsia"/>
                <w:sz w:val="24"/>
              </w:rPr>
              <w:t>），柴油罐共3座（3×9000m</w:t>
            </w:r>
            <w:r>
              <w:rPr>
                <w:rFonts w:hint="eastAsia"/>
                <w:sz w:val="24"/>
                <w:vertAlign w:val="superscript"/>
              </w:rPr>
              <w:t>3</w:t>
            </w:r>
            <w:r>
              <w:rPr>
                <w:rFonts w:hint="eastAsia"/>
                <w:sz w:val="24"/>
              </w:rPr>
              <w:t>），主要用于储存汽油和柴油。根据需求，油库年经营量为1</w:t>
            </w:r>
            <w:r>
              <w:rPr>
                <w:sz w:val="24"/>
              </w:rPr>
              <w:t>53.7284</w:t>
            </w:r>
            <w:r>
              <w:rPr>
                <w:rFonts w:hint="eastAsia"/>
                <w:sz w:val="24"/>
              </w:rPr>
              <w:t>万t，其中汽油、柴油的年总储存量分别为112.9959万t、40.7325万t，项目改建后具体储存方式、储存量见表1-3。</w:t>
            </w:r>
          </w:p>
          <w:p>
            <w:pPr>
              <w:tabs>
                <w:tab w:val="right" w:pos="9069"/>
              </w:tabs>
              <w:adjustRightInd w:val="0"/>
              <w:snapToGrid w:val="0"/>
              <w:jc w:val="center"/>
              <w:rPr>
                <w:b/>
                <w:szCs w:val="21"/>
              </w:rPr>
            </w:pPr>
            <w:r>
              <w:rPr>
                <w:b/>
                <w:szCs w:val="21"/>
              </w:rPr>
              <w:t xml:space="preserve">表1-3  </w:t>
            </w:r>
            <w:r>
              <w:rPr>
                <w:rFonts w:hint="eastAsia"/>
                <w:b/>
                <w:szCs w:val="21"/>
              </w:rPr>
              <w:t>项目改建后储存方式、储存量</w:t>
            </w:r>
            <w:r>
              <w:rPr>
                <w:b/>
                <w:szCs w:val="21"/>
              </w:rPr>
              <w:t>一览表</w:t>
            </w:r>
          </w:p>
          <w:tbl>
            <w:tblPr>
              <w:tblStyle w:val="32"/>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11"/>
              <w:gridCol w:w="1111"/>
              <w:gridCol w:w="1111"/>
              <w:gridCol w:w="1112"/>
              <w:gridCol w:w="1112"/>
              <w:gridCol w:w="1112"/>
              <w:gridCol w:w="1112"/>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restart"/>
                  <w:vAlign w:val="center"/>
                </w:tcPr>
                <w:p>
                  <w:pPr>
                    <w:pStyle w:val="2"/>
                    <w:ind w:firstLine="0" w:firstLineChars="0"/>
                    <w:jc w:val="center"/>
                    <w:rPr>
                      <w:b/>
                      <w:bCs/>
                      <w:sz w:val="21"/>
                      <w:szCs w:val="21"/>
                    </w:rPr>
                  </w:pPr>
                  <w:r>
                    <w:rPr>
                      <w:rFonts w:hint="eastAsia"/>
                      <w:b/>
                      <w:bCs/>
                      <w:sz w:val="21"/>
                      <w:szCs w:val="21"/>
                    </w:rPr>
                    <w:t>序号</w:t>
                  </w:r>
                </w:p>
              </w:tc>
              <w:tc>
                <w:tcPr>
                  <w:tcW w:w="3333" w:type="dxa"/>
                  <w:gridSpan w:val="3"/>
                  <w:vAlign w:val="center"/>
                </w:tcPr>
                <w:p>
                  <w:pPr>
                    <w:pStyle w:val="2"/>
                    <w:ind w:firstLine="0" w:firstLineChars="0"/>
                    <w:jc w:val="center"/>
                    <w:rPr>
                      <w:b/>
                      <w:bCs/>
                      <w:sz w:val="21"/>
                      <w:szCs w:val="21"/>
                    </w:rPr>
                  </w:pPr>
                  <w:r>
                    <w:rPr>
                      <w:rFonts w:hint="eastAsia"/>
                      <w:b/>
                      <w:bCs/>
                      <w:sz w:val="21"/>
                      <w:szCs w:val="21"/>
                    </w:rPr>
                    <w:t>储罐情况</w:t>
                  </w:r>
                </w:p>
              </w:tc>
              <w:tc>
                <w:tcPr>
                  <w:tcW w:w="4448" w:type="dxa"/>
                  <w:gridSpan w:val="4"/>
                  <w:vAlign w:val="center"/>
                </w:tcPr>
                <w:p>
                  <w:pPr>
                    <w:pStyle w:val="2"/>
                    <w:ind w:firstLine="0" w:firstLineChars="0"/>
                    <w:jc w:val="center"/>
                    <w:rPr>
                      <w:b/>
                      <w:bCs/>
                      <w:sz w:val="21"/>
                      <w:szCs w:val="21"/>
                    </w:rPr>
                  </w:pPr>
                  <w:r>
                    <w:rPr>
                      <w:rFonts w:hint="eastAsia"/>
                      <w:b/>
                      <w:bCs/>
                      <w:sz w:val="21"/>
                      <w:szCs w:val="21"/>
                    </w:rPr>
                    <w:t>储存情况</w:t>
                  </w:r>
                </w:p>
              </w:tc>
              <w:tc>
                <w:tcPr>
                  <w:tcW w:w="876" w:type="dxa"/>
                  <w:vMerge w:val="restart"/>
                  <w:vAlign w:val="center"/>
                </w:tcPr>
                <w:p>
                  <w:pPr>
                    <w:pStyle w:val="2"/>
                    <w:ind w:firstLine="0" w:firstLineChars="0"/>
                    <w:jc w:val="center"/>
                    <w:rPr>
                      <w:b/>
                      <w:bCs/>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pStyle w:val="2"/>
                    <w:ind w:firstLine="0" w:firstLineChars="0"/>
                    <w:jc w:val="center"/>
                    <w:rPr>
                      <w:sz w:val="21"/>
                      <w:szCs w:val="21"/>
                    </w:rPr>
                  </w:pPr>
                </w:p>
              </w:tc>
              <w:tc>
                <w:tcPr>
                  <w:tcW w:w="1111" w:type="dxa"/>
                  <w:vAlign w:val="center"/>
                </w:tcPr>
                <w:p>
                  <w:pPr>
                    <w:pStyle w:val="2"/>
                    <w:ind w:firstLine="0" w:firstLineChars="0"/>
                    <w:jc w:val="center"/>
                    <w:rPr>
                      <w:b/>
                      <w:bCs/>
                      <w:sz w:val="21"/>
                      <w:szCs w:val="21"/>
                    </w:rPr>
                  </w:pPr>
                  <w:r>
                    <w:rPr>
                      <w:rFonts w:hint="eastAsia"/>
                      <w:b/>
                      <w:bCs/>
                      <w:sz w:val="21"/>
                      <w:szCs w:val="21"/>
                    </w:rPr>
                    <w:t>储罐号</w:t>
                  </w:r>
                </w:p>
              </w:tc>
              <w:tc>
                <w:tcPr>
                  <w:tcW w:w="1111" w:type="dxa"/>
                  <w:vAlign w:val="center"/>
                </w:tcPr>
                <w:p>
                  <w:pPr>
                    <w:pStyle w:val="2"/>
                    <w:ind w:firstLine="0" w:firstLineChars="0"/>
                    <w:jc w:val="center"/>
                    <w:rPr>
                      <w:b/>
                      <w:bCs/>
                      <w:sz w:val="21"/>
                      <w:szCs w:val="21"/>
                    </w:rPr>
                  </w:pPr>
                  <w:r>
                    <w:rPr>
                      <w:rFonts w:hint="eastAsia"/>
                      <w:b/>
                      <w:bCs/>
                      <w:sz w:val="21"/>
                      <w:szCs w:val="21"/>
                    </w:rPr>
                    <w:t>储罐容量（</w:t>
                  </w:r>
                  <w:r>
                    <w:rPr>
                      <w:rFonts w:hint="eastAsia" w:cs="Times New Roman"/>
                      <w:b/>
                      <w:bCs/>
                      <w:sz w:val="21"/>
                      <w:szCs w:val="21"/>
                    </w:rPr>
                    <w:t>m</w:t>
                  </w:r>
                  <w:r>
                    <w:rPr>
                      <w:rFonts w:hint="eastAsia" w:cs="Times New Roman"/>
                      <w:b/>
                      <w:bCs/>
                      <w:sz w:val="21"/>
                      <w:szCs w:val="21"/>
                      <w:vertAlign w:val="superscript"/>
                    </w:rPr>
                    <w:t>3</w:t>
                  </w:r>
                  <w:r>
                    <w:rPr>
                      <w:rFonts w:hint="eastAsia"/>
                      <w:b/>
                      <w:bCs/>
                      <w:sz w:val="21"/>
                      <w:szCs w:val="21"/>
                    </w:rPr>
                    <w:t>）</w:t>
                  </w:r>
                </w:p>
              </w:tc>
              <w:tc>
                <w:tcPr>
                  <w:tcW w:w="1111" w:type="dxa"/>
                  <w:vAlign w:val="center"/>
                </w:tcPr>
                <w:p>
                  <w:pPr>
                    <w:pStyle w:val="2"/>
                    <w:ind w:firstLine="0" w:firstLineChars="0"/>
                    <w:jc w:val="center"/>
                    <w:rPr>
                      <w:b/>
                      <w:bCs/>
                      <w:sz w:val="21"/>
                      <w:szCs w:val="21"/>
                    </w:rPr>
                  </w:pPr>
                  <w:r>
                    <w:rPr>
                      <w:rFonts w:hint="eastAsia"/>
                      <w:b/>
                      <w:bCs/>
                      <w:sz w:val="21"/>
                      <w:szCs w:val="21"/>
                    </w:rPr>
                    <w:t>储罐结构</w:t>
                  </w:r>
                </w:p>
              </w:tc>
              <w:tc>
                <w:tcPr>
                  <w:tcW w:w="1112" w:type="dxa"/>
                  <w:vAlign w:val="center"/>
                </w:tcPr>
                <w:p>
                  <w:pPr>
                    <w:pStyle w:val="2"/>
                    <w:ind w:firstLine="0" w:firstLineChars="0"/>
                    <w:jc w:val="center"/>
                    <w:rPr>
                      <w:b/>
                      <w:bCs/>
                      <w:sz w:val="21"/>
                      <w:szCs w:val="21"/>
                    </w:rPr>
                  </w:pPr>
                  <w:r>
                    <w:rPr>
                      <w:rFonts w:hint="eastAsia"/>
                      <w:b/>
                      <w:bCs/>
                      <w:sz w:val="21"/>
                      <w:szCs w:val="21"/>
                    </w:rPr>
                    <w:t>储存物质</w:t>
                  </w:r>
                </w:p>
              </w:tc>
              <w:tc>
                <w:tcPr>
                  <w:tcW w:w="1112" w:type="dxa"/>
                  <w:vAlign w:val="center"/>
                </w:tcPr>
                <w:p>
                  <w:pPr>
                    <w:pStyle w:val="2"/>
                    <w:ind w:firstLine="0" w:firstLineChars="0"/>
                    <w:jc w:val="center"/>
                    <w:rPr>
                      <w:b/>
                      <w:bCs/>
                      <w:sz w:val="21"/>
                      <w:szCs w:val="21"/>
                    </w:rPr>
                  </w:pPr>
                  <w:r>
                    <w:rPr>
                      <w:rFonts w:hint="eastAsia"/>
                      <w:b/>
                      <w:bCs/>
                      <w:sz w:val="21"/>
                      <w:szCs w:val="21"/>
                    </w:rPr>
                    <w:t>年储存量（t/a）</w:t>
                  </w:r>
                </w:p>
              </w:tc>
              <w:tc>
                <w:tcPr>
                  <w:tcW w:w="1112" w:type="dxa"/>
                  <w:vAlign w:val="center"/>
                </w:tcPr>
                <w:p>
                  <w:pPr>
                    <w:pStyle w:val="2"/>
                    <w:ind w:firstLine="0" w:firstLineChars="0"/>
                    <w:jc w:val="center"/>
                    <w:rPr>
                      <w:b/>
                      <w:bCs/>
                      <w:sz w:val="21"/>
                      <w:szCs w:val="21"/>
                    </w:rPr>
                  </w:pPr>
                  <w:r>
                    <w:rPr>
                      <w:rFonts w:hint="eastAsia"/>
                      <w:b/>
                      <w:bCs/>
                      <w:sz w:val="21"/>
                      <w:szCs w:val="21"/>
                    </w:rPr>
                    <w:t>年储存量（m</w:t>
                  </w:r>
                  <w:r>
                    <w:rPr>
                      <w:rFonts w:hint="eastAsia"/>
                      <w:b/>
                      <w:bCs/>
                      <w:sz w:val="21"/>
                      <w:szCs w:val="21"/>
                      <w:vertAlign w:val="superscript"/>
                    </w:rPr>
                    <w:t>3</w:t>
                  </w:r>
                  <w:r>
                    <w:rPr>
                      <w:rFonts w:hint="eastAsia"/>
                      <w:b/>
                      <w:bCs/>
                      <w:sz w:val="21"/>
                      <w:szCs w:val="21"/>
                    </w:rPr>
                    <w:t>/a）</w:t>
                  </w:r>
                </w:p>
              </w:tc>
              <w:tc>
                <w:tcPr>
                  <w:tcW w:w="1112" w:type="dxa"/>
                  <w:vAlign w:val="center"/>
                </w:tcPr>
                <w:p>
                  <w:pPr>
                    <w:pStyle w:val="2"/>
                    <w:ind w:firstLine="0" w:firstLineChars="0"/>
                    <w:jc w:val="center"/>
                    <w:rPr>
                      <w:b/>
                      <w:bCs/>
                      <w:sz w:val="21"/>
                      <w:szCs w:val="21"/>
                    </w:rPr>
                  </w:pPr>
                  <w:r>
                    <w:rPr>
                      <w:rFonts w:hint="eastAsia"/>
                      <w:b/>
                      <w:bCs/>
                      <w:sz w:val="21"/>
                      <w:szCs w:val="21"/>
                    </w:rPr>
                    <w:t>周转次数（次）</w:t>
                  </w:r>
                </w:p>
              </w:tc>
              <w:tc>
                <w:tcPr>
                  <w:tcW w:w="876" w:type="dxa"/>
                  <w:vMerge w:val="continue"/>
                  <w:vAlign w:val="center"/>
                </w:tcPr>
                <w:p>
                  <w:pPr>
                    <w:pStyle w:val="2"/>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744" w:type="dxa"/>
                  <w:vAlign w:val="center"/>
                </w:tcPr>
                <w:p>
                  <w:pPr>
                    <w:pStyle w:val="2"/>
                    <w:ind w:firstLine="0" w:firstLineChars="0"/>
                    <w:jc w:val="center"/>
                    <w:rPr>
                      <w:sz w:val="21"/>
                      <w:szCs w:val="21"/>
                    </w:rPr>
                  </w:pPr>
                  <w:r>
                    <w:rPr>
                      <w:rFonts w:hint="eastAsia"/>
                      <w:sz w:val="21"/>
                      <w:szCs w:val="21"/>
                    </w:rPr>
                    <w:t>1</w:t>
                  </w:r>
                </w:p>
              </w:tc>
              <w:tc>
                <w:tcPr>
                  <w:tcW w:w="1111" w:type="dxa"/>
                  <w:vAlign w:val="center"/>
                </w:tcPr>
                <w:p>
                  <w:pPr>
                    <w:pStyle w:val="2"/>
                    <w:ind w:firstLine="0" w:firstLineChars="0"/>
                    <w:jc w:val="center"/>
                    <w:rPr>
                      <w:sz w:val="21"/>
                      <w:szCs w:val="21"/>
                    </w:rPr>
                  </w:pPr>
                  <w:r>
                    <w:rPr>
                      <w:rFonts w:hint="eastAsia"/>
                      <w:sz w:val="21"/>
                      <w:szCs w:val="21"/>
                    </w:rPr>
                    <w:t>T-101</w:t>
                  </w:r>
                </w:p>
              </w:tc>
              <w:tc>
                <w:tcPr>
                  <w:tcW w:w="1111" w:type="dxa"/>
                  <w:vAlign w:val="center"/>
                </w:tcPr>
                <w:p>
                  <w:pPr>
                    <w:pStyle w:val="2"/>
                    <w:ind w:firstLine="0" w:firstLineChars="0"/>
                    <w:jc w:val="center"/>
                    <w:rPr>
                      <w:sz w:val="21"/>
                      <w:szCs w:val="21"/>
                    </w:rPr>
                  </w:pPr>
                  <w:r>
                    <w:rPr>
                      <w:rFonts w:hint="eastAsia"/>
                      <w:sz w:val="21"/>
                      <w:szCs w:val="21"/>
                    </w:rPr>
                    <w:t>9000</w:t>
                  </w:r>
                </w:p>
              </w:tc>
              <w:tc>
                <w:tcPr>
                  <w:tcW w:w="1111" w:type="dxa"/>
                  <w:vAlign w:val="center"/>
                </w:tcPr>
                <w:p>
                  <w:pPr>
                    <w:pStyle w:val="2"/>
                    <w:ind w:firstLine="0" w:firstLineChars="0"/>
                    <w:jc w:val="center"/>
                    <w:rPr>
                      <w:sz w:val="21"/>
                      <w:szCs w:val="21"/>
                    </w:rPr>
                  </w:pPr>
                  <w:r>
                    <w:rPr>
                      <w:rFonts w:hint="eastAsia"/>
                      <w:sz w:val="21"/>
                      <w:szCs w:val="21"/>
                    </w:rPr>
                    <w:t>内浮顶</w:t>
                  </w:r>
                </w:p>
              </w:tc>
              <w:tc>
                <w:tcPr>
                  <w:tcW w:w="1112" w:type="dxa"/>
                  <w:vAlign w:val="center"/>
                </w:tcPr>
                <w:p>
                  <w:pPr>
                    <w:pStyle w:val="2"/>
                    <w:ind w:firstLine="0" w:firstLineChars="0"/>
                    <w:jc w:val="center"/>
                    <w:rPr>
                      <w:sz w:val="21"/>
                      <w:szCs w:val="21"/>
                    </w:rPr>
                  </w:pPr>
                  <w:r>
                    <w:rPr>
                      <w:rFonts w:hint="eastAsia"/>
                      <w:sz w:val="21"/>
                      <w:szCs w:val="21"/>
                    </w:rPr>
                    <w:t>92#汽油</w:t>
                  </w:r>
                </w:p>
              </w:tc>
              <w:tc>
                <w:tcPr>
                  <w:tcW w:w="1112" w:type="dxa"/>
                  <w:vAlign w:val="center"/>
                </w:tcPr>
                <w:p>
                  <w:pPr>
                    <w:pStyle w:val="2"/>
                    <w:ind w:firstLine="0" w:firstLineChars="0"/>
                    <w:jc w:val="center"/>
                    <w:rPr>
                      <w:sz w:val="21"/>
                      <w:szCs w:val="21"/>
                    </w:rPr>
                  </w:pPr>
                  <w:r>
                    <w:rPr>
                      <w:rFonts w:hint="eastAsia"/>
                      <w:sz w:val="21"/>
                      <w:szCs w:val="21"/>
                    </w:rPr>
                    <w:t>188475</w:t>
                  </w:r>
                </w:p>
              </w:tc>
              <w:tc>
                <w:tcPr>
                  <w:tcW w:w="1112" w:type="dxa"/>
                  <w:vAlign w:val="center"/>
                </w:tcPr>
                <w:p>
                  <w:pPr>
                    <w:pStyle w:val="2"/>
                    <w:ind w:firstLine="0" w:firstLineChars="0"/>
                    <w:jc w:val="center"/>
                    <w:rPr>
                      <w:sz w:val="21"/>
                      <w:szCs w:val="21"/>
                    </w:rPr>
                  </w:pPr>
                  <w:r>
                    <w:rPr>
                      <w:rFonts w:hint="eastAsia"/>
                      <w:sz w:val="21"/>
                      <w:szCs w:val="21"/>
                    </w:rPr>
                    <w:t>258889</w:t>
                  </w:r>
                </w:p>
              </w:tc>
              <w:tc>
                <w:tcPr>
                  <w:tcW w:w="1112" w:type="dxa"/>
                  <w:vAlign w:val="center"/>
                </w:tcPr>
                <w:p>
                  <w:pPr>
                    <w:pStyle w:val="2"/>
                    <w:ind w:firstLine="0" w:firstLineChars="0"/>
                    <w:jc w:val="center"/>
                    <w:rPr>
                      <w:sz w:val="21"/>
                      <w:szCs w:val="21"/>
                    </w:rPr>
                  </w:pPr>
                  <w:r>
                    <w:rPr>
                      <w:rFonts w:hint="eastAsia"/>
                      <w:sz w:val="21"/>
                      <w:szCs w:val="21"/>
                    </w:rPr>
                    <w:t>31.3</w:t>
                  </w:r>
                </w:p>
              </w:tc>
              <w:tc>
                <w:tcPr>
                  <w:tcW w:w="876" w:type="dxa"/>
                  <w:vAlign w:val="center"/>
                </w:tcPr>
                <w:p>
                  <w:pPr>
                    <w:pStyle w:val="2"/>
                    <w:ind w:firstLine="0" w:firstLineChars="0"/>
                    <w:jc w:val="center"/>
                    <w:rPr>
                      <w:sz w:val="21"/>
                      <w:szCs w:val="21"/>
                    </w:rPr>
                  </w:pPr>
                  <w:r>
                    <w:rPr>
                      <w:rFonts w:hint="eastAsia"/>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jc w:val="center"/>
              </w:trPr>
              <w:tc>
                <w:tcPr>
                  <w:tcW w:w="744" w:type="dxa"/>
                  <w:vAlign w:val="center"/>
                </w:tcPr>
                <w:p>
                  <w:pPr>
                    <w:pStyle w:val="2"/>
                    <w:ind w:firstLine="0" w:firstLineChars="0"/>
                    <w:jc w:val="center"/>
                    <w:rPr>
                      <w:sz w:val="21"/>
                      <w:szCs w:val="21"/>
                    </w:rPr>
                  </w:pPr>
                  <w:r>
                    <w:rPr>
                      <w:rFonts w:hint="eastAsia"/>
                      <w:sz w:val="21"/>
                      <w:szCs w:val="21"/>
                    </w:rPr>
                    <w:t>2</w:t>
                  </w:r>
                </w:p>
              </w:tc>
              <w:tc>
                <w:tcPr>
                  <w:tcW w:w="1111" w:type="dxa"/>
                  <w:vAlign w:val="center"/>
                </w:tcPr>
                <w:p>
                  <w:pPr>
                    <w:jc w:val="center"/>
                    <w:rPr>
                      <w:szCs w:val="21"/>
                    </w:rPr>
                  </w:pPr>
                  <w:r>
                    <w:rPr>
                      <w:rFonts w:hint="eastAsia"/>
                      <w:szCs w:val="21"/>
                    </w:rPr>
                    <w:t>T-102</w:t>
                  </w:r>
                </w:p>
              </w:tc>
              <w:tc>
                <w:tcPr>
                  <w:tcW w:w="1111" w:type="dxa"/>
                  <w:vAlign w:val="center"/>
                </w:tcPr>
                <w:p>
                  <w:pPr>
                    <w:pStyle w:val="2"/>
                    <w:ind w:firstLine="0" w:firstLineChars="0"/>
                    <w:jc w:val="center"/>
                    <w:rPr>
                      <w:sz w:val="21"/>
                      <w:szCs w:val="21"/>
                    </w:rPr>
                  </w:pPr>
                  <w:r>
                    <w:rPr>
                      <w:rFonts w:hint="eastAsia"/>
                      <w:sz w:val="21"/>
                      <w:szCs w:val="21"/>
                    </w:rPr>
                    <w:t>9000</w:t>
                  </w:r>
                </w:p>
              </w:tc>
              <w:tc>
                <w:tcPr>
                  <w:tcW w:w="1111" w:type="dxa"/>
                  <w:vAlign w:val="center"/>
                </w:tcPr>
                <w:p>
                  <w:pPr>
                    <w:pStyle w:val="2"/>
                    <w:ind w:firstLine="0" w:firstLineChars="0"/>
                    <w:jc w:val="center"/>
                    <w:rPr>
                      <w:sz w:val="21"/>
                      <w:szCs w:val="21"/>
                    </w:rPr>
                  </w:pPr>
                  <w:r>
                    <w:rPr>
                      <w:rFonts w:hint="eastAsia"/>
                      <w:sz w:val="21"/>
                      <w:szCs w:val="21"/>
                    </w:rPr>
                    <w:t>内浮顶</w:t>
                  </w:r>
                </w:p>
              </w:tc>
              <w:tc>
                <w:tcPr>
                  <w:tcW w:w="1112" w:type="dxa"/>
                  <w:vAlign w:val="center"/>
                </w:tcPr>
                <w:p>
                  <w:pPr>
                    <w:pStyle w:val="2"/>
                    <w:ind w:firstLine="0" w:firstLineChars="0"/>
                    <w:jc w:val="center"/>
                    <w:rPr>
                      <w:sz w:val="21"/>
                      <w:szCs w:val="21"/>
                    </w:rPr>
                  </w:pPr>
                  <w:r>
                    <w:rPr>
                      <w:rFonts w:hint="eastAsia"/>
                      <w:sz w:val="21"/>
                      <w:szCs w:val="21"/>
                    </w:rPr>
                    <w:t>95#汽油</w:t>
                  </w:r>
                </w:p>
              </w:tc>
              <w:tc>
                <w:tcPr>
                  <w:tcW w:w="1112" w:type="dxa"/>
                  <w:vAlign w:val="center"/>
                </w:tcPr>
                <w:p>
                  <w:pPr>
                    <w:pStyle w:val="2"/>
                    <w:ind w:firstLine="0" w:firstLineChars="0"/>
                    <w:jc w:val="center"/>
                    <w:rPr>
                      <w:sz w:val="21"/>
                      <w:szCs w:val="21"/>
                    </w:rPr>
                  </w:pPr>
                  <w:r>
                    <w:rPr>
                      <w:rFonts w:hint="eastAsia"/>
                      <w:sz w:val="21"/>
                      <w:szCs w:val="21"/>
                    </w:rPr>
                    <w:t>188475</w:t>
                  </w:r>
                </w:p>
              </w:tc>
              <w:tc>
                <w:tcPr>
                  <w:tcW w:w="1112" w:type="dxa"/>
                  <w:vAlign w:val="center"/>
                </w:tcPr>
                <w:p>
                  <w:pPr>
                    <w:pStyle w:val="2"/>
                    <w:ind w:firstLine="0" w:firstLineChars="0"/>
                    <w:jc w:val="center"/>
                    <w:rPr>
                      <w:sz w:val="21"/>
                      <w:szCs w:val="21"/>
                    </w:rPr>
                  </w:pPr>
                  <w:r>
                    <w:rPr>
                      <w:rFonts w:hint="eastAsia"/>
                      <w:sz w:val="21"/>
                      <w:szCs w:val="21"/>
                    </w:rPr>
                    <w:t>258889</w:t>
                  </w:r>
                </w:p>
              </w:tc>
              <w:tc>
                <w:tcPr>
                  <w:tcW w:w="1112" w:type="dxa"/>
                  <w:vAlign w:val="center"/>
                </w:tcPr>
                <w:p>
                  <w:pPr>
                    <w:pStyle w:val="2"/>
                    <w:ind w:firstLine="0" w:firstLineChars="0"/>
                    <w:jc w:val="center"/>
                    <w:rPr>
                      <w:sz w:val="21"/>
                      <w:szCs w:val="21"/>
                    </w:rPr>
                  </w:pPr>
                  <w:r>
                    <w:rPr>
                      <w:rFonts w:hint="eastAsia"/>
                      <w:sz w:val="21"/>
                      <w:szCs w:val="21"/>
                    </w:rPr>
                    <w:t>31.3</w:t>
                  </w:r>
                </w:p>
              </w:tc>
              <w:tc>
                <w:tcPr>
                  <w:tcW w:w="876" w:type="dxa"/>
                  <w:vAlign w:val="center"/>
                </w:tcPr>
                <w:p>
                  <w:pPr>
                    <w:pStyle w:val="2"/>
                    <w:ind w:firstLine="0" w:firstLineChars="0"/>
                    <w:jc w:val="center"/>
                    <w:rPr>
                      <w:sz w:val="21"/>
                      <w:szCs w:val="21"/>
                    </w:rPr>
                  </w:pPr>
                  <w:r>
                    <w:rPr>
                      <w:rFonts w:hint="eastAsia"/>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Align w:val="center"/>
                </w:tcPr>
                <w:p>
                  <w:pPr>
                    <w:pStyle w:val="2"/>
                    <w:ind w:firstLine="0" w:firstLineChars="0"/>
                    <w:jc w:val="center"/>
                    <w:rPr>
                      <w:sz w:val="21"/>
                      <w:szCs w:val="21"/>
                    </w:rPr>
                  </w:pPr>
                  <w:r>
                    <w:rPr>
                      <w:rFonts w:hint="eastAsia"/>
                      <w:sz w:val="21"/>
                      <w:szCs w:val="21"/>
                    </w:rPr>
                    <w:t>3</w:t>
                  </w:r>
                </w:p>
              </w:tc>
              <w:tc>
                <w:tcPr>
                  <w:tcW w:w="1111" w:type="dxa"/>
                  <w:vAlign w:val="center"/>
                </w:tcPr>
                <w:p>
                  <w:pPr>
                    <w:jc w:val="center"/>
                    <w:rPr>
                      <w:szCs w:val="21"/>
                    </w:rPr>
                  </w:pPr>
                  <w:r>
                    <w:rPr>
                      <w:rFonts w:hint="eastAsia"/>
                      <w:szCs w:val="21"/>
                    </w:rPr>
                    <w:t>T-103</w:t>
                  </w:r>
                </w:p>
              </w:tc>
              <w:tc>
                <w:tcPr>
                  <w:tcW w:w="1111" w:type="dxa"/>
                  <w:vAlign w:val="center"/>
                </w:tcPr>
                <w:p>
                  <w:pPr>
                    <w:pStyle w:val="2"/>
                    <w:ind w:firstLine="0" w:firstLineChars="0"/>
                    <w:jc w:val="center"/>
                    <w:rPr>
                      <w:sz w:val="21"/>
                      <w:szCs w:val="21"/>
                    </w:rPr>
                  </w:pPr>
                  <w:r>
                    <w:rPr>
                      <w:rFonts w:hint="eastAsia"/>
                      <w:sz w:val="21"/>
                      <w:szCs w:val="21"/>
                    </w:rPr>
                    <w:t>9000</w:t>
                  </w:r>
                </w:p>
              </w:tc>
              <w:tc>
                <w:tcPr>
                  <w:tcW w:w="1111" w:type="dxa"/>
                  <w:vAlign w:val="center"/>
                </w:tcPr>
                <w:p>
                  <w:pPr>
                    <w:pStyle w:val="2"/>
                    <w:ind w:firstLine="0" w:firstLineChars="0"/>
                    <w:jc w:val="center"/>
                    <w:rPr>
                      <w:sz w:val="21"/>
                      <w:szCs w:val="21"/>
                    </w:rPr>
                  </w:pPr>
                  <w:r>
                    <w:rPr>
                      <w:rFonts w:hint="eastAsia"/>
                      <w:sz w:val="21"/>
                      <w:szCs w:val="21"/>
                    </w:rPr>
                    <w:t>内浮顶</w:t>
                  </w:r>
                </w:p>
              </w:tc>
              <w:tc>
                <w:tcPr>
                  <w:tcW w:w="1112" w:type="dxa"/>
                  <w:vAlign w:val="center"/>
                </w:tcPr>
                <w:p>
                  <w:pPr>
                    <w:pStyle w:val="2"/>
                    <w:ind w:firstLine="0" w:firstLineChars="0"/>
                    <w:jc w:val="center"/>
                    <w:rPr>
                      <w:sz w:val="21"/>
                      <w:szCs w:val="21"/>
                    </w:rPr>
                  </w:pPr>
                  <w:r>
                    <w:rPr>
                      <w:rFonts w:hint="eastAsia"/>
                      <w:sz w:val="21"/>
                      <w:szCs w:val="21"/>
                    </w:rPr>
                    <w:t>92#汽油</w:t>
                  </w:r>
                </w:p>
              </w:tc>
              <w:tc>
                <w:tcPr>
                  <w:tcW w:w="1112" w:type="dxa"/>
                  <w:vAlign w:val="center"/>
                </w:tcPr>
                <w:p>
                  <w:pPr>
                    <w:pStyle w:val="2"/>
                    <w:ind w:firstLine="0" w:firstLineChars="0"/>
                    <w:jc w:val="center"/>
                    <w:rPr>
                      <w:sz w:val="21"/>
                      <w:szCs w:val="21"/>
                    </w:rPr>
                  </w:pPr>
                  <w:r>
                    <w:rPr>
                      <w:rFonts w:hint="eastAsia"/>
                      <w:sz w:val="21"/>
                      <w:szCs w:val="21"/>
                    </w:rPr>
                    <w:t>188475</w:t>
                  </w:r>
                </w:p>
              </w:tc>
              <w:tc>
                <w:tcPr>
                  <w:tcW w:w="1112" w:type="dxa"/>
                  <w:vAlign w:val="center"/>
                </w:tcPr>
                <w:p>
                  <w:pPr>
                    <w:pStyle w:val="2"/>
                    <w:ind w:firstLine="0" w:firstLineChars="0"/>
                    <w:jc w:val="center"/>
                    <w:rPr>
                      <w:sz w:val="21"/>
                      <w:szCs w:val="21"/>
                    </w:rPr>
                  </w:pPr>
                  <w:r>
                    <w:rPr>
                      <w:rFonts w:hint="eastAsia"/>
                      <w:sz w:val="21"/>
                      <w:szCs w:val="21"/>
                    </w:rPr>
                    <w:t>258889</w:t>
                  </w:r>
                </w:p>
              </w:tc>
              <w:tc>
                <w:tcPr>
                  <w:tcW w:w="1112" w:type="dxa"/>
                  <w:vAlign w:val="center"/>
                </w:tcPr>
                <w:p>
                  <w:pPr>
                    <w:pStyle w:val="2"/>
                    <w:ind w:firstLine="0" w:firstLineChars="0"/>
                    <w:jc w:val="center"/>
                    <w:rPr>
                      <w:sz w:val="21"/>
                      <w:szCs w:val="21"/>
                    </w:rPr>
                  </w:pPr>
                  <w:r>
                    <w:rPr>
                      <w:rFonts w:hint="eastAsia"/>
                      <w:sz w:val="21"/>
                      <w:szCs w:val="21"/>
                    </w:rPr>
                    <w:t>31.3</w:t>
                  </w:r>
                </w:p>
              </w:tc>
              <w:tc>
                <w:tcPr>
                  <w:tcW w:w="876" w:type="dxa"/>
                  <w:vAlign w:val="center"/>
                </w:tcPr>
                <w:p>
                  <w:pPr>
                    <w:pStyle w:val="2"/>
                    <w:ind w:firstLine="0" w:firstLineChars="0"/>
                    <w:jc w:val="center"/>
                    <w:rPr>
                      <w:sz w:val="21"/>
                      <w:szCs w:val="21"/>
                    </w:rPr>
                  </w:pPr>
                  <w:r>
                    <w:rPr>
                      <w:rFonts w:hint="eastAsia"/>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Align w:val="center"/>
                </w:tcPr>
                <w:p>
                  <w:pPr>
                    <w:pStyle w:val="2"/>
                    <w:ind w:firstLine="0" w:firstLineChars="0"/>
                    <w:jc w:val="center"/>
                    <w:rPr>
                      <w:sz w:val="21"/>
                      <w:szCs w:val="21"/>
                    </w:rPr>
                  </w:pPr>
                  <w:r>
                    <w:rPr>
                      <w:rFonts w:hint="eastAsia"/>
                      <w:sz w:val="21"/>
                      <w:szCs w:val="21"/>
                    </w:rPr>
                    <w:t>4</w:t>
                  </w:r>
                </w:p>
              </w:tc>
              <w:tc>
                <w:tcPr>
                  <w:tcW w:w="1111" w:type="dxa"/>
                  <w:vAlign w:val="center"/>
                </w:tcPr>
                <w:p>
                  <w:pPr>
                    <w:jc w:val="center"/>
                    <w:rPr>
                      <w:szCs w:val="21"/>
                    </w:rPr>
                  </w:pPr>
                  <w:r>
                    <w:rPr>
                      <w:rFonts w:hint="eastAsia"/>
                      <w:szCs w:val="21"/>
                    </w:rPr>
                    <w:t>T-104</w:t>
                  </w:r>
                </w:p>
              </w:tc>
              <w:tc>
                <w:tcPr>
                  <w:tcW w:w="1111" w:type="dxa"/>
                  <w:vAlign w:val="center"/>
                </w:tcPr>
                <w:p>
                  <w:pPr>
                    <w:pStyle w:val="2"/>
                    <w:ind w:firstLine="0" w:firstLineChars="0"/>
                    <w:jc w:val="center"/>
                    <w:rPr>
                      <w:sz w:val="21"/>
                      <w:szCs w:val="21"/>
                    </w:rPr>
                  </w:pPr>
                  <w:r>
                    <w:rPr>
                      <w:rFonts w:hint="eastAsia"/>
                      <w:sz w:val="21"/>
                      <w:szCs w:val="21"/>
                    </w:rPr>
                    <w:t>9000</w:t>
                  </w:r>
                </w:p>
              </w:tc>
              <w:tc>
                <w:tcPr>
                  <w:tcW w:w="1111" w:type="dxa"/>
                  <w:vAlign w:val="center"/>
                </w:tcPr>
                <w:p>
                  <w:pPr>
                    <w:pStyle w:val="2"/>
                    <w:ind w:firstLine="0" w:firstLineChars="0"/>
                    <w:jc w:val="center"/>
                    <w:rPr>
                      <w:sz w:val="21"/>
                      <w:szCs w:val="21"/>
                    </w:rPr>
                  </w:pPr>
                  <w:r>
                    <w:rPr>
                      <w:rFonts w:hint="eastAsia"/>
                      <w:sz w:val="21"/>
                      <w:szCs w:val="21"/>
                    </w:rPr>
                    <w:t>内浮顶</w:t>
                  </w:r>
                </w:p>
              </w:tc>
              <w:tc>
                <w:tcPr>
                  <w:tcW w:w="1112" w:type="dxa"/>
                  <w:vAlign w:val="center"/>
                </w:tcPr>
                <w:p>
                  <w:pPr>
                    <w:pStyle w:val="2"/>
                    <w:ind w:firstLine="0" w:firstLineChars="0"/>
                    <w:jc w:val="center"/>
                    <w:rPr>
                      <w:sz w:val="21"/>
                      <w:szCs w:val="21"/>
                    </w:rPr>
                  </w:pPr>
                  <w:r>
                    <w:rPr>
                      <w:rFonts w:hint="eastAsia"/>
                      <w:sz w:val="21"/>
                      <w:szCs w:val="21"/>
                    </w:rPr>
                    <w:t>95（92）#汽油</w:t>
                  </w:r>
                </w:p>
              </w:tc>
              <w:tc>
                <w:tcPr>
                  <w:tcW w:w="1112" w:type="dxa"/>
                  <w:vAlign w:val="center"/>
                </w:tcPr>
                <w:p>
                  <w:pPr>
                    <w:pStyle w:val="2"/>
                    <w:ind w:firstLine="0" w:firstLineChars="0"/>
                    <w:jc w:val="center"/>
                    <w:rPr>
                      <w:sz w:val="21"/>
                      <w:szCs w:val="21"/>
                    </w:rPr>
                  </w:pPr>
                  <w:r>
                    <w:rPr>
                      <w:rFonts w:hint="eastAsia"/>
                      <w:sz w:val="21"/>
                      <w:szCs w:val="21"/>
                    </w:rPr>
                    <w:t>188475</w:t>
                  </w:r>
                </w:p>
              </w:tc>
              <w:tc>
                <w:tcPr>
                  <w:tcW w:w="1112" w:type="dxa"/>
                  <w:vAlign w:val="center"/>
                </w:tcPr>
                <w:p>
                  <w:pPr>
                    <w:pStyle w:val="2"/>
                    <w:ind w:firstLine="0" w:firstLineChars="0"/>
                    <w:jc w:val="center"/>
                    <w:rPr>
                      <w:sz w:val="21"/>
                      <w:szCs w:val="21"/>
                    </w:rPr>
                  </w:pPr>
                  <w:r>
                    <w:rPr>
                      <w:rFonts w:hint="eastAsia"/>
                      <w:sz w:val="21"/>
                      <w:szCs w:val="21"/>
                    </w:rPr>
                    <w:t>258889</w:t>
                  </w:r>
                </w:p>
              </w:tc>
              <w:tc>
                <w:tcPr>
                  <w:tcW w:w="1112" w:type="dxa"/>
                  <w:vAlign w:val="center"/>
                </w:tcPr>
                <w:p>
                  <w:pPr>
                    <w:pStyle w:val="2"/>
                    <w:ind w:firstLine="0" w:firstLineChars="0"/>
                    <w:jc w:val="center"/>
                    <w:rPr>
                      <w:sz w:val="21"/>
                      <w:szCs w:val="21"/>
                    </w:rPr>
                  </w:pPr>
                  <w:r>
                    <w:rPr>
                      <w:rFonts w:hint="eastAsia"/>
                      <w:sz w:val="21"/>
                      <w:szCs w:val="21"/>
                    </w:rPr>
                    <w:t>31.3</w:t>
                  </w:r>
                </w:p>
              </w:tc>
              <w:tc>
                <w:tcPr>
                  <w:tcW w:w="876" w:type="dxa"/>
                  <w:vAlign w:val="center"/>
                </w:tcPr>
                <w:p>
                  <w:pPr>
                    <w:pStyle w:val="2"/>
                    <w:ind w:firstLine="0" w:firstLineChars="0"/>
                    <w:jc w:val="center"/>
                    <w:rPr>
                      <w:sz w:val="21"/>
                      <w:szCs w:val="21"/>
                    </w:rPr>
                  </w:pPr>
                  <w:r>
                    <w:rPr>
                      <w:rFonts w:hint="eastAsia"/>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Align w:val="center"/>
                </w:tcPr>
                <w:p>
                  <w:pPr>
                    <w:pStyle w:val="2"/>
                    <w:ind w:firstLine="0" w:firstLineChars="0"/>
                    <w:jc w:val="center"/>
                    <w:rPr>
                      <w:sz w:val="21"/>
                      <w:szCs w:val="21"/>
                    </w:rPr>
                  </w:pPr>
                  <w:r>
                    <w:rPr>
                      <w:rFonts w:hint="eastAsia"/>
                      <w:sz w:val="21"/>
                      <w:szCs w:val="21"/>
                    </w:rPr>
                    <w:t>5</w:t>
                  </w:r>
                </w:p>
              </w:tc>
              <w:tc>
                <w:tcPr>
                  <w:tcW w:w="1111" w:type="dxa"/>
                  <w:vAlign w:val="center"/>
                </w:tcPr>
                <w:p>
                  <w:pPr>
                    <w:jc w:val="center"/>
                    <w:rPr>
                      <w:szCs w:val="21"/>
                    </w:rPr>
                  </w:pPr>
                  <w:r>
                    <w:rPr>
                      <w:rFonts w:hint="eastAsia"/>
                      <w:szCs w:val="21"/>
                    </w:rPr>
                    <w:t>T-105</w:t>
                  </w:r>
                </w:p>
              </w:tc>
              <w:tc>
                <w:tcPr>
                  <w:tcW w:w="1111" w:type="dxa"/>
                  <w:vAlign w:val="center"/>
                </w:tcPr>
                <w:p>
                  <w:pPr>
                    <w:pStyle w:val="2"/>
                    <w:ind w:firstLine="0" w:firstLineChars="0"/>
                    <w:jc w:val="center"/>
                    <w:rPr>
                      <w:sz w:val="21"/>
                      <w:szCs w:val="21"/>
                    </w:rPr>
                  </w:pPr>
                  <w:r>
                    <w:rPr>
                      <w:rFonts w:hint="eastAsia"/>
                      <w:sz w:val="21"/>
                      <w:szCs w:val="21"/>
                    </w:rPr>
                    <w:t>9000</w:t>
                  </w:r>
                </w:p>
              </w:tc>
              <w:tc>
                <w:tcPr>
                  <w:tcW w:w="1111" w:type="dxa"/>
                  <w:vAlign w:val="center"/>
                </w:tcPr>
                <w:p>
                  <w:pPr>
                    <w:pStyle w:val="2"/>
                    <w:ind w:firstLine="0" w:firstLineChars="0"/>
                    <w:jc w:val="center"/>
                    <w:rPr>
                      <w:sz w:val="21"/>
                      <w:szCs w:val="21"/>
                    </w:rPr>
                  </w:pPr>
                  <w:r>
                    <w:rPr>
                      <w:rFonts w:hint="eastAsia"/>
                      <w:sz w:val="21"/>
                      <w:szCs w:val="21"/>
                    </w:rPr>
                    <w:t>内浮顶</w:t>
                  </w:r>
                </w:p>
              </w:tc>
              <w:tc>
                <w:tcPr>
                  <w:tcW w:w="1112" w:type="dxa"/>
                  <w:vAlign w:val="center"/>
                </w:tcPr>
                <w:p>
                  <w:pPr>
                    <w:pStyle w:val="2"/>
                    <w:ind w:firstLine="0" w:firstLineChars="0"/>
                    <w:jc w:val="center"/>
                    <w:rPr>
                      <w:sz w:val="21"/>
                      <w:szCs w:val="21"/>
                    </w:rPr>
                  </w:pPr>
                  <w:r>
                    <w:rPr>
                      <w:rFonts w:hint="eastAsia"/>
                      <w:sz w:val="21"/>
                      <w:szCs w:val="21"/>
                    </w:rPr>
                    <w:t>车用柴油</w:t>
                  </w:r>
                </w:p>
              </w:tc>
              <w:tc>
                <w:tcPr>
                  <w:tcW w:w="1112" w:type="dxa"/>
                  <w:vAlign w:val="center"/>
                </w:tcPr>
                <w:p>
                  <w:pPr>
                    <w:pStyle w:val="2"/>
                    <w:ind w:firstLine="0" w:firstLineChars="0"/>
                    <w:jc w:val="center"/>
                    <w:rPr>
                      <w:sz w:val="21"/>
                      <w:szCs w:val="21"/>
                    </w:rPr>
                  </w:pPr>
                  <w:r>
                    <w:rPr>
                      <w:rFonts w:hint="eastAsia"/>
                      <w:sz w:val="21"/>
                      <w:szCs w:val="21"/>
                    </w:rPr>
                    <w:t>135775</w:t>
                  </w:r>
                </w:p>
              </w:tc>
              <w:tc>
                <w:tcPr>
                  <w:tcW w:w="1112" w:type="dxa"/>
                  <w:vAlign w:val="center"/>
                </w:tcPr>
                <w:p>
                  <w:pPr>
                    <w:pStyle w:val="2"/>
                    <w:ind w:firstLine="0" w:firstLineChars="0"/>
                    <w:jc w:val="center"/>
                    <w:rPr>
                      <w:sz w:val="21"/>
                      <w:szCs w:val="21"/>
                    </w:rPr>
                  </w:pPr>
                  <w:r>
                    <w:rPr>
                      <w:rFonts w:hint="eastAsia"/>
                      <w:sz w:val="21"/>
                      <w:szCs w:val="21"/>
                    </w:rPr>
                    <w:t>162604</w:t>
                  </w:r>
                </w:p>
              </w:tc>
              <w:tc>
                <w:tcPr>
                  <w:tcW w:w="1112" w:type="dxa"/>
                  <w:vAlign w:val="center"/>
                </w:tcPr>
                <w:p>
                  <w:pPr>
                    <w:pStyle w:val="2"/>
                    <w:ind w:firstLine="0" w:firstLineChars="0"/>
                    <w:jc w:val="center"/>
                    <w:rPr>
                      <w:sz w:val="21"/>
                      <w:szCs w:val="21"/>
                    </w:rPr>
                  </w:pPr>
                  <w:r>
                    <w:rPr>
                      <w:rFonts w:hint="eastAsia"/>
                      <w:sz w:val="21"/>
                      <w:szCs w:val="21"/>
                    </w:rPr>
                    <w:t>16.4</w:t>
                  </w:r>
                </w:p>
              </w:tc>
              <w:tc>
                <w:tcPr>
                  <w:tcW w:w="876" w:type="dxa"/>
                  <w:vAlign w:val="center"/>
                </w:tcPr>
                <w:p>
                  <w:pPr>
                    <w:pStyle w:val="2"/>
                    <w:ind w:firstLine="0" w:firstLineChars="0"/>
                    <w:jc w:val="center"/>
                    <w:rPr>
                      <w:sz w:val="21"/>
                      <w:szCs w:val="21"/>
                    </w:rPr>
                  </w:pPr>
                  <w:r>
                    <w:rPr>
                      <w:rFonts w:hint="eastAsia"/>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Align w:val="center"/>
                </w:tcPr>
                <w:p>
                  <w:pPr>
                    <w:pStyle w:val="2"/>
                    <w:ind w:firstLine="0" w:firstLineChars="0"/>
                    <w:jc w:val="center"/>
                    <w:rPr>
                      <w:sz w:val="21"/>
                      <w:szCs w:val="21"/>
                    </w:rPr>
                  </w:pPr>
                  <w:r>
                    <w:rPr>
                      <w:rFonts w:hint="eastAsia"/>
                      <w:sz w:val="21"/>
                      <w:szCs w:val="21"/>
                    </w:rPr>
                    <w:t>6</w:t>
                  </w:r>
                </w:p>
              </w:tc>
              <w:tc>
                <w:tcPr>
                  <w:tcW w:w="1111" w:type="dxa"/>
                  <w:vAlign w:val="center"/>
                </w:tcPr>
                <w:p>
                  <w:pPr>
                    <w:jc w:val="center"/>
                    <w:rPr>
                      <w:szCs w:val="21"/>
                    </w:rPr>
                  </w:pPr>
                  <w:r>
                    <w:rPr>
                      <w:rFonts w:hint="eastAsia"/>
                      <w:szCs w:val="21"/>
                    </w:rPr>
                    <w:t>T-106</w:t>
                  </w:r>
                </w:p>
              </w:tc>
              <w:tc>
                <w:tcPr>
                  <w:tcW w:w="1111" w:type="dxa"/>
                  <w:vAlign w:val="center"/>
                </w:tcPr>
                <w:p>
                  <w:pPr>
                    <w:pStyle w:val="2"/>
                    <w:ind w:firstLine="0" w:firstLineChars="0"/>
                    <w:jc w:val="center"/>
                    <w:rPr>
                      <w:sz w:val="21"/>
                      <w:szCs w:val="21"/>
                    </w:rPr>
                  </w:pPr>
                  <w:r>
                    <w:rPr>
                      <w:rFonts w:hint="eastAsia"/>
                      <w:sz w:val="21"/>
                      <w:szCs w:val="21"/>
                    </w:rPr>
                    <w:t>9000</w:t>
                  </w:r>
                </w:p>
              </w:tc>
              <w:tc>
                <w:tcPr>
                  <w:tcW w:w="1111" w:type="dxa"/>
                  <w:vAlign w:val="center"/>
                </w:tcPr>
                <w:p>
                  <w:pPr>
                    <w:pStyle w:val="2"/>
                    <w:ind w:firstLine="0" w:firstLineChars="0"/>
                    <w:jc w:val="center"/>
                    <w:rPr>
                      <w:sz w:val="21"/>
                      <w:szCs w:val="21"/>
                    </w:rPr>
                  </w:pPr>
                  <w:r>
                    <w:rPr>
                      <w:rFonts w:hint="eastAsia"/>
                      <w:sz w:val="21"/>
                      <w:szCs w:val="21"/>
                    </w:rPr>
                    <w:t>内浮顶</w:t>
                  </w:r>
                </w:p>
              </w:tc>
              <w:tc>
                <w:tcPr>
                  <w:tcW w:w="1112" w:type="dxa"/>
                  <w:vAlign w:val="center"/>
                </w:tcPr>
                <w:p>
                  <w:pPr>
                    <w:pStyle w:val="2"/>
                    <w:ind w:firstLine="0" w:firstLineChars="0"/>
                    <w:jc w:val="center"/>
                    <w:rPr>
                      <w:sz w:val="21"/>
                      <w:szCs w:val="21"/>
                    </w:rPr>
                  </w:pPr>
                  <w:r>
                    <w:rPr>
                      <w:rFonts w:hint="eastAsia"/>
                      <w:sz w:val="21"/>
                      <w:szCs w:val="21"/>
                    </w:rPr>
                    <w:t>车用柴油</w:t>
                  </w:r>
                </w:p>
              </w:tc>
              <w:tc>
                <w:tcPr>
                  <w:tcW w:w="1112" w:type="dxa"/>
                  <w:vAlign w:val="center"/>
                </w:tcPr>
                <w:p>
                  <w:pPr>
                    <w:pStyle w:val="2"/>
                    <w:ind w:firstLine="0" w:firstLineChars="0"/>
                    <w:jc w:val="center"/>
                    <w:rPr>
                      <w:sz w:val="21"/>
                      <w:szCs w:val="21"/>
                    </w:rPr>
                  </w:pPr>
                  <w:r>
                    <w:rPr>
                      <w:rFonts w:hint="eastAsia"/>
                      <w:sz w:val="21"/>
                      <w:szCs w:val="21"/>
                    </w:rPr>
                    <w:t>135775</w:t>
                  </w:r>
                </w:p>
              </w:tc>
              <w:tc>
                <w:tcPr>
                  <w:tcW w:w="1112" w:type="dxa"/>
                  <w:vAlign w:val="center"/>
                </w:tcPr>
                <w:p>
                  <w:pPr>
                    <w:pStyle w:val="2"/>
                    <w:ind w:firstLine="0" w:firstLineChars="0"/>
                    <w:jc w:val="center"/>
                    <w:rPr>
                      <w:sz w:val="21"/>
                      <w:szCs w:val="21"/>
                    </w:rPr>
                  </w:pPr>
                  <w:r>
                    <w:rPr>
                      <w:rFonts w:hint="eastAsia"/>
                      <w:sz w:val="21"/>
                      <w:szCs w:val="21"/>
                    </w:rPr>
                    <w:t>162604</w:t>
                  </w:r>
                </w:p>
              </w:tc>
              <w:tc>
                <w:tcPr>
                  <w:tcW w:w="1112" w:type="dxa"/>
                  <w:vAlign w:val="center"/>
                </w:tcPr>
                <w:p>
                  <w:pPr>
                    <w:pStyle w:val="2"/>
                    <w:ind w:firstLine="0" w:firstLineChars="0"/>
                    <w:jc w:val="center"/>
                    <w:rPr>
                      <w:sz w:val="21"/>
                      <w:szCs w:val="21"/>
                    </w:rPr>
                  </w:pPr>
                  <w:r>
                    <w:rPr>
                      <w:rFonts w:hint="eastAsia"/>
                      <w:sz w:val="21"/>
                      <w:szCs w:val="21"/>
                    </w:rPr>
                    <w:t>16.4</w:t>
                  </w:r>
                </w:p>
              </w:tc>
              <w:tc>
                <w:tcPr>
                  <w:tcW w:w="876" w:type="dxa"/>
                  <w:vAlign w:val="center"/>
                </w:tcPr>
                <w:p>
                  <w:pPr>
                    <w:pStyle w:val="2"/>
                    <w:ind w:firstLine="0" w:firstLineChars="0"/>
                    <w:jc w:val="center"/>
                    <w:rPr>
                      <w:sz w:val="21"/>
                      <w:szCs w:val="21"/>
                    </w:rPr>
                  </w:pPr>
                  <w:r>
                    <w:rPr>
                      <w:rFonts w:hint="eastAsia"/>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Align w:val="center"/>
                </w:tcPr>
                <w:p>
                  <w:pPr>
                    <w:pStyle w:val="2"/>
                    <w:ind w:firstLine="0" w:firstLineChars="0"/>
                    <w:jc w:val="center"/>
                    <w:rPr>
                      <w:sz w:val="21"/>
                      <w:szCs w:val="21"/>
                    </w:rPr>
                  </w:pPr>
                  <w:r>
                    <w:rPr>
                      <w:rFonts w:hint="eastAsia"/>
                      <w:sz w:val="21"/>
                      <w:szCs w:val="21"/>
                    </w:rPr>
                    <w:t>7</w:t>
                  </w:r>
                </w:p>
              </w:tc>
              <w:tc>
                <w:tcPr>
                  <w:tcW w:w="1111" w:type="dxa"/>
                  <w:vAlign w:val="center"/>
                </w:tcPr>
                <w:p>
                  <w:pPr>
                    <w:jc w:val="center"/>
                    <w:rPr>
                      <w:szCs w:val="21"/>
                    </w:rPr>
                  </w:pPr>
                  <w:r>
                    <w:rPr>
                      <w:rFonts w:hint="eastAsia"/>
                      <w:szCs w:val="21"/>
                    </w:rPr>
                    <w:t>T-107</w:t>
                  </w:r>
                </w:p>
              </w:tc>
              <w:tc>
                <w:tcPr>
                  <w:tcW w:w="1111" w:type="dxa"/>
                  <w:vAlign w:val="center"/>
                </w:tcPr>
                <w:p>
                  <w:pPr>
                    <w:pStyle w:val="2"/>
                    <w:ind w:firstLine="0" w:firstLineChars="0"/>
                    <w:jc w:val="center"/>
                    <w:rPr>
                      <w:sz w:val="21"/>
                      <w:szCs w:val="21"/>
                    </w:rPr>
                  </w:pPr>
                  <w:r>
                    <w:rPr>
                      <w:rFonts w:hint="eastAsia"/>
                      <w:sz w:val="21"/>
                      <w:szCs w:val="21"/>
                    </w:rPr>
                    <w:t>9000</w:t>
                  </w:r>
                </w:p>
              </w:tc>
              <w:tc>
                <w:tcPr>
                  <w:tcW w:w="1111" w:type="dxa"/>
                  <w:vAlign w:val="center"/>
                </w:tcPr>
                <w:p>
                  <w:pPr>
                    <w:pStyle w:val="2"/>
                    <w:ind w:firstLine="0" w:firstLineChars="0"/>
                    <w:jc w:val="center"/>
                    <w:rPr>
                      <w:sz w:val="21"/>
                      <w:szCs w:val="21"/>
                    </w:rPr>
                  </w:pPr>
                  <w:r>
                    <w:rPr>
                      <w:rFonts w:hint="eastAsia"/>
                      <w:sz w:val="21"/>
                      <w:szCs w:val="21"/>
                    </w:rPr>
                    <w:t>内浮顶</w:t>
                  </w:r>
                </w:p>
              </w:tc>
              <w:tc>
                <w:tcPr>
                  <w:tcW w:w="1112" w:type="dxa"/>
                  <w:vAlign w:val="center"/>
                </w:tcPr>
                <w:p>
                  <w:pPr>
                    <w:pStyle w:val="2"/>
                    <w:ind w:firstLine="0" w:firstLineChars="0"/>
                    <w:jc w:val="center"/>
                    <w:rPr>
                      <w:sz w:val="21"/>
                      <w:szCs w:val="21"/>
                    </w:rPr>
                  </w:pPr>
                  <w:r>
                    <w:rPr>
                      <w:rFonts w:hint="eastAsia"/>
                      <w:sz w:val="21"/>
                      <w:szCs w:val="21"/>
                    </w:rPr>
                    <w:t>92#汽油</w:t>
                  </w:r>
                </w:p>
              </w:tc>
              <w:tc>
                <w:tcPr>
                  <w:tcW w:w="1112" w:type="dxa"/>
                  <w:vAlign w:val="center"/>
                </w:tcPr>
                <w:p>
                  <w:pPr>
                    <w:pStyle w:val="2"/>
                    <w:ind w:firstLine="0" w:firstLineChars="0"/>
                    <w:jc w:val="center"/>
                    <w:rPr>
                      <w:sz w:val="21"/>
                      <w:szCs w:val="21"/>
                    </w:rPr>
                  </w:pPr>
                  <w:r>
                    <w:rPr>
                      <w:rFonts w:hint="eastAsia"/>
                      <w:sz w:val="21"/>
                      <w:szCs w:val="21"/>
                    </w:rPr>
                    <w:t>188475</w:t>
                  </w:r>
                </w:p>
              </w:tc>
              <w:tc>
                <w:tcPr>
                  <w:tcW w:w="1112" w:type="dxa"/>
                  <w:vAlign w:val="center"/>
                </w:tcPr>
                <w:p>
                  <w:pPr>
                    <w:pStyle w:val="2"/>
                    <w:ind w:firstLine="0" w:firstLineChars="0"/>
                    <w:jc w:val="center"/>
                    <w:rPr>
                      <w:sz w:val="21"/>
                      <w:szCs w:val="21"/>
                    </w:rPr>
                  </w:pPr>
                  <w:r>
                    <w:rPr>
                      <w:rFonts w:hint="eastAsia"/>
                      <w:sz w:val="21"/>
                      <w:szCs w:val="21"/>
                    </w:rPr>
                    <w:t>258889</w:t>
                  </w:r>
                </w:p>
              </w:tc>
              <w:tc>
                <w:tcPr>
                  <w:tcW w:w="1112" w:type="dxa"/>
                  <w:vAlign w:val="center"/>
                </w:tcPr>
                <w:p>
                  <w:pPr>
                    <w:pStyle w:val="2"/>
                    <w:ind w:firstLine="0" w:firstLineChars="0"/>
                    <w:jc w:val="center"/>
                    <w:rPr>
                      <w:sz w:val="21"/>
                      <w:szCs w:val="21"/>
                    </w:rPr>
                  </w:pPr>
                  <w:r>
                    <w:rPr>
                      <w:rFonts w:hint="eastAsia"/>
                      <w:sz w:val="21"/>
                      <w:szCs w:val="21"/>
                    </w:rPr>
                    <w:t>31.3</w:t>
                  </w:r>
                </w:p>
              </w:tc>
              <w:tc>
                <w:tcPr>
                  <w:tcW w:w="876" w:type="dxa"/>
                  <w:vAlign w:val="center"/>
                </w:tcPr>
                <w:p>
                  <w:pPr>
                    <w:pStyle w:val="2"/>
                    <w:ind w:firstLine="0" w:firstLineChars="0"/>
                    <w:jc w:val="center"/>
                    <w:rPr>
                      <w:sz w:val="21"/>
                      <w:szCs w:val="21"/>
                    </w:rPr>
                  </w:pPr>
                  <w:r>
                    <w:rPr>
                      <w:rFonts w:hint="eastAsia"/>
                      <w:sz w:val="21"/>
                      <w:szCs w:val="21"/>
                    </w:rPr>
                    <w:t>柴油改为汽油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Align w:val="center"/>
                </w:tcPr>
                <w:p>
                  <w:pPr>
                    <w:pStyle w:val="2"/>
                    <w:ind w:firstLine="0" w:firstLineChars="0"/>
                    <w:jc w:val="center"/>
                    <w:rPr>
                      <w:sz w:val="21"/>
                      <w:szCs w:val="21"/>
                    </w:rPr>
                  </w:pPr>
                  <w:r>
                    <w:rPr>
                      <w:rFonts w:hint="eastAsia"/>
                      <w:sz w:val="21"/>
                      <w:szCs w:val="21"/>
                    </w:rPr>
                    <w:t>8</w:t>
                  </w:r>
                </w:p>
              </w:tc>
              <w:tc>
                <w:tcPr>
                  <w:tcW w:w="1111" w:type="dxa"/>
                  <w:vAlign w:val="center"/>
                </w:tcPr>
                <w:p>
                  <w:pPr>
                    <w:jc w:val="center"/>
                    <w:rPr>
                      <w:szCs w:val="21"/>
                    </w:rPr>
                  </w:pPr>
                  <w:r>
                    <w:rPr>
                      <w:rFonts w:hint="eastAsia"/>
                      <w:szCs w:val="21"/>
                    </w:rPr>
                    <w:t>T-108</w:t>
                  </w:r>
                </w:p>
              </w:tc>
              <w:tc>
                <w:tcPr>
                  <w:tcW w:w="1111" w:type="dxa"/>
                  <w:vAlign w:val="center"/>
                </w:tcPr>
                <w:p>
                  <w:pPr>
                    <w:pStyle w:val="2"/>
                    <w:ind w:firstLine="0" w:firstLineChars="0"/>
                    <w:jc w:val="center"/>
                    <w:rPr>
                      <w:sz w:val="21"/>
                      <w:szCs w:val="21"/>
                    </w:rPr>
                  </w:pPr>
                  <w:r>
                    <w:rPr>
                      <w:rFonts w:hint="eastAsia"/>
                      <w:sz w:val="21"/>
                      <w:szCs w:val="21"/>
                    </w:rPr>
                    <w:t>9000</w:t>
                  </w:r>
                </w:p>
              </w:tc>
              <w:tc>
                <w:tcPr>
                  <w:tcW w:w="1111" w:type="dxa"/>
                  <w:vAlign w:val="center"/>
                </w:tcPr>
                <w:p>
                  <w:pPr>
                    <w:pStyle w:val="2"/>
                    <w:ind w:firstLine="0" w:firstLineChars="0"/>
                    <w:jc w:val="center"/>
                    <w:rPr>
                      <w:sz w:val="21"/>
                      <w:szCs w:val="21"/>
                    </w:rPr>
                  </w:pPr>
                  <w:r>
                    <w:rPr>
                      <w:rFonts w:hint="eastAsia"/>
                      <w:sz w:val="21"/>
                      <w:szCs w:val="21"/>
                    </w:rPr>
                    <w:t>内浮顶</w:t>
                  </w:r>
                </w:p>
              </w:tc>
              <w:tc>
                <w:tcPr>
                  <w:tcW w:w="1112" w:type="dxa"/>
                  <w:vAlign w:val="center"/>
                </w:tcPr>
                <w:p>
                  <w:pPr>
                    <w:pStyle w:val="2"/>
                    <w:ind w:firstLine="0" w:firstLineChars="0"/>
                    <w:jc w:val="center"/>
                    <w:rPr>
                      <w:sz w:val="21"/>
                      <w:szCs w:val="21"/>
                    </w:rPr>
                  </w:pPr>
                  <w:r>
                    <w:rPr>
                      <w:rFonts w:hint="eastAsia"/>
                      <w:sz w:val="21"/>
                      <w:szCs w:val="21"/>
                    </w:rPr>
                    <w:t>车用柴油</w:t>
                  </w:r>
                </w:p>
              </w:tc>
              <w:tc>
                <w:tcPr>
                  <w:tcW w:w="1112" w:type="dxa"/>
                  <w:vAlign w:val="center"/>
                </w:tcPr>
                <w:p>
                  <w:pPr>
                    <w:pStyle w:val="2"/>
                    <w:ind w:firstLine="0" w:firstLineChars="0"/>
                    <w:jc w:val="center"/>
                    <w:rPr>
                      <w:sz w:val="21"/>
                      <w:szCs w:val="21"/>
                    </w:rPr>
                  </w:pPr>
                  <w:r>
                    <w:rPr>
                      <w:rFonts w:hint="eastAsia"/>
                      <w:sz w:val="21"/>
                      <w:szCs w:val="21"/>
                    </w:rPr>
                    <w:t>135775</w:t>
                  </w:r>
                </w:p>
              </w:tc>
              <w:tc>
                <w:tcPr>
                  <w:tcW w:w="1112" w:type="dxa"/>
                  <w:vAlign w:val="center"/>
                </w:tcPr>
                <w:p>
                  <w:pPr>
                    <w:pStyle w:val="2"/>
                    <w:ind w:firstLine="0" w:firstLineChars="0"/>
                    <w:jc w:val="center"/>
                    <w:rPr>
                      <w:sz w:val="21"/>
                      <w:szCs w:val="21"/>
                    </w:rPr>
                  </w:pPr>
                  <w:r>
                    <w:rPr>
                      <w:rFonts w:hint="eastAsia"/>
                      <w:sz w:val="21"/>
                      <w:szCs w:val="21"/>
                    </w:rPr>
                    <w:t>162604</w:t>
                  </w:r>
                </w:p>
              </w:tc>
              <w:tc>
                <w:tcPr>
                  <w:tcW w:w="1112" w:type="dxa"/>
                  <w:vAlign w:val="center"/>
                </w:tcPr>
                <w:p>
                  <w:pPr>
                    <w:pStyle w:val="2"/>
                    <w:ind w:firstLine="0" w:firstLineChars="0"/>
                    <w:jc w:val="center"/>
                    <w:rPr>
                      <w:sz w:val="21"/>
                      <w:szCs w:val="21"/>
                    </w:rPr>
                  </w:pPr>
                  <w:r>
                    <w:rPr>
                      <w:rFonts w:hint="eastAsia"/>
                      <w:sz w:val="21"/>
                      <w:szCs w:val="21"/>
                    </w:rPr>
                    <w:t>16.4</w:t>
                  </w:r>
                </w:p>
              </w:tc>
              <w:tc>
                <w:tcPr>
                  <w:tcW w:w="876" w:type="dxa"/>
                  <w:vAlign w:val="center"/>
                </w:tcPr>
                <w:p>
                  <w:pPr>
                    <w:pStyle w:val="2"/>
                    <w:ind w:firstLine="0" w:firstLineChars="0"/>
                    <w:jc w:val="center"/>
                    <w:rPr>
                      <w:sz w:val="21"/>
                      <w:szCs w:val="21"/>
                    </w:rPr>
                  </w:pPr>
                  <w:r>
                    <w:rPr>
                      <w:rFonts w:hint="eastAsia"/>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Align w:val="center"/>
                </w:tcPr>
                <w:p>
                  <w:pPr>
                    <w:pStyle w:val="2"/>
                    <w:ind w:firstLine="0" w:firstLineChars="0"/>
                    <w:jc w:val="center"/>
                    <w:rPr>
                      <w:sz w:val="21"/>
                      <w:szCs w:val="21"/>
                    </w:rPr>
                  </w:pPr>
                  <w:r>
                    <w:rPr>
                      <w:rFonts w:hint="eastAsia"/>
                      <w:sz w:val="21"/>
                      <w:szCs w:val="21"/>
                    </w:rPr>
                    <w:t>9</w:t>
                  </w:r>
                </w:p>
              </w:tc>
              <w:tc>
                <w:tcPr>
                  <w:tcW w:w="1111" w:type="dxa"/>
                  <w:vAlign w:val="center"/>
                </w:tcPr>
                <w:p>
                  <w:pPr>
                    <w:jc w:val="center"/>
                    <w:rPr>
                      <w:szCs w:val="21"/>
                    </w:rPr>
                  </w:pPr>
                  <w:r>
                    <w:rPr>
                      <w:rFonts w:hint="eastAsia"/>
                      <w:szCs w:val="21"/>
                    </w:rPr>
                    <w:t>T-201</w:t>
                  </w:r>
                </w:p>
              </w:tc>
              <w:tc>
                <w:tcPr>
                  <w:tcW w:w="1111" w:type="dxa"/>
                  <w:vAlign w:val="center"/>
                </w:tcPr>
                <w:p>
                  <w:pPr>
                    <w:pStyle w:val="2"/>
                    <w:ind w:firstLine="0" w:firstLineChars="0"/>
                    <w:jc w:val="center"/>
                    <w:rPr>
                      <w:sz w:val="21"/>
                      <w:szCs w:val="21"/>
                    </w:rPr>
                  </w:pPr>
                  <w:r>
                    <w:rPr>
                      <w:rFonts w:hint="eastAsia"/>
                      <w:sz w:val="21"/>
                      <w:szCs w:val="21"/>
                    </w:rPr>
                    <w:t>3000</w:t>
                  </w:r>
                </w:p>
              </w:tc>
              <w:tc>
                <w:tcPr>
                  <w:tcW w:w="1111" w:type="dxa"/>
                  <w:vAlign w:val="center"/>
                </w:tcPr>
                <w:p>
                  <w:pPr>
                    <w:pStyle w:val="2"/>
                    <w:ind w:firstLine="0" w:firstLineChars="0"/>
                    <w:jc w:val="center"/>
                    <w:rPr>
                      <w:sz w:val="21"/>
                      <w:szCs w:val="21"/>
                    </w:rPr>
                  </w:pPr>
                  <w:r>
                    <w:rPr>
                      <w:rFonts w:hint="eastAsia"/>
                      <w:sz w:val="21"/>
                      <w:szCs w:val="21"/>
                    </w:rPr>
                    <w:t>内浮顶</w:t>
                  </w:r>
                </w:p>
              </w:tc>
              <w:tc>
                <w:tcPr>
                  <w:tcW w:w="1112" w:type="dxa"/>
                  <w:vAlign w:val="center"/>
                </w:tcPr>
                <w:p>
                  <w:pPr>
                    <w:pStyle w:val="2"/>
                    <w:ind w:firstLine="0" w:firstLineChars="0"/>
                    <w:jc w:val="center"/>
                    <w:rPr>
                      <w:sz w:val="21"/>
                      <w:szCs w:val="21"/>
                    </w:rPr>
                  </w:pPr>
                  <w:r>
                    <w:rPr>
                      <w:rFonts w:hint="eastAsia"/>
                      <w:sz w:val="21"/>
                      <w:szCs w:val="21"/>
                    </w:rPr>
                    <w:t>92（95）#汽油</w:t>
                  </w:r>
                </w:p>
              </w:tc>
              <w:tc>
                <w:tcPr>
                  <w:tcW w:w="1112" w:type="dxa"/>
                  <w:vAlign w:val="center"/>
                </w:tcPr>
                <w:p>
                  <w:pPr>
                    <w:pStyle w:val="2"/>
                    <w:ind w:firstLine="0" w:firstLineChars="0"/>
                    <w:jc w:val="center"/>
                    <w:rPr>
                      <w:sz w:val="21"/>
                      <w:szCs w:val="21"/>
                    </w:rPr>
                  </w:pPr>
                  <w:r>
                    <w:rPr>
                      <w:rFonts w:hint="eastAsia"/>
                      <w:sz w:val="21"/>
                      <w:szCs w:val="21"/>
                    </w:rPr>
                    <w:t>46896</w:t>
                  </w:r>
                </w:p>
              </w:tc>
              <w:tc>
                <w:tcPr>
                  <w:tcW w:w="1112" w:type="dxa"/>
                  <w:vAlign w:val="center"/>
                </w:tcPr>
                <w:p>
                  <w:pPr>
                    <w:pStyle w:val="2"/>
                    <w:ind w:firstLine="0" w:firstLineChars="0"/>
                    <w:jc w:val="center"/>
                    <w:rPr>
                      <w:sz w:val="21"/>
                      <w:szCs w:val="21"/>
                    </w:rPr>
                  </w:pPr>
                  <w:r>
                    <w:rPr>
                      <w:rFonts w:hint="eastAsia"/>
                      <w:sz w:val="21"/>
                      <w:szCs w:val="21"/>
                    </w:rPr>
                    <w:t>34000</w:t>
                  </w:r>
                </w:p>
              </w:tc>
              <w:tc>
                <w:tcPr>
                  <w:tcW w:w="1112" w:type="dxa"/>
                  <w:vAlign w:val="center"/>
                </w:tcPr>
                <w:p>
                  <w:pPr>
                    <w:pStyle w:val="2"/>
                    <w:ind w:firstLine="0" w:firstLineChars="0"/>
                    <w:jc w:val="center"/>
                    <w:rPr>
                      <w:sz w:val="21"/>
                      <w:szCs w:val="21"/>
                    </w:rPr>
                  </w:pPr>
                  <w:r>
                    <w:rPr>
                      <w:rFonts w:hint="eastAsia"/>
                      <w:sz w:val="21"/>
                      <w:szCs w:val="21"/>
                    </w:rPr>
                    <w:t>16.5</w:t>
                  </w:r>
                </w:p>
              </w:tc>
              <w:tc>
                <w:tcPr>
                  <w:tcW w:w="876" w:type="dxa"/>
                  <w:vAlign w:val="center"/>
                </w:tcPr>
                <w:p>
                  <w:pPr>
                    <w:pStyle w:val="2"/>
                    <w:ind w:firstLine="0" w:firstLineChars="0"/>
                    <w:jc w:val="center"/>
                    <w:rPr>
                      <w:sz w:val="21"/>
                      <w:szCs w:val="21"/>
                    </w:rPr>
                  </w:pPr>
                  <w:r>
                    <w:rPr>
                      <w:rFonts w:hint="eastAsia"/>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Align w:val="center"/>
                </w:tcPr>
                <w:p>
                  <w:pPr>
                    <w:pStyle w:val="2"/>
                    <w:ind w:firstLine="0" w:firstLineChars="0"/>
                    <w:jc w:val="center"/>
                    <w:rPr>
                      <w:sz w:val="21"/>
                      <w:szCs w:val="21"/>
                    </w:rPr>
                  </w:pPr>
                  <w:r>
                    <w:rPr>
                      <w:rFonts w:hint="eastAsia"/>
                      <w:sz w:val="21"/>
                      <w:szCs w:val="21"/>
                    </w:rPr>
                    <w:t>10</w:t>
                  </w:r>
                </w:p>
              </w:tc>
              <w:tc>
                <w:tcPr>
                  <w:tcW w:w="1111" w:type="dxa"/>
                  <w:vAlign w:val="center"/>
                </w:tcPr>
                <w:p>
                  <w:pPr>
                    <w:jc w:val="center"/>
                    <w:rPr>
                      <w:szCs w:val="21"/>
                    </w:rPr>
                  </w:pPr>
                  <w:r>
                    <w:rPr>
                      <w:rFonts w:hint="eastAsia"/>
                      <w:szCs w:val="21"/>
                    </w:rPr>
                    <w:t>T-202</w:t>
                  </w:r>
                </w:p>
              </w:tc>
              <w:tc>
                <w:tcPr>
                  <w:tcW w:w="1111" w:type="dxa"/>
                  <w:vAlign w:val="center"/>
                </w:tcPr>
                <w:p>
                  <w:pPr>
                    <w:pStyle w:val="2"/>
                    <w:ind w:firstLine="0" w:firstLineChars="0"/>
                    <w:jc w:val="center"/>
                    <w:rPr>
                      <w:sz w:val="21"/>
                      <w:szCs w:val="21"/>
                    </w:rPr>
                  </w:pPr>
                  <w:r>
                    <w:rPr>
                      <w:rFonts w:hint="eastAsia"/>
                      <w:sz w:val="21"/>
                      <w:szCs w:val="21"/>
                    </w:rPr>
                    <w:t>3000</w:t>
                  </w:r>
                </w:p>
              </w:tc>
              <w:tc>
                <w:tcPr>
                  <w:tcW w:w="1111" w:type="dxa"/>
                  <w:vAlign w:val="center"/>
                </w:tcPr>
                <w:p>
                  <w:pPr>
                    <w:pStyle w:val="2"/>
                    <w:ind w:firstLine="0" w:firstLineChars="0"/>
                    <w:jc w:val="center"/>
                    <w:rPr>
                      <w:sz w:val="21"/>
                      <w:szCs w:val="21"/>
                    </w:rPr>
                  </w:pPr>
                  <w:r>
                    <w:rPr>
                      <w:rFonts w:hint="eastAsia"/>
                      <w:sz w:val="21"/>
                      <w:szCs w:val="21"/>
                    </w:rPr>
                    <w:t>内浮顶</w:t>
                  </w:r>
                </w:p>
              </w:tc>
              <w:tc>
                <w:tcPr>
                  <w:tcW w:w="1112" w:type="dxa"/>
                  <w:vAlign w:val="center"/>
                </w:tcPr>
                <w:p>
                  <w:pPr>
                    <w:pStyle w:val="2"/>
                    <w:ind w:firstLine="0" w:firstLineChars="0"/>
                    <w:jc w:val="center"/>
                    <w:rPr>
                      <w:sz w:val="21"/>
                      <w:szCs w:val="21"/>
                    </w:rPr>
                  </w:pPr>
                  <w:r>
                    <w:rPr>
                      <w:rFonts w:hint="eastAsia"/>
                      <w:sz w:val="21"/>
                      <w:szCs w:val="21"/>
                    </w:rPr>
                    <w:t>95（92）#汽油</w:t>
                  </w:r>
                </w:p>
              </w:tc>
              <w:tc>
                <w:tcPr>
                  <w:tcW w:w="1112" w:type="dxa"/>
                  <w:vAlign w:val="center"/>
                </w:tcPr>
                <w:p>
                  <w:pPr>
                    <w:pStyle w:val="2"/>
                    <w:ind w:firstLine="0" w:firstLineChars="0"/>
                    <w:jc w:val="center"/>
                    <w:rPr>
                      <w:sz w:val="21"/>
                      <w:szCs w:val="21"/>
                    </w:rPr>
                  </w:pPr>
                  <w:r>
                    <w:rPr>
                      <w:rFonts w:hint="eastAsia"/>
                      <w:sz w:val="21"/>
                      <w:szCs w:val="21"/>
                    </w:rPr>
                    <w:t>46896</w:t>
                  </w:r>
                </w:p>
              </w:tc>
              <w:tc>
                <w:tcPr>
                  <w:tcW w:w="1112" w:type="dxa"/>
                  <w:vAlign w:val="center"/>
                </w:tcPr>
                <w:p>
                  <w:pPr>
                    <w:pStyle w:val="2"/>
                    <w:ind w:firstLine="0" w:firstLineChars="0"/>
                    <w:jc w:val="center"/>
                    <w:rPr>
                      <w:sz w:val="21"/>
                      <w:szCs w:val="21"/>
                    </w:rPr>
                  </w:pPr>
                  <w:r>
                    <w:rPr>
                      <w:rFonts w:hint="eastAsia"/>
                      <w:sz w:val="21"/>
                      <w:szCs w:val="21"/>
                    </w:rPr>
                    <w:t>34000</w:t>
                  </w:r>
                </w:p>
              </w:tc>
              <w:tc>
                <w:tcPr>
                  <w:tcW w:w="1112" w:type="dxa"/>
                  <w:vAlign w:val="center"/>
                </w:tcPr>
                <w:p>
                  <w:pPr>
                    <w:pStyle w:val="2"/>
                    <w:ind w:firstLine="0" w:firstLineChars="0"/>
                    <w:jc w:val="center"/>
                    <w:rPr>
                      <w:sz w:val="21"/>
                      <w:szCs w:val="21"/>
                    </w:rPr>
                  </w:pPr>
                  <w:r>
                    <w:rPr>
                      <w:rFonts w:hint="eastAsia"/>
                      <w:sz w:val="21"/>
                      <w:szCs w:val="21"/>
                    </w:rPr>
                    <w:t>16.5</w:t>
                  </w:r>
                </w:p>
              </w:tc>
              <w:tc>
                <w:tcPr>
                  <w:tcW w:w="876" w:type="dxa"/>
                  <w:vAlign w:val="center"/>
                </w:tcPr>
                <w:p>
                  <w:pPr>
                    <w:pStyle w:val="2"/>
                    <w:ind w:firstLine="0" w:firstLineChars="0"/>
                    <w:jc w:val="center"/>
                    <w:rPr>
                      <w:sz w:val="21"/>
                      <w:szCs w:val="21"/>
                    </w:rPr>
                  </w:pPr>
                  <w:r>
                    <w:rPr>
                      <w:rFonts w:hint="eastAsia"/>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Align w:val="center"/>
                </w:tcPr>
                <w:p>
                  <w:pPr>
                    <w:pStyle w:val="2"/>
                    <w:ind w:firstLine="0" w:firstLineChars="0"/>
                    <w:jc w:val="center"/>
                    <w:rPr>
                      <w:sz w:val="21"/>
                      <w:szCs w:val="21"/>
                    </w:rPr>
                  </w:pPr>
                  <w:r>
                    <w:rPr>
                      <w:rFonts w:hint="eastAsia"/>
                      <w:sz w:val="21"/>
                      <w:szCs w:val="21"/>
                    </w:rPr>
                    <w:t>11</w:t>
                  </w:r>
                </w:p>
              </w:tc>
              <w:tc>
                <w:tcPr>
                  <w:tcW w:w="1111" w:type="dxa"/>
                  <w:vAlign w:val="center"/>
                </w:tcPr>
                <w:p>
                  <w:pPr>
                    <w:jc w:val="center"/>
                    <w:rPr>
                      <w:szCs w:val="21"/>
                    </w:rPr>
                  </w:pPr>
                  <w:r>
                    <w:rPr>
                      <w:rFonts w:hint="eastAsia"/>
                      <w:szCs w:val="21"/>
                    </w:rPr>
                    <w:t>T-203</w:t>
                  </w:r>
                </w:p>
              </w:tc>
              <w:tc>
                <w:tcPr>
                  <w:tcW w:w="1111" w:type="dxa"/>
                  <w:vAlign w:val="center"/>
                </w:tcPr>
                <w:p>
                  <w:pPr>
                    <w:pStyle w:val="2"/>
                    <w:ind w:firstLine="0" w:firstLineChars="0"/>
                    <w:jc w:val="center"/>
                    <w:rPr>
                      <w:sz w:val="21"/>
                      <w:szCs w:val="21"/>
                    </w:rPr>
                  </w:pPr>
                  <w:r>
                    <w:rPr>
                      <w:rFonts w:hint="eastAsia"/>
                      <w:sz w:val="21"/>
                      <w:szCs w:val="21"/>
                    </w:rPr>
                    <w:t>3000</w:t>
                  </w:r>
                </w:p>
              </w:tc>
              <w:tc>
                <w:tcPr>
                  <w:tcW w:w="1111" w:type="dxa"/>
                  <w:vAlign w:val="center"/>
                </w:tcPr>
                <w:p>
                  <w:pPr>
                    <w:pStyle w:val="2"/>
                    <w:ind w:firstLine="0" w:firstLineChars="0"/>
                    <w:jc w:val="center"/>
                    <w:rPr>
                      <w:sz w:val="21"/>
                      <w:szCs w:val="21"/>
                    </w:rPr>
                  </w:pPr>
                  <w:r>
                    <w:rPr>
                      <w:rFonts w:hint="eastAsia"/>
                      <w:sz w:val="21"/>
                      <w:szCs w:val="21"/>
                    </w:rPr>
                    <w:t>内浮顶</w:t>
                  </w:r>
                </w:p>
              </w:tc>
              <w:tc>
                <w:tcPr>
                  <w:tcW w:w="1112" w:type="dxa"/>
                  <w:vAlign w:val="center"/>
                </w:tcPr>
                <w:p>
                  <w:pPr>
                    <w:pStyle w:val="2"/>
                    <w:ind w:firstLine="0" w:firstLineChars="0"/>
                    <w:jc w:val="center"/>
                    <w:rPr>
                      <w:sz w:val="21"/>
                      <w:szCs w:val="21"/>
                    </w:rPr>
                  </w:pPr>
                  <w:r>
                    <w:rPr>
                      <w:rFonts w:hint="eastAsia"/>
                      <w:sz w:val="21"/>
                      <w:szCs w:val="21"/>
                    </w:rPr>
                    <w:t>98#汽油</w:t>
                  </w:r>
                </w:p>
              </w:tc>
              <w:tc>
                <w:tcPr>
                  <w:tcW w:w="1112" w:type="dxa"/>
                  <w:vAlign w:val="center"/>
                </w:tcPr>
                <w:p>
                  <w:pPr>
                    <w:pStyle w:val="2"/>
                    <w:ind w:firstLine="0" w:firstLineChars="0"/>
                    <w:jc w:val="center"/>
                    <w:rPr>
                      <w:sz w:val="21"/>
                      <w:szCs w:val="21"/>
                    </w:rPr>
                  </w:pPr>
                  <w:r>
                    <w:rPr>
                      <w:rFonts w:hint="eastAsia"/>
                      <w:sz w:val="21"/>
                      <w:szCs w:val="21"/>
                    </w:rPr>
                    <w:t>46896</w:t>
                  </w:r>
                </w:p>
              </w:tc>
              <w:tc>
                <w:tcPr>
                  <w:tcW w:w="1112" w:type="dxa"/>
                  <w:vAlign w:val="center"/>
                </w:tcPr>
                <w:p>
                  <w:pPr>
                    <w:pStyle w:val="2"/>
                    <w:ind w:firstLine="0" w:firstLineChars="0"/>
                    <w:jc w:val="center"/>
                    <w:rPr>
                      <w:sz w:val="21"/>
                      <w:szCs w:val="21"/>
                    </w:rPr>
                  </w:pPr>
                  <w:r>
                    <w:rPr>
                      <w:rFonts w:hint="eastAsia"/>
                      <w:sz w:val="21"/>
                      <w:szCs w:val="21"/>
                    </w:rPr>
                    <w:t>34000</w:t>
                  </w:r>
                </w:p>
              </w:tc>
              <w:tc>
                <w:tcPr>
                  <w:tcW w:w="1112" w:type="dxa"/>
                  <w:vAlign w:val="center"/>
                </w:tcPr>
                <w:p>
                  <w:pPr>
                    <w:pStyle w:val="2"/>
                    <w:ind w:firstLine="0" w:firstLineChars="0"/>
                    <w:jc w:val="center"/>
                    <w:rPr>
                      <w:sz w:val="21"/>
                      <w:szCs w:val="21"/>
                    </w:rPr>
                  </w:pPr>
                  <w:r>
                    <w:rPr>
                      <w:rFonts w:hint="eastAsia"/>
                      <w:sz w:val="21"/>
                      <w:szCs w:val="21"/>
                    </w:rPr>
                    <w:t>16.5</w:t>
                  </w:r>
                </w:p>
              </w:tc>
              <w:tc>
                <w:tcPr>
                  <w:tcW w:w="876" w:type="dxa"/>
                  <w:vAlign w:val="center"/>
                </w:tcPr>
                <w:p>
                  <w:pPr>
                    <w:pStyle w:val="2"/>
                    <w:ind w:firstLine="0" w:firstLineChars="0"/>
                    <w:jc w:val="center"/>
                    <w:rPr>
                      <w:sz w:val="21"/>
                      <w:szCs w:val="21"/>
                    </w:rPr>
                  </w:pPr>
                  <w:r>
                    <w:rPr>
                      <w:rFonts w:hint="eastAsia"/>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Align w:val="center"/>
                </w:tcPr>
                <w:p>
                  <w:pPr>
                    <w:pStyle w:val="2"/>
                    <w:ind w:firstLine="0" w:firstLineChars="0"/>
                    <w:jc w:val="center"/>
                    <w:rPr>
                      <w:sz w:val="21"/>
                      <w:szCs w:val="21"/>
                    </w:rPr>
                  </w:pPr>
                  <w:r>
                    <w:rPr>
                      <w:rFonts w:hint="eastAsia"/>
                      <w:sz w:val="21"/>
                      <w:szCs w:val="21"/>
                    </w:rPr>
                    <w:t>12</w:t>
                  </w:r>
                </w:p>
              </w:tc>
              <w:tc>
                <w:tcPr>
                  <w:tcW w:w="1111" w:type="dxa"/>
                  <w:vAlign w:val="center"/>
                </w:tcPr>
                <w:p>
                  <w:pPr>
                    <w:jc w:val="center"/>
                    <w:rPr>
                      <w:szCs w:val="21"/>
                    </w:rPr>
                  </w:pPr>
                  <w:r>
                    <w:rPr>
                      <w:rFonts w:hint="eastAsia"/>
                      <w:szCs w:val="21"/>
                    </w:rPr>
                    <w:t>T-204</w:t>
                  </w:r>
                </w:p>
              </w:tc>
              <w:tc>
                <w:tcPr>
                  <w:tcW w:w="1111" w:type="dxa"/>
                  <w:vAlign w:val="center"/>
                </w:tcPr>
                <w:p>
                  <w:pPr>
                    <w:pStyle w:val="2"/>
                    <w:ind w:firstLine="0" w:firstLineChars="0"/>
                    <w:jc w:val="center"/>
                    <w:rPr>
                      <w:sz w:val="21"/>
                      <w:szCs w:val="21"/>
                    </w:rPr>
                  </w:pPr>
                  <w:r>
                    <w:rPr>
                      <w:rFonts w:hint="eastAsia"/>
                      <w:sz w:val="21"/>
                      <w:szCs w:val="21"/>
                    </w:rPr>
                    <w:t>3000</w:t>
                  </w:r>
                </w:p>
              </w:tc>
              <w:tc>
                <w:tcPr>
                  <w:tcW w:w="1111" w:type="dxa"/>
                  <w:vAlign w:val="center"/>
                </w:tcPr>
                <w:p>
                  <w:pPr>
                    <w:pStyle w:val="2"/>
                    <w:ind w:firstLine="0" w:firstLineChars="0"/>
                    <w:jc w:val="center"/>
                    <w:rPr>
                      <w:sz w:val="21"/>
                      <w:szCs w:val="21"/>
                    </w:rPr>
                  </w:pPr>
                  <w:r>
                    <w:rPr>
                      <w:rFonts w:hint="eastAsia"/>
                      <w:sz w:val="21"/>
                      <w:szCs w:val="21"/>
                    </w:rPr>
                    <w:t>内浮顶</w:t>
                  </w:r>
                </w:p>
              </w:tc>
              <w:tc>
                <w:tcPr>
                  <w:tcW w:w="1112" w:type="dxa"/>
                  <w:vAlign w:val="center"/>
                </w:tcPr>
                <w:p>
                  <w:pPr>
                    <w:pStyle w:val="2"/>
                    <w:ind w:firstLine="0" w:firstLineChars="0"/>
                    <w:jc w:val="center"/>
                    <w:rPr>
                      <w:sz w:val="21"/>
                      <w:szCs w:val="21"/>
                    </w:rPr>
                  </w:pPr>
                  <w:r>
                    <w:rPr>
                      <w:rFonts w:hint="eastAsia"/>
                      <w:sz w:val="21"/>
                      <w:szCs w:val="21"/>
                    </w:rPr>
                    <w:t>98#汽油</w:t>
                  </w:r>
                </w:p>
              </w:tc>
              <w:tc>
                <w:tcPr>
                  <w:tcW w:w="1112" w:type="dxa"/>
                  <w:vAlign w:val="center"/>
                </w:tcPr>
                <w:p>
                  <w:pPr>
                    <w:pStyle w:val="2"/>
                    <w:ind w:firstLine="0" w:firstLineChars="0"/>
                    <w:jc w:val="center"/>
                    <w:rPr>
                      <w:sz w:val="21"/>
                      <w:szCs w:val="21"/>
                    </w:rPr>
                  </w:pPr>
                  <w:r>
                    <w:rPr>
                      <w:rFonts w:hint="eastAsia"/>
                      <w:sz w:val="21"/>
                      <w:szCs w:val="21"/>
                    </w:rPr>
                    <w:t>46896</w:t>
                  </w:r>
                </w:p>
              </w:tc>
              <w:tc>
                <w:tcPr>
                  <w:tcW w:w="1112" w:type="dxa"/>
                  <w:vAlign w:val="center"/>
                </w:tcPr>
                <w:p>
                  <w:pPr>
                    <w:pStyle w:val="2"/>
                    <w:ind w:firstLine="0" w:firstLineChars="0"/>
                    <w:jc w:val="center"/>
                    <w:rPr>
                      <w:sz w:val="21"/>
                      <w:szCs w:val="21"/>
                    </w:rPr>
                  </w:pPr>
                  <w:r>
                    <w:rPr>
                      <w:rFonts w:hint="eastAsia"/>
                      <w:sz w:val="21"/>
                      <w:szCs w:val="21"/>
                    </w:rPr>
                    <w:t>34000</w:t>
                  </w:r>
                </w:p>
              </w:tc>
              <w:tc>
                <w:tcPr>
                  <w:tcW w:w="1112" w:type="dxa"/>
                  <w:vAlign w:val="center"/>
                </w:tcPr>
                <w:p>
                  <w:pPr>
                    <w:pStyle w:val="2"/>
                    <w:ind w:firstLine="0" w:firstLineChars="0"/>
                    <w:jc w:val="center"/>
                    <w:rPr>
                      <w:sz w:val="21"/>
                      <w:szCs w:val="21"/>
                    </w:rPr>
                  </w:pPr>
                  <w:r>
                    <w:rPr>
                      <w:rFonts w:hint="eastAsia"/>
                      <w:sz w:val="21"/>
                      <w:szCs w:val="21"/>
                    </w:rPr>
                    <w:t>16.5</w:t>
                  </w:r>
                </w:p>
              </w:tc>
              <w:tc>
                <w:tcPr>
                  <w:tcW w:w="876" w:type="dxa"/>
                  <w:vAlign w:val="center"/>
                </w:tcPr>
                <w:p>
                  <w:pPr>
                    <w:pStyle w:val="2"/>
                    <w:ind w:firstLine="0" w:firstLineChars="0"/>
                    <w:jc w:val="center"/>
                    <w:rPr>
                      <w:sz w:val="21"/>
                      <w:szCs w:val="21"/>
                    </w:rPr>
                  </w:pPr>
                  <w:r>
                    <w:rPr>
                      <w:rFonts w:hint="eastAsia"/>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Align w:val="center"/>
                </w:tcPr>
                <w:p>
                  <w:pPr>
                    <w:pStyle w:val="2"/>
                    <w:ind w:firstLine="0" w:firstLineChars="0"/>
                    <w:jc w:val="center"/>
                    <w:rPr>
                      <w:sz w:val="21"/>
                      <w:szCs w:val="21"/>
                    </w:rPr>
                  </w:pPr>
                  <w:r>
                    <w:rPr>
                      <w:rFonts w:hint="eastAsia"/>
                      <w:sz w:val="21"/>
                      <w:szCs w:val="21"/>
                    </w:rPr>
                    <w:t>13</w:t>
                  </w:r>
                </w:p>
              </w:tc>
              <w:tc>
                <w:tcPr>
                  <w:tcW w:w="1111" w:type="dxa"/>
                  <w:vAlign w:val="center"/>
                </w:tcPr>
                <w:p>
                  <w:pPr>
                    <w:jc w:val="center"/>
                    <w:rPr>
                      <w:szCs w:val="21"/>
                    </w:rPr>
                  </w:pPr>
                  <w:r>
                    <w:rPr>
                      <w:rFonts w:hint="eastAsia"/>
                      <w:szCs w:val="21"/>
                    </w:rPr>
                    <w:t>T-205</w:t>
                  </w:r>
                </w:p>
              </w:tc>
              <w:tc>
                <w:tcPr>
                  <w:tcW w:w="1111" w:type="dxa"/>
                  <w:vAlign w:val="center"/>
                </w:tcPr>
                <w:p>
                  <w:pPr>
                    <w:pStyle w:val="2"/>
                    <w:ind w:firstLine="0" w:firstLineChars="0"/>
                    <w:jc w:val="center"/>
                    <w:rPr>
                      <w:sz w:val="21"/>
                      <w:szCs w:val="21"/>
                    </w:rPr>
                  </w:pPr>
                  <w:r>
                    <w:rPr>
                      <w:rFonts w:hint="eastAsia"/>
                      <w:sz w:val="21"/>
                      <w:szCs w:val="21"/>
                    </w:rPr>
                    <w:t>3000</w:t>
                  </w:r>
                </w:p>
              </w:tc>
              <w:tc>
                <w:tcPr>
                  <w:tcW w:w="1111" w:type="dxa"/>
                  <w:vAlign w:val="center"/>
                </w:tcPr>
                <w:p>
                  <w:pPr>
                    <w:pStyle w:val="2"/>
                    <w:ind w:firstLine="0" w:firstLineChars="0"/>
                    <w:jc w:val="center"/>
                    <w:rPr>
                      <w:sz w:val="21"/>
                      <w:szCs w:val="21"/>
                    </w:rPr>
                  </w:pPr>
                  <w:r>
                    <w:rPr>
                      <w:rFonts w:hint="eastAsia"/>
                      <w:sz w:val="21"/>
                      <w:szCs w:val="21"/>
                    </w:rPr>
                    <w:t>内浮顶</w:t>
                  </w:r>
                </w:p>
              </w:tc>
              <w:tc>
                <w:tcPr>
                  <w:tcW w:w="1112" w:type="dxa"/>
                  <w:vAlign w:val="center"/>
                </w:tcPr>
                <w:p>
                  <w:pPr>
                    <w:pStyle w:val="2"/>
                    <w:ind w:firstLine="0" w:firstLineChars="0"/>
                    <w:jc w:val="center"/>
                    <w:rPr>
                      <w:sz w:val="21"/>
                      <w:szCs w:val="21"/>
                    </w:rPr>
                  </w:pPr>
                  <w:r>
                    <w:rPr>
                      <w:rFonts w:hint="eastAsia"/>
                      <w:sz w:val="21"/>
                      <w:szCs w:val="21"/>
                    </w:rPr>
                    <w:t>柴油</w:t>
                  </w:r>
                </w:p>
              </w:tc>
              <w:tc>
                <w:tcPr>
                  <w:tcW w:w="1112" w:type="dxa"/>
                  <w:vAlign w:val="center"/>
                </w:tcPr>
                <w:p>
                  <w:pPr>
                    <w:pStyle w:val="2"/>
                    <w:ind w:firstLine="0" w:firstLineChars="0"/>
                    <w:jc w:val="center"/>
                    <w:rPr>
                      <w:sz w:val="21"/>
                      <w:szCs w:val="21"/>
                    </w:rPr>
                  </w:pPr>
                  <w:r>
                    <w:rPr>
                      <w:rFonts w:hint="eastAsia"/>
                      <w:sz w:val="21"/>
                      <w:szCs w:val="21"/>
                    </w:rPr>
                    <w:t>30814</w:t>
                  </w:r>
                </w:p>
              </w:tc>
              <w:tc>
                <w:tcPr>
                  <w:tcW w:w="1112" w:type="dxa"/>
                  <w:vAlign w:val="center"/>
                </w:tcPr>
                <w:p>
                  <w:pPr>
                    <w:pStyle w:val="2"/>
                    <w:ind w:firstLine="0" w:firstLineChars="0"/>
                    <w:jc w:val="center"/>
                    <w:rPr>
                      <w:sz w:val="21"/>
                      <w:szCs w:val="21"/>
                    </w:rPr>
                  </w:pPr>
                  <w:r>
                    <w:rPr>
                      <w:rFonts w:hint="eastAsia"/>
                      <w:sz w:val="21"/>
                      <w:szCs w:val="21"/>
                    </w:rPr>
                    <w:t>26500</w:t>
                  </w:r>
                </w:p>
              </w:tc>
              <w:tc>
                <w:tcPr>
                  <w:tcW w:w="1112" w:type="dxa"/>
                  <w:vAlign w:val="center"/>
                </w:tcPr>
                <w:p>
                  <w:pPr>
                    <w:pStyle w:val="2"/>
                    <w:ind w:firstLine="0" w:firstLineChars="0"/>
                    <w:jc w:val="center"/>
                    <w:rPr>
                      <w:sz w:val="21"/>
                      <w:szCs w:val="21"/>
                    </w:rPr>
                  </w:pPr>
                  <w:r>
                    <w:rPr>
                      <w:rFonts w:hint="eastAsia"/>
                      <w:sz w:val="21"/>
                      <w:szCs w:val="21"/>
                    </w:rPr>
                    <w:t>10.8</w:t>
                  </w:r>
                </w:p>
              </w:tc>
              <w:tc>
                <w:tcPr>
                  <w:tcW w:w="876" w:type="dxa"/>
                  <w:vAlign w:val="center"/>
                </w:tcPr>
                <w:p>
                  <w:pPr>
                    <w:pStyle w:val="2"/>
                    <w:ind w:firstLine="0" w:firstLineChars="0"/>
                    <w:jc w:val="center"/>
                    <w:rPr>
                      <w:sz w:val="21"/>
                      <w:szCs w:val="21"/>
                    </w:rPr>
                  </w:pPr>
                  <w:r>
                    <w:rPr>
                      <w:rFonts w:hint="eastAsia"/>
                      <w:sz w:val="21"/>
                      <w:szCs w:val="21"/>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Align w:val="center"/>
                </w:tcPr>
                <w:p>
                  <w:pPr>
                    <w:pStyle w:val="2"/>
                    <w:ind w:firstLine="0" w:firstLineChars="0"/>
                    <w:jc w:val="center"/>
                    <w:rPr>
                      <w:sz w:val="21"/>
                      <w:szCs w:val="21"/>
                    </w:rPr>
                  </w:pPr>
                  <w:r>
                    <w:rPr>
                      <w:rFonts w:hint="eastAsia"/>
                      <w:sz w:val="21"/>
                      <w:szCs w:val="21"/>
                    </w:rPr>
                    <w:t>14</w:t>
                  </w:r>
                </w:p>
              </w:tc>
              <w:tc>
                <w:tcPr>
                  <w:tcW w:w="1111" w:type="dxa"/>
                  <w:vAlign w:val="center"/>
                </w:tcPr>
                <w:p>
                  <w:pPr>
                    <w:jc w:val="center"/>
                    <w:rPr>
                      <w:szCs w:val="21"/>
                    </w:rPr>
                  </w:pPr>
                  <w:r>
                    <w:rPr>
                      <w:rFonts w:hint="eastAsia"/>
                      <w:szCs w:val="21"/>
                    </w:rPr>
                    <w:t>T-206</w:t>
                  </w:r>
                </w:p>
              </w:tc>
              <w:tc>
                <w:tcPr>
                  <w:tcW w:w="1111" w:type="dxa"/>
                  <w:vAlign w:val="center"/>
                </w:tcPr>
                <w:p>
                  <w:pPr>
                    <w:pStyle w:val="2"/>
                    <w:ind w:firstLine="0" w:firstLineChars="0"/>
                    <w:jc w:val="center"/>
                    <w:rPr>
                      <w:sz w:val="21"/>
                      <w:szCs w:val="21"/>
                    </w:rPr>
                  </w:pPr>
                  <w:r>
                    <w:rPr>
                      <w:rFonts w:hint="eastAsia"/>
                      <w:sz w:val="21"/>
                      <w:szCs w:val="21"/>
                    </w:rPr>
                    <w:t>3000</w:t>
                  </w:r>
                </w:p>
              </w:tc>
              <w:tc>
                <w:tcPr>
                  <w:tcW w:w="1111" w:type="dxa"/>
                  <w:vAlign w:val="center"/>
                </w:tcPr>
                <w:p>
                  <w:pPr>
                    <w:pStyle w:val="2"/>
                    <w:ind w:firstLine="0" w:firstLineChars="0"/>
                    <w:jc w:val="center"/>
                    <w:rPr>
                      <w:sz w:val="21"/>
                      <w:szCs w:val="21"/>
                    </w:rPr>
                  </w:pPr>
                  <w:r>
                    <w:rPr>
                      <w:rFonts w:hint="eastAsia"/>
                      <w:sz w:val="21"/>
                      <w:szCs w:val="21"/>
                    </w:rPr>
                    <w:t>内浮顶</w:t>
                  </w:r>
                </w:p>
              </w:tc>
              <w:tc>
                <w:tcPr>
                  <w:tcW w:w="1112" w:type="dxa"/>
                  <w:vAlign w:val="center"/>
                </w:tcPr>
                <w:p>
                  <w:pPr>
                    <w:pStyle w:val="2"/>
                    <w:ind w:firstLine="0" w:firstLineChars="0"/>
                    <w:jc w:val="center"/>
                    <w:rPr>
                      <w:sz w:val="21"/>
                      <w:szCs w:val="21"/>
                    </w:rPr>
                  </w:pPr>
                  <w:r>
                    <w:rPr>
                      <w:rFonts w:hint="eastAsia"/>
                      <w:sz w:val="21"/>
                      <w:szCs w:val="21"/>
                    </w:rPr>
                    <w:t>柴油</w:t>
                  </w:r>
                </w:p>
              </w:tc>
              <w:tc>
                <w:tcPr>
                  <w:tcW w:w="1112" w:type="dxa"/>
                  <w:vAlign w:val="center"/>
                </w:tcPr>
                <w:p>
                  <w:pPr>
                    <w:pStyle w:val="2"/>
                    <w:ind w:firstLine="0" w:firstLineChars="0"/>
                    <w:jc w:val="center"/>
                    <w:rPr>
                      <w:sz w:val="21"/>
                      <w:szCs w:val="21"/>
                    </w:rPr>
                  </w:pPr>
                  <w:r>
                    <w:rPr>
                      <w:rFonts w:hint="eastAsia"/>
                      <w:sz w:val="21"/>
                      <w:szCs w:val="21"/>
                    </w:rPr>
                    <w:t>30814</w:t>
                  </w:r>
                </w:p>
              </w:tc>
              <w:tc>
                <w:tcPr>
                  <w:tcW w:w="1112" w:type="dxa"/>
                  <w:vAlign w:val="center"/>
                </w:tcPr>
                <w:p>
                  <w:pPr>
                    <w:pStyle w:val="2"/>
                    <w:ind w:firstLine="0" w:firstLineChars="0"/>
                    <w:jc w:val="center"/>
                    <w:rPr>
                      <w:sz w:val="21"/>
                      <w:szCs w:val="21"/>
                    </w:rPr>
                  </w:pPr>
                  <w:r>
                    <w:rPr>
                      <w:rFonts w:hint="eastAsia"/>
                      <w:sz w:val="21"/>
                      <w:szCs w:val="21"/>
                    </w:rPr>
                    <w:t>26500</w:t>
                  </w:r>
                </w:p>
              </w:tc>
              <w:tc>
                <w:tcPr>
                  <w:tcW w:w="1112" w:type="dxa"/>
                  <w:vAlign w:val="center"/>
                </w:tcPr>
                <w:p>
                  <w:pPr>
                    <w:pStyle w:val="2"/>
                    <w:ind w:firstLine="0" w:firstLineChars="0"/>
                    <w:jc w:val="center"/>
                    <w:rPr>
                      <w:sz w:val="21"/>
                      <w:szCs w:val="21"/>
                    </w:rPr>
                  </w:pPr>
                  <w:r>
                    <w:rPr>
                      <w:rFonts w:hint="eastAsia"/>
                      <w:sz w:val="21"/>
                      <w:szCs w:val="21"/>
                    </w:rPr>
                    <w:t>10.8</w:t>
                  </w:r>
                </w:p>
              </w:tc>
              <w:tc>
                <w:tcPr>
                  <w:tcW w:w="876" w:type="dxa"/>
                  <w:vAlign w:val="center"/>
                </w:tcPr>
                <w:p>
                  <w:pPr>
                    <w:pStyle w:val="2"/>
                    <w:ind w:firstLine="0" w:firstLineChars="0"/>
                    <w:jc w:val="center"/>
                    <w:rPr>
                      <w:sz w:val="21"/>
                      <w:szCs w:val="21"/>
                    </w:rPr>
                  </w:pPr>
                  <w:r>
                    <w:rPr>
                      <w:rFonts w:hint="eastAsia"/>
                      <w:sz w:val="21"/>
                      <w:szCs w:val="21"/>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Align w:val="center"/>
                </w:tcPr>
                <w:p>
                  <w:pPr>
                    <w:pStyle w:val="2"/>
                    <w:ind w:firstLine="0" w:firstLineChars="0"/>
                    <w:jc w:val="center"/>
                    <w:rPr>
                      <w:sz w:val="21"/>
                      <w:szCs w:val="21"/>
                    </w:rPr>
                  </w:pPr>
                  <w:r>
                    <w:rPr>
                      <w:rFonts w:hint="eastAsia"/>
                      <w:sz w:val="21"/>
                      <w:szCs w:val="21"/>
                    </w:rPr>
                    <w:t>15</w:t>
                  </w:r>
                </w:p>
              </w:tc>
              <w:tc>
                <w:tcPr>
                  <w:tcW w:w="1111" w:type="dxa"/>
                  <w:vAlign w:val="center"/>
                </w:tcPr>
                <w:p>
                  <w:pPr>
                    <w:jc w:val="center"/>
                    <w:rPr>
                      <w:szCs w:val="21"/>
                    </w:rPr>
                  </w:pPr>
                  <w:r>
                    <w:rPr>
                      <w:rFonts w:hint="eastAsia"/>
                      <w:szCs w:val="21"/>
                    </w:rPr>
                    <w:t>T-207</w:t>
                  </w:r>
                </w:p>
              </w:tc>
              <w:tc>
                <w:tcPr>
                  <w:tcW w:w="1111" w:type="dxa"/>
                  <w:vAlign w:val="center"/>
                </w:tcPr>
                <w:p>
                  <w:pPr>
                    <w:pStyle w:val="2"/>
                    <w:ind w:firstLine="0" w:firstLineChars="0"/>
                    <w:jc w:val="center"/>
                    <w:rPr>
                      <w:sz w:val="21"/>
                      <w:szCs w:val="21"/>
                    </w:rPr>
                  </w:pPr>
                  <w:r>
                    <w:rPr>
                      <w:rFonts w:hint="eastAsia"/>
                      <w:sz w:val="21"/>
                      <w:szCs w:val="21"/>
                    </w:rPr>
                    <w:t>3000</w:t>
                  </w:r>
                </w:p>
              </w:tc>
              <w:tc>
                <w:tcPr>
                  <w:tcW w:w="1111" w:type="dxa"/>
                  <w:vAlign w:val="center"/>
                </w:tcPr>
                <w:p>
                  <w:pPr>
                    <w:pStyle w:val="2"/>
                    <w:ind w:firstLine="0" w:firstLineChars="0"/>
                    <w:jc w:val="center"/>
                    <w:rPr>
                      <w:sz w:val="21"/>
                      <w:szCs w:val="21"/>
                    </w:rPr>
                  </w:pPr>
                  <w:r>
                    <w:rPr>
                      <w:rFonts w:hint="eastAsia"/>
                      <w:sz w:val="21"/>
                      <w:szCs w:val="21"/>
                    </w:rPr>
                    <w:t>内浮顶</w:t>
                  </w:r>
                </w:p>
              </w:tc>
              <w:tc>
                <w:tcPr>
                  <w:tcW w:w="1112" w:type="dxa"/>
                  <w:vAlign w:val="center"/>
                </w:tcPr>
                <w:p>
                  <w:pPr>
                    <w:pStyle w:val="2"/>
                    <w:ind w:firstLine="0" w:firstLineChars="0"/>
                    <w:jc w:val="center"/>
                    <w:rPr>
                      <w:sz w:val="21"/>
                      <w:szCs w:val="21"/>
                    </w:rPr>
                  </w:pPr>
                  <w:r>
                    <w:rPr>
                      <w:rFonts w:hint="eastAsia"/>
                      <w:sz w:val="21"/>
                      <w:szCs w:val="21"/>
                    </w:rPr>
                    <w:t>柴油</w:t>
                  </w:r>
                </w:p>
              </w:tc>
              <w:tc>
                <w:tcPr>
                  <w:tcW w:w="1112" w:type="dxa"/>
                  <w:vAlign w:val="center"/>
                </w:tcPr>
                <w:p>
                  <w:pPr>
                    <w:pStyle w:val="2"/>
                    <w:ind w:firstLine="0" w:firstLineChars="0"/>
                    <w:jc w:val="center"/>
                    <w:rPr>
                      <w:sz w:val="21"/>
                      <w:szCs w:val="21"/>
                    </w:rPr>
                  </w:pPr>
                  <w:r>
                    <w:rPr>
                      <w:rFonts w:hint="eastAsia"/>
                      <w:sz w:val="21"/>
                      <w:szCs w:val="21"/>
                    </w:rPr>
                    <w:t>30814</w:t>
                  </w:r>
                </w:p>
              </w:tc>
              <w:tc>
                <w:tcPr>
                  <w:tcW w:w="1112" w:type="dxa"/>
                  <w:vAlign w:val="center"/>
                </w:tcPr>
                <w:p>
                  <w:pPr>
                    <w:pStyle w:val="2"/>
                    <w:ind w:firstLine="0" w:firstLineChars="0"/>
                    <w:jc w:val="center"/>
                    <w:rPr>
                      <w:sz w:val="21"/>
                      <w:szCs w:val="21"/>
                    </w:rPr>
                  </w:pPr>
                  <w:r>
                    <w:rPr>
                      <w:rFonts w:hint="eastAsia"/>
                      <w:sz w:val="21"/>
                      <w:szCs w:val="21"/>
                    </w:rPr>
                    <w:t>26500</w:t>
                  </w:r>
                </w:p>
              </w:tc>
              <w:tc>
                <w:tcPr>
                  <w:tcW w:w="1112" w:type="dxa"/>
                  <w:vAlign w:val="center"/>
                </w:tcPr>
                <w:p>
                  <w:pPr>
                    <w:pStyle w:val="2"/>
                    <w:ind w:firstLine="0" w:firstLineChars="0"/>
                    <w:jc w:val="center"/>
                    <w:rPr>
                      <w:sz w:val="21"/>
                      <w:szCs w:val="21"/>
                    </w:rPr>
                  </w:pPr>
                  <w:r>
                    <w:rPr>
                      <w:rFonts w:hint="eastAsia"/>
                      <w:sz w:val="21"/>
                      <w:szCs w:val="21"/>
                    </w:rPr>
                    <w:t>10.8</w:t>
                  </w:r>
                </w:p>
              </w:tc>
              <w:tc>
                <w:tcPr>
                  <w:tcW w:w="876" w:type="dxa"/>
                  <w:vAlign w:val="center"/>
                </w:tcPr>
                <w:p>
                  <w:pPr>
                    <w:pStyle w:val="2"/>
                    <w:ind w:firstLine="0" w:firstLineChars="0"/>
                    <w:jc w:val="center"/>
                    <w:rPr>
                      <w:sz w:val="21"/>
                      <w:szCs w:val="21"/>
                    </w:rPr>
                  </w:pPr>
                  <w:r>
                    <w:rPr>
                      <w:rFonts w:hint="eastAsia"/>
                      <w:sz w:val="21"/>
                      <w:szCs w:val="21"/>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Align w:val="center"/>
                </w:tcPr>
                <w:p>
                  <w:pPr>
                    <w:pStyle w:val="2"/>
                    <w:ind w:firstLine="0" w:firstLineChars="0"/>
                    <w:jc w:val="center"/>
                    <w:rPr>
                      <w:sz w:val="21"/>
                      <w:szCs w:val="21"/>
                    </w:rPr>
                  </w:pPr>
                  <w:r>
                    <w:rPr>
                      <w:rFonts w:hint="eastAsia"/>
                      <w:sz w:val="21"/>
                      <w:szCs w:val="21"/>
                    </w:rPr>
                    <w:t>16</w:t>
                  </w:r>
                </w:p>
              </w:tc>
              <w:tc>
                <w:tcPr>
                  <w:tcW w:w="1111" w:type="dxa"/>
                  <w:vAlign w:val="center"/>
                </w:tcPr>
                <w:p>
                  <w:pPr>
                    <w:jc w:val="center"/>
                    <w:rPr>
                      <w:szCs w:val="21"/>
                    </w:rPr>
                  </w:pPr>
                  <w:r>
                    <w:rPr>
                      <w:rFonts w:hint="eastAsia"/>
                      <w:szCs w:val="21"/>
                    </w:rPr>
                    <w:t>T-208</w:t>
                  </w:r>
                </w:p>
              </w:tc>
              <w:tc>
                <w:tcPr>
                  <w:tcW w:w="1111" w:type="dxa"/>
                  <w:vAlign w:val="center"/>
                </w:tcPr>
                <w:p>
                  <w:pPr>
                    <w:pStyle w:val="2"/>
                    <w:ind w:firstLine="0" w:firstLineChars="0"/>
                    <w:jc w:val="center"/>
                    <w:rPr>
                      <w:sz w:val="21"/>
                      <w:szCs w:val="21"/>
                    </w:rPr>
                  </w:pPr>
                  <w:r>
                    <w:rPr>
                      <w:rFonts w:hint="eastAsia"/>
                      <w:sz w:val="21"/>
                      <w:szCs w:val="21"/>
                    </w:rPr>
                    <w:t>3000</w:t>
                  </w:r>
                </w:p>
              </w:tc>
              <w:tc>
                <w:tcPr>
                  <w:tcW w:w="1111" w:type="dxa"/>
                  <w:vAlign w:val="center"/>
                </w:tcPr>
                <w:p>
                  <w:pPr>
                    <w:pStyle w:val="2"/>
                    <w:ind w:firstLine="0" w:firstLineChars="0"/>
                    <w:jc w:val="center"/>
                    <w:rPr>
                      <w:sz w:val="21"/>
                      <w:szCs w:val="21"/>
                    </w:rPr>
                  </w:pPr>
                  <w:r>
                    <w:rPr>
                      <w:rFonts w:hint="eastAsia"/>
                      <w:sz w:val="21"/>
                      <w:szCs w:val="21"/>
                    </w:rPr>
                    <w:t>内浮顶</w:t>
                  </w:r>
                </w:p>
              </w:tc>
              <w:tc>
                <w:tcPr>
                  <w:tcW w:w="1112" w:type="dxa"/>
                  <w:vAlign w:val="center"/>
                </w:tcPr>
                <w:p>
                  <w:pPr>
                    <w:pStyle w:val="2"/>
                    <w:ind w:firstLine="0" w:firstLineChars="0"/>
                    <w:jc w:val="center"/>
                    <w:rPr>
                      <w:sz w:val="21"/>
                      <w:szCs w:val="21"/>
                    </w:rPr>
                  </w:pPr>
                  <w:r>
                    <w:rPr>
                      <w:rFonts w:hint="eastAsia"/>
                      <w:sz w:val="21"/>
                      <w:szCs w:val="21"/>
                    </w:rPr>
                    <w:t>柴油</w:t>
                  </w:r>
                </w:p>
              </w:tc>
              <w:tc>
                <w:tcPr>
                  <w:tcW w:w="1112" w:type="dxa"/>
                  <w:vAlign w:val="center"/>
                </w:tcPr>
                <w:p>
                  <w:pPr>
                    <w:pStyle w:val="2"/>
                    <w:ind w:firstLine="0" w:firstLineChars="0"/>
                    <w:jc w:val="center"/>
                    <w:rPr>
                      <w:sz w:val="21"/>
                      <w:szCs w:val="21"/>
                    </w:rPr>
                  </w:pPr>
                  <w:r>
                    <w:rPr>
                      <w:rFonts w:hint="eastAsia"/>
                      <w:sz w:val="21"/>
                      <w:szCs w:val="21"/>
                    </w:rPr>
                    <w:t>30814</w:t>
                  </w:r>
                </w:p>
              </w:tc>
              <w:tc>
                <w:tcPr>
                  <w:tcW w:w="1112" w:type="dxa"/>
                  <w:vAlign w:val="center"/>
                </w:tcPr>
                <w:p>
                  <w:pPr>
                    <w:pStyle w:val="2"/>
                    <w:ind w:firstLine="0" w:firstLineChars="0"/>
                    <w:jc w:val="center"/>
                    <w:rPr>
                      <w:sz w:val="21"/>
                      <w:szCs w:val="21"/>
                    </w:rPr>
                  </w:pPr>
                  <w:r>
                    <w:rPr>
                      <w:rFonts w:hint="eastAsia"/>
                      <w:sz w:val="21"/>
                      <w:szCs w:val="21"/>
                    </w:rPr>
                    <w:t>26500</w:t>
                  </w:r>
                </w:p>
              </w:tc>
              <w:tc>
                <w:tcPr>
                  <w:tcW w:w="1112" w:type="dxa"/>
                  <w:vAlign w:val="center"/>
                </w:tcPr>
                <w:p>
                  <w:pPr>
                    <w:pStyle w:val="2"/>
                    <w:ind w:firstLine="0" w:firstLineChars="0"/>
                    <w:jc w:val="center"/>
                    <w:rPr>
                      <w:sz w:val="21"/>
                      <w:szCs w:val="21"/>
                    </w:rPr>
                  </w:pPr>
                  <w:r>
                    <w:rPr>
                      <w:rFonts w:hint="eastAsia"/>
                      <w:sz w:val="21"/>
                      <w:szCs w:val="21"/>
                    </w:rPr>
                    <w:t>10.8</w:t>
                  </w:r>
                </w:p>
              </w:tc>
              <w:tc>
                <w:tcPr>
                  <w:tcW w:w="876" w:type="dxa"/>
                  <w:vAlign w:val="center"/>
                </w:tcPr>
                <w:p>
                  <w:pPr>
                    <w:pStyle w:val="2"/>
                    <w:ind w:firstLine="0" w:firstLineChars="0"/>
                    <w:jc w:val="center"/>
                    <w:rPr>
                      <w:sz w:val="21"/>
                      <w:szCs w:val="21"/>
                    </w:rPr>
                  </w:pPr>
                  <w:r>
                    <w:rPr>
                      <w:rFonts w:hint="eastAsia"/>
                      <w:sz w:val="21"/>
                      <w:szCs w:val="21"/>
                    </w:rPr>
                    <w:t>拆除</w:t>
                  </w:r>
                </w:p>
              </w:tc>
            </w:tr>
          </w:tbl>
          <w:p>
            <w:pPr>
              <w:ind w:firstLine="482" w:firstLineChars="200"/>
              <w:jc w:val="left"/>
              <w:rPr>
                <w:b/>
                <w:bCs/>
                <w:sz w:val="24"/>
              </w:rPr>
            </w:pPr>
            <w:r>
              <w:rPr>
                <w:b/>
                <w:bCs/>
                <w:sz w:val="24"/>
              </w:rPr>
              <w:t>3、主要设备</w:t>
            </w:r>
            <w:r>
              <w:rPr>
                <w:rFonts w:hint="eastAsia"/>
                <w:b/>
                <w:bCs/>
                <w:sz w:val="24"/>
              </w:rPr>
              <w:t>和设施</w:t>
            </w:r>
          </w:p>
          <w:p>
            <w:pPr>
              <w:pStyle w:val="2"/>
              <w:ind w:firstLine="480"/>
              <w:rPr>
                <w:rFonts w:cs="Times New Roman"/>
              </w:rPr>
            </w:pPr>
            <w:r>
              <w:rPr>
                <w:rFonts w:hint="eastAsia" w:cs="Times New Roman"/>
                <w:sz w:val="24"/>
              </w:rPr>
              <w:t>项目改建后主要设备和设施</w:t>
            </w:r>
            <w:r>
              <w:rPr>
                <w:rFonts w:cs="Times New Roman"/>
                <w:sz w:val="24"/>
              </w:rPr>
              <w:t>详见1-4。</w:t>
            </w:r>
          </w:p>
          <w:p>
            <w:pPr>
              <w:tabs>
                <w:tab w:val="right" w:pos="9069"/>
              </w:tabs>
              <w:adjustRightInd w:val="0"/>
              <w:snapToGrid w:val="0"/>
              <w:jc w:val="center"/>
              <w:rPr>
                <w:b/>
                <w:szCs w:val="21"/>
              </w:rPr>
            </w:pPr>
            <w:r>
              <w:rPr>
                <w:b/>
                <w:szCs w:val="21"/>
              </w:rPr>
              <w:t xml:space="preserve">表1-4  </w:t>
            </w:r>
            <w:r>
              <w:rPr>
                <w:rFonts w:hint="eastAsia"/>
                <w:b/>
                <w:szCs w:val="21"/>
              </w:rPr>
              <w:t>项目改建后</w:t>
            </w:r>
            <w:r>
              <w:rPr>
                <w:b/>
                <w:szCs w:val="21"/>
              </w:rPr>
              <w:t>主要设备</w:t>
            </w:r>
            <w:r>
              <w:rPr>
                <w:rFonts w:hint="eastAsia"/>
                <w:b/>
                <w:szCs w:val="21"/>
              </w:rPr>
              <w:t>和设施</w:t>
            </w:r>
            <w:r>
              <w:rPr>
                <w:b/>
                <w:szCs w:val="21"/>
              </w:rPr>
              <w:t>一览表</w:t>
            </w:r>
          </w:p>
          <w:tbl>
            <w:tblPr>
              <w:tblStyle w:val="31"/>
              <w:tblW w:w="87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340"/>
              <w:gridCol w:w="1470"/>
              <w:gridCol w:w="1500"/>
              <w:gridCol w:w="144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734" w:type="dxa"/>
                  <w:vAlign w:val="center"/>
                </w:tcPr>
                <w:p>
                  <w:pPr>
                    <w:jc w:val="center"/>
                    <w:rPr>
                      <w:b/>
                      <w:bCs/>
                      <w:szCs w:val="21"/>
                    </w:rPr>
                  </w:pPr>
                  <w:r>
                    <w:rPr>
                      <w:b/>
                      <w:bCs/>
                      <w:szCs w:val="21"/>
                    </w:rPr>
                    <w:t>序号</w:t>
                  </w:r>
                </w:p>
              </w:tc>
              <w:tc>
                <w:tcPr>
                  <w:tcW w:w="2340" w:type="dxa"/>
                  <w:vAlign w:val="center"/>
                </w:tcPr>
                <w:p>
                  <w:pPr>
                    <w:jc w:val="center"/>
                    <w:rPr>
                      <w:b/>
                      <w:bCs/>
                      <w:szCs w:val="21"/>
                    </w:rPr>
                  </w:pPr>
                  <w:r>
                    <w:rPr>
                      <w:b/>
                      <w:bCs/>
                      <w:szCs w:val="21"/>
                    </w:rPr>
                    <w:t>设备名称</w:t>
                  </w:r>
                </w:p>
              </w:tc>
              <w:tc>
                <w:tcPr>
                  <w:tcW w:w="1470" w:type="dxa"/>
                  <w:vAlign w:val="center"/>
                </w:tcPr>
                <w:p>
                  <w:pPr>
                    <w:jc w:val="center"/>
                    <w:rPr>
                      <w:b/>
                      <w:bCs/>
                      <w:szCs w:val="21"/>
                    </w:rPr>
                  </w:pPr>
                  <w:r>
                    <w:rPr>
                      <w:rFonts w:hint="eastAsia"/>
                      <w:b/>
                      <w:bCs/>
                      <w:szCs w:val="21"/>
                    </w:rPr>
                    <w:t>型号/规模</w:t>
                  </w:r>
                </w:p>
              </w:tc>
              <w:tc>
                <w:tcPr>
                  <w:tcW w:w="1500" w:type="dxa"/>
                  <w:vAlign w:val="center"/>
                </w:tcPr>
                <w:p>
                  <w:pPr>
                    <w:jc w:val="center"/>
                    <w:rPr>
                      <w:b/>
                      <w:bCs/>
                      <w:szCs w:val="21"/>
                    </w:rPr>
                  </w:pPr>
                  <w:r>
                    <w:rPr>
                      <w:rFonts w:hint="eastAsia"/>
                      <w:b/>
                      <w:bCs/>
                      <w:szCs w:val="21"/>
                    </w:rPr>
                    <w:t>原有项目数量</w:t>
                  </w:r>
                </w:p>
              </w:tc>
              <w:tc>
                <w:tcPr>
                  <w:tcW w:w="1440" w:type="dxa"/>
                  <w:vAlign w:val="center"/>
                </w:tcPr>
                <w:p>
                  <w:pPr>
                    <w:jc w:val="center"/>
                    <w:rPr>
                      <w:b/>
                      <w:bCs/>
                      <w:szCs w:val="21"/>
                    </w:rPr>
                  </w:pPr>
                  <w:r>
                    <w:rPr>
                      <w:rFonts w:hint="eastAsia"/>
                      <w:b/>
                      <w:bCs/>
                      <w:szCs w:val="21"/>
                    </w:rPr>
                    <w:t>改建后数量</w:t>
                  </w:r>
                </w:p>
              </w:tc>
              <w:tc>
                <w:tcPr>
                  <w:tcW w:w="1268" w:type="dxa"/>
                  <w:vAlign w:val="center"/>
                </w:tcPr>
                <w:p>
                  <w:pPr>
                    <w:jc w:val="center"/>
                    <w:rPr>
                      <w:b/>
                      <w:bCs/>
                      <w:szCs w:val="21"/>
                    </w:rPr>
                  </w:pPr>
                  <w:r>
                    <w:rPr>
                      <w:rFonts w:hint="eastAsia"/>
                      <w:b/>
                      <w:bCs/>
                      <w:szCs w:val="21"/>
                    </w:rPr>
                    <w:t>增减量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734" w:type="dxa"/>
                  <w:vAlign w:val="center"/>
                </w:tcPr>
                <w:p>
                  <w:pPr>
                    <w:jc w:val="center"/>
                    <w:rPr>
                      <w:szCs w:val="21"/>
                    </w:rPr>
                  </w:pPr>
                  <w:r>
                    <w:rPr>
                      <w:szCs w:val="21"/>
                    </w:rPr>
                    <w:t>1</w:t>
                  </w:r>
                </w:p>
              </w:tc>
              <w:tc>
                <w:tcPr>
                  <w:tcW w:w="2340" w:type="dxa"/>
                  <w:vMerge w:val="restart"/>
                  <w:vAlign w:val="center"/>
                </w:tcPr>
                <w:p>
                  <w:pPr>
                    <w:jc w:val="center"/>
                    <w:rPr>
                      <w:szCs w:val="21"/>
                    </w:rPr>
                  </w:pPr>
                  <w:r>
                    <w:rPr>
                      <w:rFonts w:hint="eastAsia"/>
                      <w:szCs w:val="21"/>
                    </w:rPr>
                    <w:t>内浮顶油罐</w:t>
                  </w:r>
                </w:p>
              </w:tc>
              <w:tc>
                <w:tcPr>
                  <w:tcW w:w="1470" w:type="dxa"/>
                  <w:vAlign w:val="center"/>
                </w:tcPr>
                <w:p>
                  <w:pPr>
                    <w:jc w:val="center"/>
                    <w:rPr>
                      <w:szCs w:val="21"/>
                    </w:rPr>
                  </w:pPr>
                  <w:r>
                    <w:rPr>
                      <w:rFonts w:hint="eastAsia"/>
                      <w:szCs w:val="21"/>
                    </w:rPr>
                    <w:t>9000m</w:t>
                  </w:r>
                  <w:r>
                    <w:rPr>
                      <w:rFonts w:hint="eastAsia"/>
                      <w:szCs w:val="21"/>
                      <w:vertAlign w:val="superscript"/>
                    </w:rPr>
                    <w:t>3</w:t>
                  </w:r>
                </w:p>
              </w:tc>
              <w:tc>
                <w:tcPr>
                  <w:tcW w:w="1500" w:type="dxa"/>
                  <w:vAlign w:val="center"/>
                </w:tcPr>
                <w:p>
                  <w:pPr>
                    <w:jc w:val="center"/>
                    <w:rPr>
                      <w:szCs w:val="21"/>
                    </w:rPr>
                  </w:pPr>
                  <w:r>
                    <w:rPr>
                      <w:rFonts w:hint="eastAsia"/>
                      <w:szCs w:val="21"/>
                    </w:rPr>
                    <w:t>8个</w:t>
                  </w:r>
                </w:p>
              </w:tc>
              <w:tc>
                <w:tcPr>
                  <w:tcW w:w="1440" w:type="dxa"/>
                  <w:vAlign w:val="center"/>
                </w:tcPr>
                <w:p>
                  <w:pPr>
                    <w:jc w:val="center"/>
                    <w:rPr>
                      <w:szCs w:val="21"/>
                    </w:rPr>
                  </w:pPr>
                  <w:r>
                    <w:rPr>
                      <w:rFonts w:hint="eastAsia"/>
                      <w:szCs w:val="21"/>
                    </w:rPr>
                    <w:t>8个</w:t>
                  </w:r>
                </w:p>
              </w:tc>
              <w:tc>
                <w:tcPr>
                  <w:tcW w:w="1268"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szCs w:val="21"/>
                    </w:rPr>
                    <w:t>2</w:t>
                  </w:r>
                </w:p>
              </w:tc>
              <w:tc>
                <w:tcPr>
                  <w:tcW w:w="2340" w:type="dxa"/>
                  <w:vMerge w:val="continue"/>
                  <w:vAlign w:val="center"/>
                </w:tcPr>
                <w:p>
                  <w:pPr>
                    <w:jc w:val="center"/>
                    <w:rPr>
                      <w:szCs w:val="21"/>
                    </w:rPr>
                  </w:pPr>
                </w:p>
              </w:tc>
              <w:tc>
                <w:tcPr>
                  <w:tcW w:w="1470" w:type="dxa"/>
                  <w:vAlign w:val="center"/>
                </w:tcPr>
                <w:p>
                  <w:pPr>
                    <w:jc w:val="center"/>
                    <w:rPr>
                      <w:szCs w:val="21"/>
                    </w:rPr>
                  </w:pPr>
                  <w:r>
                    <w:rPr>
                      <w:rFonts w:hint="eastAsia"/>
                      <w:szCs w:val="21"/>
                    </w:rPr>
                    <w:t>3000m</w:t>
                  </w:r>
                  <w:r>
                    <w:rPr>
                      <w:rFonts w:hint="eastAsia"/>
                      <w:szCs w:val="21"/>
                      <w:vertAlign w:val="superscript"/>
                    </w:rPr>
                    <w:t>3</w:t>
                  </w:r>
                </w:p>
              </w:tc>
              <w:tc>
                <w:tcPr>
                  <w:tcW w:w="1500" w:type="dxa"/>
                  <w:vAlign w:val="center"/>
                </w:tcPr>
                <w:p>
                  <w:pPr>
                    <w:jc w:val="center"/>
                    <w:rPr>
                      <w:szCs w:val="21"/>
                    </w:rPr>
                  </w:pPr>
                  <w:r>
                    <w:rPr>
                      <w:rFonts w:hint="eastAsia"/>
                      <w:szCs w:val="21"/>
                    </w:rPr>
                    <w:t>8个</w:t>
                  </w:r>
                </w:p>
              </w:tc>
              <w:tc>
                <w:tcPr>
                  <w:tcW w:w="1440" w:type="dxa"/>
                  <w:vAlign w:val="center"/>
                </w:tcPr>
                <w:p>
                  <w:pPr>
                    <w:jc w:val="center"/>
                    <w:rPr>
                      <w:szCs w:val="21"/>
                    </w:rPr>
                  </w:pPr>
                  <w:r>
                    <w:rPr>
                      <w:rFonts w:hint="eastAsia"/>
                      <w:szCs w:val="21"/>
                    </w:rPr>
                    <w:t>4个</w:t>
                  </w:r>
                </w:p>
              </w:tc>
              <w:tc>
                <w:tcPr>
                  <w:tcW w:w="1268" w:type="dxa"/>
                  <w:vAlign w:val="center"/>
                </w:tcPr>
                <w:p>
                  <w:pPr>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szCs w:val="21"/>
                    </w:rPr>
                    <w:t>3</w:t>
                  </w:r>
                </w:p>
              </w:tc>
              <w:tc>
                <w:tcPr>
                  <w:tcW w:w="2340" w:type="dxa"/>
                  <w:vAlign w:val="center"/>
                </w:tcPr>
                <w:p>
                  <w:pPr>
                    <w:jc w:val="center"/>
                    <w:rPr>
                      <w:szCs w:val="21"/>
                    </w:rPr>
                  </w:pPr>
                  <w:r>
                    <w:rPr>
                      <w:rFonts w:hint="eastAsia"/>
                      <w:szCs w:val="21"/>
                    </w:rPr>
                    <w:t>通过式汽车发油亭</w:t>
                  </w:r>
                </w:p>
              </w:tc>
              <w:tc>
                <w:tcPr>
                  <w:tcW w:w="1470" w:type="dxa"/>
                  <w:vAlign w:val="center"/>
                </w:tcPr>
                <w:p>
                  <w:pPr>
                    <w:jc w:val="center"/>
                    <w:rPr>
                      <w:szCs w:val="21"/>
                    </w:rPr>
                  </w:pPr>
                  <w:r>
                    <w:rPr>
                      <w:rFonts w:hint="eastAsia"/>
                      <w:szCs w:val="21"/>
                    </w:rPr>
                    <w:t>车位</w:t>
                  </w:r>
                </w:p>
              </w:tc>
              <w:tc>
                <w:tcPr>
                  <w:tcW w:w="1500" w:type="dxa"/>
                  <w:vAlign w:val="center"/>
                </w:tcPr>
                <w:p>
                  <w:pPr>
                    <w:jc w:val="center"/>
                    <w:rPr>
                      <w:szCs w:val="21"/>
                    </w:rPr>
                  </w:pPr>
                  <w:r>
                    <w:rPr>
                      <w:rFonts w:hint="eastAsia"/>
                      <w:szCs w:val="21"/>
                    </w:rPr>
                    <w:t>7个</w:t>
                  </w:r>
                </w:p>
              </w:tc>
              <w:tc>
                <w:tcPr>
                  <w:tcW w:w="1440" w:type="dxa"/>
                  <w:vAlign w:val="center"/>
                </w:tcPr>
                <w:p>
                  <w:pPr>
                    <w:jc w:val="center"/>
                    <w:rPr>
                      <w:szCs w:val="21"/>
                    </w:rPr>
                  </w:pPr>
                  <w:r>
                    <w:rPr>
                      <w:rFonts w:hint="eastAsia"/>
                      <w:szCs w:val="21"/>
                    </w:rPr>
                    <w:t>7个</w:t>
                  </w:r>
                </w:p>
              </w:tc>
              <w:tc>
                <w:tcPr>
                  <w:tcW w:w="1268"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rFonts w:hint="eastAsia"/>
                      <w:szCs w:val="21"/>
                    </w:rPr>
                    <w:t>4</w:t>
                  </w:r>
                </w:p>
              </w:tc>
              <w:tc>
                <w:tcPr>
                  <w:tcW w:w="2340" w:type="dxa"/>
                  <w:vAlign w:val="center"/>
                </w:tcPr>
                <w:p>
                  <w:pPr>
                    <w:jc w:val="center"/>
                    <w:rPr>
                      <w:szCs w:val="21"/>
                    </w:rPr>
                  </w:pPr>
                  <w:r>
                    <w:rPr>
                      <w:rFonts w:hint="eastAsia"/>
                      <w:szCs w:val="21"/>
                    </w:rPr>
                    <w:t>金溪发油台</w:t>
                  </w:r>
                </w:p>
              </w:tc>
              <w:tc>
                <w:tcPr>
                  <w:tcW w:w="1470" w:type="dxa"/>
                  <w:vAlign w:val="center"/>
                </w:tcPr>
                <w:p>
                  <w:pPr>
                    <w:jc w:val="center"/>
                    <w:rPr>
                      <w:szCs w:val="21"/>
                    </w:rPr>
                  </w:pPr>
                  <w:r>
                    <w:rPr>
                      <w:rFonts w:hint="eastAsia"/>
                      <w:szCs w:val="21"/>
                    </w:rPr>
                    <w:t>车位</w:t>
                  </w:r>
                </w:p>
              </w:tc>
              <w:tc>
                <w:tcPr>
                  <w:tcW w:w="1500" w:type="dxa"/>
                  <w:vAlign w:val="center"/>
                </w:tcPr>
                <w:p>
                  <w:pPr>
                    <w:jc w:val="center"/>
                    <w:rPr>
                      <w:szCs w:val="21"/>
                    </w:rPr>
                  </w:pPr>
                  <w:r>
                    <w:rPr>
                      <w:rFonts w:hint="eastAsia"/>
                      <w:szCs w:val="21"/>
                    </w:rPr>
                    <w:t>8个</w:t>
                  </w:r>
                </w:p>
              </w:tc>
              <w:tc>
                <w:tcPr>
                  <w:tcW w:w="1440" w:type="dxa"/>
                  <w:vAlign w:val="center"/>
                </w:tcPr>
                <w:p>
                  <w:pPr>
                    <w:jc w:val="center"/>
                    <w:rPr>
                      <w:szCs w:val="21"/>
                    </w:rPr>
                  </w:pPr>
                  <w:r>
                    <w:rPr>
                      <w:rFonts w:hint="eastAsia"/>
                      <w:szCs w:val="21"/>
                    </w:rPr>
                    <w:t>8个</w:t>
                  </w:r>
                </w:p>
              </w:tc>
              <w:tc>
                <w:tcPr>
                  <w:tcW w:w="1268"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szCs w:val="21"/>
                    </w:rPr>
                    <w:t>5</w:t>
                  </w:r>
                </w:p>
              </w:tc>
              <w:tc>
                <w:tcPr>
                  <w:tcW w:w="2340" w:type="dxa"/>
                  <w:vAlign w:val="center"/>
                </w:tcPr>
                <w:p>
                  <w:pPr>
                    <w:jc w:val="center"/>
                    <w:rPr>
                      <w:szCs w:val="21"/>
                    </w:rPr>
                  </w:pPr>
                  <w:r>
                    <w:rPr>
                      <w:rFonts w:hint="eastAsia"/>
                      <w:szCs w:val="21"/>
                    </w:rPr>
                    <w:t>油气回收装置</w:t>
                  </w:r>
                </w:p>
              </w:tc>
              <w:tc>
                <w:tcPr>
                  <w:tcW w:w="1470" w:type="dxa"/>
                  <w:vAlign w:val="center"/>
                </w:tcPr>
                <w:p>
                  <w:pPr>
                    <w:jc w:val="center"/>
                    <w:rPr>
                      <w:szCs w:val="21"/>
                    </w:rPr>
                  </w:pPr>
                  <w:r>
                    <w:rPr>
                      <w:rFonts w:hint="eastAsia"/>
                      <w:szCs w:val="21"/>
                    </w:rPr>
                    <w:t>/</w:t>
                  </w:r>
                </w:p>
              </w:tc>
              <w:tc>
                <w:tcPr>
                  <w:tcW w:w="1500" w:type="dxa"/>
                  <w:vAlign w:val="center"/>
                </w:tcPr>
                <w:p>
                  <w:pPr>
                    <w:jc w:val="center"/>
                    <w:rPr>
                      <w:szCs w:val="21"/>
                    </w:rPr>
                  </w:pPr>
                  <w:r>
                    <w:rPr>
                      <w:rFonts w:hint="eastAsia"/>
                      <w:szCs w:val="21"/>
                    </w:rPr>
                    <w:t>1套</w:t>
                  </w:r>
                </w:p>
              </w:tc>
              <w:tc>
                <w:tcPr>
                  <w:tcW w:w="1440" w:type="dxa"/>
                  <w:vAlign w:val="center"/>
                </w:tcPr>
                <w:p>
                  <w:pPr>
                    <w:jc w:val="center"/>
                    <w:rPr>
                      <w:szCs w:val="21"/>
                    </w:rPr>
                  </w:pPr>
                  <w:r>
                    <w:rPr>
                      <w:rFonts w:hint="eastAsia"/>
                      <w:szCs w:val="21"/>
                    </w:rPr>
                    <w:t>1套</w:t>
                  </w:r>
                </w:p>
              </w:tc>
              <w:tc>
                <w:tcPr>
                  <w:tcW w:w="1268"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734" w:type="dxa"/>
                  <w:vAlign w:val="center"/>
                </w:tcPr>
                <w:p>
                  <w:pPr>
                    <w:jc w:val="center"/>
                    <w:rPr>
                      <w:szCs w:val="21"/>
                    </w:rPr>
                  </w:pPr>
                  <w:r>
                    <w:rPr>
                      <w:szCs w:val="21"/>
                    </w:rPr>
                    <w:t>6</w:t>
                  </w:r>
                </w:p>
              </w:tc>
              <w:tc>
                <w:tcPr>
                  <w:tcW w:w="2340" w:type="dxa"/>
                  <w:vAlign w:val="center"/>
                </w:tcPr>
                <w:p>
                  <w:pPr>
                    <w:jc w:val="center"/>
                    <w:rPr>
                      <w:szCs w:val="21"/>
                    </w:rPr>
                  </w:pPr>
                  <w:r>
                    <w:rPr>
                      <w:rFonts w:hint="eastAsia"/>
                      <w:szCs w:val="21"/>
                    </w:rPr>
                    <w:t>工艺泵组</w:t>
                  </w:r>
                </w:p>
              </w:tc>
              <w:tc>
                <w:tcPr>
                  <w:tcW w:w="1470" w:type="dxa"/>
                  <w:vAlign w:val="center"/>
                </w:tcPr>
                <w:p>
                  <w:pPr>
                    <w:jc w:val="center"/>
                    <w:rPr>
                      <w:szCs w:val="21"/>
                    </w:rPr>
                  </w:pPr>
                  <w:r>
                    <w:rPr>
                      <w:rFonts w:hint="eastAsia"/>
                      <w:szCs w:val="21"/>
                    </w:rPr>
                    <w:t>/</w:t>
                  </w:r>
                </w:p>
              </w:tc>
              <w:tc>
                <w:tcPr>
                  <w:tcW w:w="1500" w:type="dxa"/>
                  <w:vAlign w:val="center"/>
                </w:tcPr>
                <w:p>
                  <w:pPr>
                    <w:jc w:val="center"/>
                    <w:rPr>
                      <w:szCs w:val="21"/>
                    </w:rPr>
                  </w:pPr>
                  <w:r>
                    <w:rPr>
                      <w:rFonts w:hint="eastAsia"/>
                      <w:szCs w:val="21"/>
                    </w:rPr>
                    <w:t>1座</w:t>
                  </w:r>
                </w:p>
              </w:tc>
              <w:tc>
                <w:tcPr>
                  <w:tcW w:w="1440" w:type="dxa"/>
                  <w:vAlign w:val="center"/>
                </w:tcPr>
                <w:p>
                  <w:pPr>
                    <w:jc w:val="center"/>
                    <w:rPr>
                      <w:szCs w:val="21"/>
                    </w:rPr>
                  </w:pPr>
                  <w:r>
                    <w:rPr>
                      <w:rFonts w:hint="eastAsia"/>
                      <w:szCs w:val="21"/>
                    </w:rPr>
                    <w:t>1座</w:t>
                  </w:r>
                </w:p>
              </w:tc>
              <w:tc>
                <w:tcPr>
                  <w:tcW w:w="1268"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szCs w:val="21"/>
                    </w:rPr>
                    <w:t>7</w:t>
                  </w:r>
                </w:p>
              </w:tc>
              <w:tc>
                <w:tcPr>
                  <w:tcW w:w="2340" w:type="dxa"/>
                  <w:vAlign w:val="center"/>
                </w:tcPr>
                <w:p>
                  <w:pPr>
                    <w:jc w:val="center"/>
                    <w:rPr>
                      <w:szCs w:val="21"/>
                    </w:rPr>
                  </w:pPr>
                  <w:r>
                    <w:rPr>
                      <w:rFonts w:hint="eastAsia"/>
                      <w:szCs w:val="21"/>
                    </w:rPr>
                    <w:t>消防泵房</w:t>
                  </w:r>
                </w:p>
              </w:tc>
              <w:tc>
                <w:tcPr>
                  <w:tcW w:w="1470" w:type="dxa"/>
                  <w:vAlign w:val="center"/>
                </w:tcPr>
                <w:p>
                  <w:pPr>
                    <w:jc w:val="center"/>
                    <w:rPr>
                      <w:szCs w:val="21"/>
                    </w:rPr>
                  </w:pPr>
                  <w:r>
                    <w:rPr>
                      <w:rFonts w:hint="eastAsia"/>
                      <w:szCs w:val="21"/>
                    </w:rPr>
                    <w:t>/</w:t>
                  </w:r>
                </w:p>
              </w:tc>
              <w:tc>
                <w:tcPr>
                  <w:tcW w:w="1500" w:type="dxa"/>
                  <w:vAlign w:val="center"/>
                </w:tcPr>
                <w:p>
                  <w:pPr>
                    <w:jc w:val="center"/>
                    <w:rPr>
                      <w:szCs w:val="21"/>
                    </w:rPr>
                  </w:pPr>
                  <w:r>
                    <w:rPr>
                      <w:rFonts w:hint="eastAsia"/>
                      <w:szCs w:val="21"/>
                    </w:rPr>
                    <w:t>1座</w:t>
                  </w:r>
                </w:p>
              </w:tc>
              <w:tc>
                <w:tcPr>
                  <w:tcW w:w="1440" w:type="dxa"/>
                  <w:vAlign w:val="center"/>
                </w:tcPr>
                <w:p>
                  <w:pPr>
                    <w:jc w:val="center"/>
                    <w:rPr>
                      <w:szCs w:val="21"/>
                    </w:rPr>
                  </w:pPr>
                  <w:r>
                    <w:rPr>
                      <w:rFonts w:hint="eastAsia"/>
                      <w:szCs w:val="21"/>
                    </w:rPr>
                    <w:t>1座</w:t>
                  </w:r>
                </w:p>
              </w:tc>
              <w:tc>
                <w:tcPr>
                  <w:tcW w:w="1268"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734" w:type="dxa"/>
                  <w:vAlign w:val="center"/>
                </w:tcPr>
                <w:p>
                  <w:pPr>
                    <w:jc w:val="center"/>
                    <w:rPr>
                      <w:szCs w:val="21"/>
                    </w:rPr>
                  </w:pPr>
                  <w:r>
                    <w:rPr>
                      <w:szCs w:val="21"/>
                    </w:rPr>
                    <w:t>8</w:t>
                  </w:r>
                </w:p>
              </w:tc>
              <w:tc>
                <w:tcPr>
                  <w:tcW w:w="2340" w:type="dxa"/>
                  <w:vAlign w:val="center"/>
                </w:tcPr>
                <w:p>
                  <w:pPr>
                    <w:jc w:val="center"/>
                    <w:rPr>
                      <w:szCs w:val="21"/>
                    </w:rPr>
                  </w:pPr>
                  <w:r>
                    <w:rPr>
                      <w:rFonts w:hint="eastAsia"/>
                      <w:szCs w:val="21"/>
                    </w:rPr>
                    <w:t>消防水罐</w:t>
                  </w:r>
                </w:p>
              </w:tc>
              <w:tc>
                <w:tcPr>
                  <w:tcW w:w="1470" w:type="dxa"/>
                  <w:vAlign w:val="center"/>
                </w:tcPr>
                <w:p>
                  <w:pPr>
                    <w:jc w:val="center"/>
                    <w:rPr>
                      <w:szCs w:val="21"/>
                    </w:rPr>
                  </w:pPr>
                  <w:r>
                    <w:rPr>
                      <w:rFonts w:hint="eastAsia"/>
                      <w:szCs w:val="21"/>
                    </w:rPr>
                    <w:t>2500m</w:t>
                  </w:r>
                  <w:r>
                    <w:rPr>
                      <w:rFonts w:hint="eastAsia"/>
                      <w:szCs w:val="21"/>
                      <w:vertAlign w:val="superscript"/>
                    </w:rPr>
                    <w:t>3</w:t>
                  </w:r>
                </w:p>
              </w:tc>
              <w:tc>
                <w:tcPr>
                  <w:tcW w:w="1500" w:type="dxa"/>
                  <w:vAlign w:val="center"/>
                </w:tcPr>
                <w:p>
                  <w:pPr>
                    <w:jc w:val="center"/>
                    <w:rPr>
                      <w:szCs w:val="21"/>
                    </w:rPr>
                  </w:pPr>
                  <w:r>
                    <w:rPr>
                      <w:rFonts w:hint="eastAsia"/>
                      <w:szCs w:val="21"/>
                    </w:rPr>
                    <w:t>2座</w:t>
                  </w:r>
                </w:p>
              </w:tc>
              <w:tc>
                <w:tcPr>
                  <w:tcW w:w="1440" w:type="dxa"/>
                  <w:vAlign w:val="center"/>
                </w:tcPr>
                <w:p>
                  <w:pPr>
                    <w:jc w:val="center"/>
                    <w:rPr>
                      <w:szCs w:val="21"/>
                    </w:rPr>
                  </w:pPr>
                  <w:r>
                    <w:rPr>
                      <w:rFonts w:hint="eastAsia"/>
                      <w:szCs w:val="21"/>
                    </w:rPr>
                    <w:t>2座</w:t>
                  </w:r>
                </w:p>
              </w:tc>
              <w:tc>
                <w:tcPr>
                  <w:tcW w:w="1268"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734" w:type="dxa"/>
                  <w:vAlign w:val="center"/>
                </w:tcPr>
                <w:p>
                  <w:pPr>
                    <w:jc w:val="center"/>
                    <w:rPr>
                      <w:szCs w:val="21"/>
                    </w:rPr>
                  </w:pPr>
                  <w:r>
                    <w:rPr>
                      <w:szCs w:val="21"/>
                    </w:rPr>
                    <w:t>9</w:t>
                  </w:r>
                </w:p>
              </w:tc>
              <w:tc>
                <w:tcPr>
                  <w:tcW w:w="2340" w:type="dxa"/>
                  <w:vAlign w:val="center"/>
                </w:tcPr>
                <w:p>
                  <w:pPr>
                    <w:jc w:val="center"/>
                    <w:rPr>
                      <w:szCs w:val="21"/>
                    </w:rPr>
                  </w:pPr>
                  <w:r>
                    <w:rPr>
                      <w:rFonts w:hint="eastAsia"/>
                      <w:szCs w:val="21"/>
                    </w:rPr>
                    <w:t>污水处理设施</w:t>
                  </w:r>
                </w:p>
              </w:tc>
              <w:tc>
                <w:tcPr>
                  <w:tcW w:w="1470" w:type="dxa"/>
                  <w:vAlign w:val="center"/>
                </w:tcPr>
                <w:p>
                  <w:pPr>
                    <w:jc w:val="center"/>
                    <w:rPr>
                      <w:szCs w:val="21"/>
                    </w:rPr>
                  </w:pPr>
                  <w:r>
                    <w:rPr>
                      <w:rFonts w:hint="eastAsia"/>
                      <w:szCs w:val="21"/>
                    </w:rPr>
                    <w:t>/</w:t>
                  </w:r>
                </w:p>
              </w:tc>
              <w:tc>
                <w:tcPr>
                  <w:tcW w:w="1500" w:type="dxa"/>
                  <w:vAlign w:val="center"/>
                </w:tcPr>
                <w:p>
                  <w:pPr>
                    <w:jc w:val="center"/>
                    <w:rPr>
                      <w:szCs w:val="21"/>
                    </w:rPr>
                  </w:pPr>
                  <w:r>
                    <w:rPr>
                      <w:rFonts w:hint="eastAsia"/>
                      <w:szCs w:val="21"/>
                    </w:rPr>
                    <w:t>1套</w:t>
                  </w:r>
                </w:p>
              </w:tc>
              <w:tc>
                <w:tcPr>
                  <w:tcW w:w="1440" w:type="dxa"/>
                  <w:vAlign w:val="center"/>
                </w:tcPr>
                <w:p>
                  <w:pPr>
                    <w:jc w:val="center"/>
                    <w:rPr>
                      <w:szCs w:val="21"/>
                    </w:rPr>
                  </w:pPr>
                  <w:r>
                    <w:rPr>
                      <w:rFonts w:hint="eastAsia"/>
                      <w:szCs w:val="21"/>
                    </w:rPr>
                    <w:t>1套</w:t>
                  </w:r>
                </w:p>
              </w:tc>
              <w:tc>
                <w:tcPr>
                  <w:tcW w:w="1268"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734" w:type="dxa"/>
                  <w:vAlign w:val="center"/>
                </w:tcPr>
                <w:p>
                  <w:pPr>
                    <w:jc w:val="center"/>
                    <w:rPr>
                      <w:szCs w:val="21"/>
                    </w:rPr>
                  </w:pPr>
                  <w:r>
                    <w:rPr>
                      <w:szCs w:val="21"/>
                    </w:rPr>
                    <w:t>10</w:t>
                  </w:r>
                </w:p>
              </w:tc>
              <w:tc>
                <w:tcPr>
                  <w:tcW w:w="2340" w:type="dxa"/>
                  <w:vAlign w:val="center"/>
                </w:tcPr>
                <w:p>
                  <w:pPr>
                    <w:jc w:val="center"/>
                    <w:rPr>
                      <w:szCs w:val="21"/>
                    </w:rPr>
                  </w:pPr>
                  <w:r>
                    <w:rPr>
                      <w:rFonts w:hint="eastAsia"/>
                      <w:szCs w:val="21"/>
                    </w:rPr>
                    <w:t>变压器</w:t>
                  </w:r>
                </w:p>
              </w:tc>
              <w:tc>
                <w:tcPr>
                  <w:tcW w:w="1470" w:type="dxa"/>
                  <w:vAlign w:val="center"/>
                </w:tcPr>
                <w:p>
                  <w:pPr>
                    <w:jc w:val="center"/>
                    <w:rPr>
                      <w:szCs w:val="21"/>
                    </w:rPr>
                  </w:pPr>
                  <w:r>
                    <w:rPr>
                      <w:rFonts w:hint="eastAsia"/>
                      <w:szCs w:val="21"/>
                    </w:rPr>
                    <w:t>/</w:t>
                  </w:r>
                </w:p>
              </w:tc>
              <w:tc>
                <w:tcPr>
                  <w:tcW w:w="1500" w:type="dxa"/>
                  <w:vAlign w:val="center"/>
                </w:tcPr>
                <w:p>
                  <w:pPr>
                    <w:jc w:val="center"/>
                    <w:rPr>
                      <w:szCs w:val="21"/>
                    </w:rPr>
                  </w:pPr>
                  <w:r>
                    <w:rPr>
                      <w:rFonts w:hint="eastAsia"/>
                      <w:szCs w:val="21"/>
                    </w:rPr>
                    <w:t>3台</w:t>
                  </w:r>
                </w:p>
              </w:tc>
              <w:tc>
                <w:tcPr>
                  <w:tcW w:w="1440" w:type="dxa"/>
                  <w:vAlign w:val="center"/>
                </w:tcPr>
                <w:p>
                  <w:pPr>
                    <w:jc w:val="center"/>
                    <w:rPr>
                      <w:szCs w:val="21"/>
                    </w:rPr>
                  </w:pPr>
                  <w:r>
                    <w:rPr>
                      <w:rFonts w:hint="eastAsia"/>
                      <w:szCs w:val="21"/>
                    </w:rPr>
                    <w:t>3台</w:t>
                  </w:r>
                </w:p>
              </w:tc>
              <w:tc>
                <w:tcPr>
                  <w:tcW w:w="1268"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734" w:type="dxa"/>
                  <w:vAlign w:val="center"/>
                </w:tcPr>
                <w:p>
                  <w:pPr>
                    <w:jc w:val="center"/>
                    <w:rPr>
                      <w:szCs w:val="21"/>
                    </w:rPr>
                  </w:pPr>
                  <w:r>
                    <w:rPr>
                      <w:szCs w:val="21"/>
                    </w:rPr>
                    <w:t>11</w:t>
                  </w:r>
                </w:p>
              </w:tc>
              <w:tc>
                <w:tcPr>
                  <w:tcW w:w="2340" w:type="dxa"/>
                  <w:vMerge w:val="restart"/>
                  <w:vAlign w:val="center"/>
                </w:tcPr>
                <w:p>
                  <w:pPr>
                    <w:jc w:val="center"/>
                    <w:rPr>
                      <w:szCs w:val="21"/>
                    </w:rPr>
                  </w:pPr>
                  <w:r>
                    <w:rPr>
                      <w:rFonts w:hint="eastAsia"/>
                      <w:szCs w:val="21"/>
                    </w:rPr>
                    <w:t>柴油发电机</w:t>
                  </w:r>
                </w:p>
              </w:tc>
              <w:tc>
                <w:tcPr>
                  <w:tcW w:w="1470" w:type="dxa"/>
                  <w:vAlign w:val="center"/>
                </w:tcPr>
                <w:p>
                  <w:pPr>
                    <w:jc w:val="center"/>
                    <w:rPr>
                      <w:szCs w:val="21"/>
                    </w:rPr>
                  </w:pPr>
                  <w:r>
                    <w:rPr>
                      <w:rFonts w:hint="eastAsia"/>
                      <w:szCs w:val="21"/>
                    </w:rPr>
                    <w:t>功率300kW</w:t>
                  </w:r>
                </w:p>
              </w:tc>
              <w:tc>
                <w:tcPr>
                  <w:tcW w:w="1500" w:type="dxa"/>
                  <w:vAlign w:val="center"/>
                </w:tcPr>
                <w:p>
                  <w:pPr>
                    <w:jc w:val="center"/>
                    <w:rPr>
                      <w:szCs w:val="21"/>
                    </w:rPr>
                  </w:pPr>
                  <w:r>
                    <w:rPr>
                      <w:rFonts w:hint="eastAsia"/>
                      <w:szCs w:val="21"/>
                    </w:rPr>
                    <w:t>1台</w:t>
                  </w:r>
                </w:p>
              </w:tc>
              <w:tc>
                <w:tcPr>
                  <w:tcW w:w="1440" w:type="dxa"/>
                  <w:vAlign w:val="center"/>
                </w:tcPr>
                <w:p>
                  <w:pPr>
                    <w:jc w:val="center"/>
                    <w:rPr>
                      <w:szCs w:val="21"/>
                    </w:rPr>
                  </w:pPr>
                  <w:r>
                    <w:rPr>
                      <w:rFonts w:hint="eastAsia"/>
                      <w:szCs w:val="21"/>
                    </w:rPr>
                    <w:t>1台</w:t>
                  </w:r>
                </w:p>
              </w:tc>
              <w:tc>
                <w:tcPr>
                  <w:tcW w:w="1268"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734" w:type="dxa"/>
                  <w:vAlign w:val="center"/>
                </w:tcPr>
                <w:p>
                  <w:pPr>
                    <w:jc w:val="center"/>
                    <w:rPr>
                      <w:szCs w:val="21"/>
                    </w:rPr>
                  </w:pPr>
                  <w:r>
                    <w:rPr>
                      <w:rFonts w:hint="eastAsia"/>
                      <w:szCs w:val="21"/>
                    </w:rPr>
                    <w:t>12</w:t>
                  </w:r>
                </w:p>
              </w:tc>
              <w:tc>
                <w:tcPr>
                  <w:tcW w:w="2340" w:type="dxa"/>
                  <w:vMerge w:val="continue"/>
                  <w:vAlign w:val="center"/>
                </w:tcPr>
                <w:p>
                  <w:pPr>
                    <w:jc w:val="center"/>
                    <w:rPr>
                      <w:szCs w:val="21"/>
                    </w:rPr>
                  </w:pPr>
                </w:p>
              </w:tc>
              <w:tc>
                <w:tcPr>
                  <w:tcW w:w="1470" w:type="dxa"/>
                  <w:vAlign w:val="center"/>
                </w:tcPr>
                <w:p>
                  <w:pPr>
                    <w:jc w:val="center"/>
                  </w:pPr>
                  <w:r>
                    <w:rPr>
                      <w:rFonts w:hint="eastAsia"/>
                    </w:rPr>
                    <w:t>功率75kW</w:t>
                  </w:r>
                </w:p>
              </w:tc>
              <w:tc>
                <w:tcPr>
                  <w:tcW w:w="1500" w:type="dxa"/>
                  <w:vAlign w:val="center"/>
                </w:tcPr>
                <w:p>
                  <w:pPr>
                    <w:jc w:val="center"/>
                    <w:rPr>
                      <w:szCs w:val="21"/>
                    </w:rPr>
                  </w:pPr>
                  <w:r>
                    <w:rPr>
                      <w:rFonts w:hint="eastAsia"/>
                      <w:szCs w:val="21"/>
                    </w:rPr>
                    <w:t>1台</w:t>
                  </w:r>
                </w:p>
              </w:tc>
              <w:tc>
                <w:tcPr>
                  <w:tcW w:w="1440" w:type="dxa"/>
                  <w:vAlign w:val="center"/>
                </w:tcPr>
                <w:p>
                  <w:pPr>
                    <w:jc w:val="center"/>
                    <w:rPr>
                      <w:szCs w:val="21"/>
                    </w:rPr>
                  </w:pPr>
                  <w:r>
                    <w:rPr>
                      <w:rFonts w:hint="eastAsia"/>
                      <w:szCs w:val="21"/>
                    </w:rPr>
                    <w:t>1台</w:t>
                  </w:r>
                </w:p>
              </w:tc>
              <w:tc>
                <w:tcPr>
                  <w:tcW w:w="1268" w:type="dxa"/>
                  <w:vAlign w:val="center"/>
                </w:tcPr>
                <w:p>
                  <w:pPr>
                    <w:jc w:val="center"/>
                    <w:rPr>
                      <w:szCs w:val="21"/>
                    </w:rPr>
                  </w:pPr>
                  <w:r>
                    <w:rPr>
                      <w:rFonts w:hint="eastAsia"/>
                      <w:szCs w:val="21"/>
                    </w:rPr>
                    <w:t>0</w:t>
                  </w:r>
                </w:p>
              </w:tc>
            </w:tr>
          </w:tbl>
          <w:p>
            <w:pPr>
              <w:spacing w:line="348" w:lineRule="auto"/>
              <w:ind w:firstLine="514" w:firstLineChars="200"/>
              <w:rPr>
                <w:b/>
                <w:spacing w:val="8"/>
                <w:sz w:val="24"/>
              </w:rPr>
            </w:pPr>
            <w:r>
              <w:rPr>
                <w:b/>
                <w:spacing w:val="8"/>
                <w:sz w:val="24"/>
              </w:rPr>
              <w:t>4、工作制度及劳动定员</w:t>
            </w:r>
          </w:p>
          <w:p>
            <w:pPr>
              <w:spacing w:line="348" w:lineRule="auto"/>
              <w:ind w:firstLine="512" w:firstLineChars="200"/>
              <w:rPr>
                <w:spacing w:val="8"/>
                <w:sz w:val="24"/>
              </w:rPr>
            </w:pPr>
            <w:r>
              <w:rPr>
                <w:rFonts w:hint="eastAsia"/>
                <w:spacing w:val="8"/>
                <w:sz w:val="24"/>
              </w:rPr>
              <w:t>原有项目职工</w:t>
            </w:r>
            <w:r>
              <w:rPr>
                <w:spacing w:val="8"/>
                <w:sz w:val="24"/>
              </w:rPr>
              <w:t>共</w:t>
            </w:r>
            <w:r>
              <w:rPr>
                <w:rFonts w:hint="eastAsia"/>
                <w:spacing w:val="8"/>
                <w:sz w:val="24"/>
              </w:rPr>
              <w:t>25</w:t>
            </w:r>
            <w:r>
              <w:rPr>
                <w:spacing w:val="8"/>
                <w:sz w:val="24"/>
              </w:rPr>
              <w:t>人，</w:t>
            </w:r>
            <w:r>
              <w:rPr>
                <w:rFonts w:hint="eastAsia"/>
                <w:spacing w:val="8"/>
                <w:sz w:val="24"/>
              </w:rPr>
              <w:t>全年工作365天，每天</w:t>
            </w:r>
            <w:r>
              <w:rPr>
                <w:spacing w:val="8"/>
                <w:sz w:val="24"/>
              </w:rPr>
              <w:t>工作8小时，三班制。</w:t>
            </w:r>
            <w:r>
              <w:rPr>
                <w:rFonts w:hint="eastAsia"/>
                <w:spacing w:val="8"/>
                <w:sz w:val="24"/>
              </w:rPr>
              <w:t>项目改建后职工人数和工作制度均不变。</w:t>
            </w:r>
          </w:p>
          <w:p>
            <w:pPr>
              <w:spacing w:line="348" w:lineRule="auto"/>
              <w:ind w:firstLine="514" w:firstLineChars="200"/>
              <w:rPr>
                <w:b/>
                <w:spacing w:val="8"/>
                <w:sz w:val="24"/>
              </w:rPr>
            </w:pPr>
            <w:r>
              <w:rPr>
                <w:b/>
                <w:spacing w:val="8"/>
                <w:sz w:val="24"/>
              </w:rPr>
              <w:t>5、公用工程</w:t>
            </w:r>
          </w:p>
          <w:p>
            <w:pPr>
              <w:spacing w:line="348" w:lineRule="auto"/>
              <w:ind w:firstLine="512" w:firstLineChars="200"/>
              <w:rPr>
                <w:spacing w:val="8"/>
                <w:sz w:val="24"/>
              </w:rPr>
            </w:pPr>
            <w:r>
              <w:rPr>
                <w:spacing w:val="8"/>
                <w:sz w:val="24"/>
              </w:rPr>
              <w:t>（1）给水工程</w:t>
            </w:r>
          </w:p>
          <w:p>
            <w:pPr>
              <w:spacing w:line="348" w:lineRule="auto"/>
              <w:ind w:firstLine="512" w:firstLineChars="200"/>
              <w:rPr>
                <w:spacing w:val="8"/>
                <w:sz w:val="24"/>
              </w:rPr>
            </w:pPr>
            <w:r>
              <w:rPr>
                <w:rFonts w:hint="eastAsia"/>
                <w:spacing w:val="8"/>
                <w:sz w:val="24"/>
              </w:rPr>
              <w:t>项目的生产、生活用水和绿化用水由榕江北河和市政供水管网（DN100型钢管）供给，消防水罐补水由潜水泵抽取榕江水补给，也可用市政供水管网补给。原有项目生活用水量为1825m</w:t>
            </w:r>
            <w:r>
              <w:rPr>
                <w:rFonts w:hint="eastAsia"/>
                <w:spacing w:val="8"/>
                <w:sz w:val="24"/>
                <w:vertAlign w:val="superscript"/>
              </w:rPr>
              <w:t>3</w:t>
            </w:r>
            <w:r>
              <w:rPr>
                <w:rFonts w:hint="eastAsia"/>
                <w:spacing w:val="8"/>
                <w:sz w:val="24"/>
              </w:rPr>
              <w:t>/a（5m</w:t>
            </w:r>
            <w:r>
              <w:rPr>
                <w:rFonts w:hint="eastAsia"/>
                <w:spacing w:val="8"/>
                <w:sz w:val="24"/>
                <w:vertAlign w:val="superscript"/>
              </w:rPr>
              <w:t>3</w:t>
            </w:r>
            <w:r>
              <w:rPr>
                <w:rFonts w:hint="eastAsia"/>
                <w:spacing w:val="8"/>
                <w:sz w:val="24"/>
              </w:rPr>
              <w:t>/d）；油品装车区场地需冲洗，其中曲溪油库清洗用水为1533m</w:t>
            </w:r>
            <w:r>
              <w:rPr>
                <w:rFonts w:hint="eastAsia"/>
                <w:spacing w:val="8"/>
                <w:sz w:val="24"/>
                <w:vertAlign w:val="superscript"/>
              </w:rPr>
              <w:t>3</w:t>
            </w:r>
            <w:r>
              <w:rPr>
                <w:rFonts w:hint="eastAsia"/>
                <w:spacing w:val="8"/>
                <w:sz w:val="24"/>
              </w:rPr>
              <w:t>/a，金溪油库清洗用水为378.87m</w:t>
            </w:r>
            <w:r>
              <w:rPr>
                <w:rFonts w:hint="eastAsia"/>
                <w:spacing w:val="8"/>
                <w:sz w:val="24"/>
                <w:vertAlign w:val="superscript"/>
              </w:rPr>
              <w:t>3</w:t>
            </w:r>
            <w:r>
              <w:rPr>
                <w:rFonts w:hint="eastAsia"/>
                <w:spacing w:val="8"/>
                <w:sz w:val="24"/>
              </w:rPr>
              <w:t>/a；项目正常生产情况下不需洗罐，仅在检修期间进行清洗，清洗频率为6年一次，其中曲溪油库储罐清洗水用量为2160m</w:t>
            </w:r>
            <w:r>
              <w:rPr>
                <w:rFonts w:hint="eastAsia"/>
                <w:spacing w:val="8"/>
                <w:sz w:val="24"/>
                <w:vertAlign w:val="superscript"/>
              </w:rPr>
              <w:t>3</w:t>
            </w:r>
            <w:r>
              <w:rPr>
                <w:rFonts w:hint="eastAsia"/>
                <w:spacing w:val="8"/>
                <w:sz w:val="24"/>
              </w:rPr>
              <w:t>/次，金溪油库储罐清洗水用量为720m</w:t>
            </w:r>
            <w:r>
              <w:rPr>
                <w:rFonts w:hint="eastAsia"/>
                <w:spacing w:val="8"/>
                <w:sz w:val="24"/>
                <w:vertAlign w:val="superscript"/>
              </w:rPr>
              <w:t>3</w:t>
            </w:r>
            <w:r>
              <w:rPr>
                <w:rFonts w:hint="eastAsia"/>
                <w:spacing w:val="8"/>
                <w:sz w:val="24"/>
              </w:rPr>
              <w:t>/次（洗罐委托专业清洗公司清洗）；曲溪油库绿化用水为8212.5m</w:t>
            </w:r>
            <w:r>
              <w:rPr>
                <w:rFonts w:hint="eastAsia"/>
                <w:spacing w:val="8"/>
                <w:sz w:val="24"/>
                <w:vertAlign w:val="superscript"/>
              </w:rPr>
              <w:t>3</w:t>
            </w:r>
            <w:r>
              <w:rPr>
                <w:rFonts w:hint="eastAsia"/>
                <w:spacing w:val="8"/>
                <w:sz w:val="24"/>
              </w:rPr>
              <w:t>/a，金溪油库绿化用水为5352.9m</w:t>
            </w:r>
            <w:r>
              <w:rPr>
                <w:rFonts w:hint="eastAsia"/>
                <w:spacing w:val="8"/>
                <w:sz w:val="24"/>
                <w:vertAlign w:val="superscript"/>
              </w:rPr>
              <w:t>3</w:t>
            </w:r>
            <w:r>
              <w:rPr>
                <w:rFonts w:hint="eastAsia"/>
                <w:spacing w:val="8"/>
                <w:sz w:val="24"/>
              </w:rPr>
              <w:t>/a。即原有项目正常生产情况总用水量为16923.4m</w:t>
            </w:r>
            <w:r>
              <w:rPr>
                <w:rFonts w:hint="eastAsia"/>
                <w:spacing w:val="8"/>
                <w:sz w:val="24"/>
                <w:vertAlign w:val="superscript"/>
              </w:rPr>
              <w:t>3</w:t>
            </w:r>
            <w:r>
              <w:rPr>
                <w:rFonts w:hint="eastAsia"/>
                <w:spacing w:val="8"/>
                <w:sz w:val="24"/>
              </w:rPr>
              <w:t>/a，检修期间总用水量为19803.4m</w:t>
            </w:r>
            <w:r>
              <w:rPr>
                <w:rFonts w:hint="eastAsia"/>
                <w:spacing w:val="8"/>
                <w:sz w:val="24"/>
                <w:vertAlign w:val="superscript"/>
              </w:rPr>
              <w:t>3</w:t>
            </w:r>
            <w:r>
              <w:rPr>
                <w:rFonts w:hint="eastAsia"/>
                <w:spacing w:val="8"/>
                <w:sz w:val="24"/>
              </w:rPr>
              <w:t>/a。</w:t>
            </w:r>
          </w:p>
          <w:p>
            <w:pPr>
              <w:spacing w:line="348" w:lineRule="auto"/>
              <w:ind w:firstLine="512" w:firstLineChars="200"/>
              <w:rPr>
                <w:spacing w:val="8"/>
                <w:sz w:val="24"/>
              </w:rPr>
            </w:pPr>
            <w:r>
              <w:rPr>
                <w:rFonts w:hint="eastAsia"/>
                <w:spacing w:val="8"/>
                <w:sz w:val="24"/>
              </w:rPr>
              <w:t>项目改建后拆除金溪油库4个3000m</w:t>
            </w:r>
            <w:r>
              <w:rPr>
                <w:rFonts w:hint="eastAsia"/>
                <w:spacing w:val="8"/>
                <w:sz w:val="24"/>
                <w:vertAlign w:val="superscript"/>
              </w:rPr>
              <w:t>3</w:t>
            </w:r>
            <w:r>
              <w:rPr>
                <w:rFonts w:hint="eastAsia"/>
                <w:spacing w:val="8"/>
                <w:sz w:val="24"/>
              </w:rPr>
              <w:t>油罐，职工人数等不变，因此，项目改建后生活用水量仍为1825m</w:t>
            </w:r>
            <w:r>
              <w:rPr>
                <w:rFonts w:hint="eastAsia"/>
                <w:spacing w:val="8"/>
                <w:sz w:val="24"/>
                <w:vertAlign w:val="superscript"/>
              </w:rPr>
              <w:t>3</w:t>
            </w:r>
            <w:r>
              <w:rPr>
                <w:rFonts w:hint="eastAsia"/>
                <w:spacing w:val="8"/>
                <w:sz w:val="24"/>
              </w:rPr>
              <w:t>/a（5m</w:t>
            </w:r>
            <w:r>
              <w:rPr>
                <w:rFonts w:hint="eastAsia"/>
                <w:spacing w:val="8"/>
                <w:sz w:val="24"/>
                <w:vertAlign w:val="superscript"/>
              </w:rPr>
              <w:t>3</w:t>
            </w:r>
            <w:r>
              <w:rPr>
                <w:rFonts w:hint="eastAsia"/>
                <w:spacing w:val="8"/>
                <w:sz w:val="24"/>
              </w:rPr>
              <w:t>/d），曲溪油库清洗用水仍为1533m</w:t>
            </w:r>
            <w:r>
              <w:rPr>
                <w:rFonts w:hint="eastAsia"/>
                <w:spacing w:val="8"/>
                <w:sz w:val="24"/>
                <w:vertAlign w:val="superscript"/>
              </w:rPr>
              <w:t>3</w:t>
            </w:r>
            <w:r>
              <w:rPr>
                <w:rFonts w:hint="eastAsia"/>
                <w:spacing w:val="8"/>
                <w:sz w:val="24"/>
              </w:rPr>
              <w:t>/a，金溪油库清洗用水仍为378.87m</w:t>
            </w:r>
            <w:r>
              <w:rPr>
                <w:rFonts w:hint="eastAsia"/>
                <w:spacing w:val="8"/>
                <w:sz w:val="24"/>
                <w:vertAlign w:val="superscript"/>
              </w:rPr>
              <w:t>3</w:t>
            </w:r>
            <w:r>
              <w:rPr>
                <w:rFonts w:hint="eastAsia"/>
                <w:spacing w:val="8"/>
                <w:sz w:val="24"/>
              </w:rPr>
              <w:t>/a。由于金溪油库拆除了4个油罐，因此检修期间曲溪油库储罐清洗水用量为2160m</w:t>
            </w:r>
            <w:r>
              <w:rPr>
                <w:rFonts w:hint="eastAsia"/>
                <w:spacing w:val="8"/>
                <w:sz w:val="24"/>
                <w:vertAlign w:val="superscript"/>
              </w:rPr>
              <w:t>3</w:t>
            </w:r>
            <w:r>
              <w:rPr>
                <w:rFonts w:hint="eastAsia"/>
                <w:spacing w:val="8"/>
                <w:sz w:val="24"/>
              </w:rPr>
              <w:t>/次，金溪油库储罐清洗水用量为360m</w:t>
            </w:r>
            <w:r>
              <w:rPr>
                <w:rFonts w:hint="eastAsia"/>
                <w:spacing w:val="8"/>
                <w:sz w:val="24"/>
                <w:vertAlign w:val="superscript"/>
              </w:rPr>
              <w:t>3</w:t>
            </w:r>
            <w:r>
              <w:rPr>
                <w:rFonts w:hint="eastAsia"/>
                <w:spacing w:val="8"/>
                <w:sz w:val="24"/>
              </w:rPr>
              <w:t>/次（洗罐委托专业清洗公司清洗）。根据实际生产情况，曲溪油库绿化用水为2150m</w:t>
            </w:r>
            <w:r>
              <w:rPr>
                <w:rFonts w:hint="eastAsia"/>
                <w:spacing w:val="8"/>
                <w:sz w:val="24"/>
                <w:vertAlign w:val="superscript"/>
              </w:rPr>
              <w:t>3</w:t>
            </w:r>
            <w:r>
              <w:rPr>
                <w:rFonts w:hint="eastAsia"/>
                <w:spacing w:val="8"/>
                <w:sz w:val="24"/>
              </w:rPr>
              <w:t>/a，金溪油库绿化用水为1500m</w:t>
            </w:r>
            <w:r>
              <w:rPr>
                <w:rFonts w:hint="eastAsia"/>
                <w:spacing w:val="8"/>
                <w:sz w:val="24"/>
                <w:vertAlign w:val="superscript"/>
              </w:rPr>
              <w:t>3</w:t>
            </w:r>
            <w:r>
              <w:rPr>
                <w:rFonts w:hint="eastAsia"/>
                <w:spacing w:val="8"/>
                <w:sz w:val="24"/>
              </w:rPr>
              <w:t>/a。即项目改建后正常生产情况总用水量为7386.87m</w:t>
            </w:r>
            <w:r>
              <w:rPr>
                <w:rFonts w:hint="eastAsia"/>
                <w:spacing w:val="8"/>
                <w:sz w:val="24"/>
                <w:vertAlign w:val="superscript"/>
              </w:rPr>
              <w:t>3</w:t>
            </w:r>
            <w:r>
              <w:rPr>
                <w:rFonts w:hint="eastAsia"/>
                <w:spacing w:val="8"/>
                <w:sz w:val="24"/>
              </w:rPr>
              <w:t>/a，检修期间总用水量为9906.87m</w:t>
            </w:r>
            <w:r>
              <w:rPr>
                <w:rFonts w:hint="eastAsia"/>
                <w:spacing w:val="8"/>
                <w:sz w:val="24"/>
                <w:vertAlign w:val="superscript"/>
              </w:rPr>
              <w:t>3</w:t>
            </w:r>
            <w:r>
              <w:rPr>
                <w:rFonts w:hint="eastAsia"/>
                <w:spacing w:val="8"/>
                <w:sz w:val="24"/>
              </w:rPr>
              <w:t>/a。</w:t>
            </w:r>
          </w:p>
          <w:p>
            <w:pPr>
              <w:spacing w:line="348" w:lineRule="auto"/>
              <w:ind w:firstLine="512" w:firstLineChars="200"/>
              <w:rPr>
                <w:spacing w:val="8"/>
                <w:sz w:val="24"/>
              </w:rPr>
            </w:pPr>
            <w:r>
              <w:rPr>
                <w:spacing w:val="8"/>
                <w:sz w:val="24"/>
              </w:rPr>
              <w:t>（2）排水工程</w:t>
            </w:r>
          </w:p>
          <w:p>
            <w:pPr>
              <w:spacing w:line="348" w:lineRule="auto"/>
              <w:ind w:firstLine="512" w:firstLineChars="200"/>
              <w:rPr>
                <w:spacing w:val="8"/>
                <w:sz w:val="24"/>
              </w:rPr>
            </w:pPr>
            <w:r>
              <w:rPr>
                <w:rFonts w:hint="eastAsia"/>
                <w:spacing w:val="8"/>
                <w:sz w:val="24"/>
              </w:rPr>
              <w:t>原有项目外排废水主要为生活污水和生产废水，检修期间</w:t>
            </w:r>
            <w:r>
              <w:rPr>
                <w:spacing w:val="8"/>
                <w:sz w:val="24"/>
              </w:rPr>
              <w:t>洗罐废水</w:t>
            </w:r>
            <w:r>
              <w:rPr>
                <w:rFonts w:hint="eastAsia"/>
                <w:spacing w:val="8"/>
                <w:sz w:val="24"/>
              </w:rPr>
              <w:t>委托专业清洗公司清运。生产废水主要为</w:t>
            </w:r>
            <w:r>
              <w:rPr>
                <w:spacing w:val="8"/>
                <w:sz w:val="24"/>
              </w:rPr>
              <w:t>油库场地冲洗废水</w:t>
            </w:r>
            <w:r>
              <w:rPr>
                <w:rFonts w:hint="eastAsia"/>
                <w:spacing w:val="8"/>
                <w:sz w:val="24"/>
              </w:rPr>
              <w:t>、初期雨水和储罐切水（柴油、汽油中含有痕量水分，在储存时沉积在罐底，有少量储罐切水排出）。</w:t>
            </w:r>
          </w:p>
          <w:p>
            <w:pPr>
              <w:spacing w:line="348" w:lineRule="auto"/>
              <w:ind w:firstLine="512" w:firstLineChars="200"/>
              <w:rPr>
                <w:spacing w:val="8"/>
                <w:sz w:val="24"/>
              </w:rPr>
            </w:pPr>
            <w:r>
              <w:rPr>
                <w:spacing w:val="8"/>
                <w:sz w:val="24"/>
              </w:rPr>
              <w:t>原有项目职工生活污水量为1642.5m</w:t>
            </w:r>
            <w:r>
              <w:rPr>
                <w:spacing w:val="8"/>
                <w:sz w:val="24"/>
                <w:vertAlign w:val="superscript"/>
              </w:rPr>
              <w:t>3</w:t>
            </w:r>
            <w:r>
              <w:rPr>
                <w:spacing w:val="8"/>
                <w:sz w:val="24"/>
              </w:rPr>
              <w:t>/a，曲溪油库场地冲洗废水量为1226.4m</w:t>
            </w:r>
            <w:r>
              <w:rPr>
                <w:spacing w:val="8"/>
                <w:sz w:val="24"/>
                <w:vertAlign w:val="superscript"/>
              </w:rPr>
              <w:t>3</w:t>
            </w:r>
            <w:r>
              <w:rPr>
                <w:spacing w:val="8"/>
                <w:sz w:val="24"/>
              </w:rPr>
              <w:t>/a，金溪油库场地冲洗废水量为303.1m</w:t>
            </w:r>
            <w:r>
              <w:rPr>
                <w:spacing w:val="8"/>
                <w:sz w:val="24"/>
                <w:vertAlign w:val="superscript"/>
              </w:rPr>
              <w:t>3</w:t>
            </w:r>
            <w:r>
              <w:rPr>
                <w:spacing w:val="8"/>
                <w:sz w:val="24"/>
              </w:rPr>
              <w:t>/a，曲溪油库储罐切水为58</w:t>
            </w:r>
            <w:r>
              <w:rPr>
                <w:rFonts w:hint="eastAsia"/>
                <w:spacing w:val="8"/>
                <w:sz w:val="24"/>
              </w:rPr>
              <w:t>.4</w:t>
            </w:r>
            <w:r>
              <w:rPr>
                <w:spacing w:val="8"/>
                <w:sz w:val="24"/>
              </w:rPr>
              <w:t>m</w:t>
            </w:r>
            <w:r>
              <w:rPr>
                <w:spacing w:val="8"/>
                <w:sz w:val="24"/>
                <w:vertAlign w:val="superscript"/>
              </w:rPr>
              <w:t>3</w:t>
            </w:r>
            <w:r>
              <w:rPr>
                <w:spacing w:val="8"/>
                <w:sz w:val="24"/>
              </w:rPr>
              <w:t>/a，金溪油库储罐切水为15m</w:t>
            </w:r>
            <w:r>
              <w:rPr>
                <w:spacing w:val="8"/>
                <w:sz w:val="24"/>
                <w:vertAlign w:val="superscript"/>
              </w:rPr>
              <w:t>3</w:t>
            </w:r>
            <w:r>
              <w:rPr>
                <w:spacing w:val="8"/>
                <w:sz w:val="24"/>
              </w:rPr>
              <w:t>/a，曲溪油库洗罐废水为1836m</w:t>
            </w:r>
            <w:r>
              <w:rPr>
                <w:spacing w:val="8"/>
                <w:sz w:val="24"/>
                <w:vertAlign w:val="superscript"/>
              </w:rPr>
              <w:t>3</w:t>
            </w:r>
            <w:r>
              <w:rPr>
                <w:spacing w:val="8"/>
                <w:sz w:val="24"/>
              </w:rPr>
              <w:t>/次，金溪油库洗罐废水为612m</w:t>
            </w:r>
            <w:r>
              <w:rPr>
                <w:spacing w:val="8"/>
                <w:sz w:val="24"/>
                <w:vertAlign w:val="superscript"/>
              </w:rPr>
              <w:t>3</w:t>
            </w:r>
            <w:r>
              <w:rPr>
                <w:spacing w:val="8"/>
                <w:sz w:val="24"/>
              </w:rPr>
              <w:t>/次，曲溪油库初期雨水为163m</w:t>
            </w:r>
            <w:r>
              <w:rPr>
                <w:spacing w:val="8"/>
                <w:sz w:val="24"/>
                <w:vertAlign w:val="superscript"/>
              </w:rPr>
              <w:t>3</w:t>
            </w:r>
            <w:r>
              <w:rPr>
                <w:spacing w:val="8"/>
                <w:sz w:val="24"/>
              </w:rPr>
              <w:t>/次</w:t>
            </w:r>
            <w:r>
              <w:rPr>
                <w:rFonts w:hint="eastAsia"/>
                <w:spacing w:val="8"/>
                <w:sz w:val="24"/>
              </w:rPr>
              <w:t>，金溪油库</w:t>
            </w:r>
            <w:r>
              <w:rPr>
                <w:spacing w:val="8"/>
                <w:sz w:val="24"/>
              </w:rPr>
              <w:t>初期雨水为1</w:t>
            </w:r>
            <w:r>
              <w:rPr>
                <w:rFonts w:hint="eastAsia"/>
                <w:spacing w:val="8"/>
                <w:sz w:val="24"/>
              </w:rPr>
              <w:t>32</w:t>
            </w:r>
            <w:r>
              <w:rPr>
                <w:spacing w:val="8"/>
                <w:sz w:val="24"/>
              </w:rPr>
              <w:t>m</w:t>
            </w:r>
            <w:r>
              <w:rPr>
                <w:spacing w:val="8"/>
                <w:sz w:val="24"/>
                <w:vertAlign w:val="superscript"/>
              </w:rPr>
              <w:t>3</w:t>
            </w:r>
            <w:r>
              <w:rPr>
                <w:spacing w:val="8"/>
                <w:sz w:val="24"/>
              </w:rPr>
              <w:t>/次</w:t>
            </w:r>
            <w:r>
              <w:rPr>
                <w:rFonts w:hint="eastAsia"/>
                <w:spacing w:val="8"/>
                <w:sz w:val="24"/>
              </w:rPr>
              <w:t>，年平均降雨天数180天。</w:t>
            </w:r>
          </w:p>
          <w:p>
            <w:pPr>
              <w:spacing w:line="348" w:lineRule="auto"/>
              <w:ind w:firstLine="512" w:firstLineChars="200"/>
              <w:rPr>
                <w:spacing w:val="8"/>
                <w:sz w:val="24"/>
              </w:rPr>
            </w:pPr>
            <w:r>
              <w:rPr>
                <w:rFonts w:hint="eastAsia"/>
                <w:spacing w:val="8"/>
                <w:sz w:val="24"/>
              </w:rPr>
              <w:t>原有项目洗罐污水委托专业清洗公司清运。排水主要为职工生活污水、地面冲洗水、储罐切水、初期雨水，职工生活污水和生产废水分别进行处理，处理后通过同一排放口排入榕江北河曲溪段。职工生活污水经一体化污水处理设施，地面冲洗水、储罐切水和初期雨水经隔油池处理后通过厂区内污水处理设施处理，职工生活污水和生产废水分别处理后通过同一排放口排入榕江北河曲溪段。</w:t>
            </w:r>
          </w:p>
          <w:p>
            <w:pPr>
              <w:spacing w:line="348" w:lineRule="auto"/>
              <w:ind w:firstLine="512" w:firstLineChars="200"/>
              <w:rPr>
                <w:spacing w:val="8"/>
                <w:sz w:val="24"/>
              </w:rPr>
            </w:pPr>
            <w:r>
              <w:rPr>
                <w:rFonts w:hint="eastAsia"/>
                <w:spacing w:val="8"/>
                <w:sz w:val="24"/>
              </w:rPr>
              <w:t>项目改建后拆除金溪油库4个3000m</w:t>
            </w:r>
            <w:r>
              <w:rPr>
                <w:rFonts w:hint="eastAsia"/>
                <w:spacing w:val="8"/>
                <w:sz w:val="24"/>
                <w:vertAlign w:val="superscript"/>
              </w:rPr>
              <w:t>3</w:t>
            </w:r>
            <w:r>
              <w:rPr>
                <w:rFonts w:hint="eastAsia"/>
                <w:spacing w:val="8"/>
                <w:sz w:val="24"/>
              </w:rPr>
              <w:t>油罐，职工人数等不变，因此，生活污水、场地冲洗废水、初期雨水、曲溪油库储罐切水、曲溪油库洗罐废水水量均不变。金溪油库储罐切水变为7.5</w:t>
            </w:r>
            <w:r>
              <w:rPr>
                <w:spacing w:val="8"/>
                <w:sz w:val="24"/>
              </w:rPr>
              <w:t>m</w:t>
            </w:r>
            <w:r>
              <w:rPr>
                <w:spacing w:val="8"/>
                <w:sz w:val="24"/>
                <w:vertAlign w:val="superscript"/>
              </w:rPr>
              <w:t>3</w:t>
            </w:r>
            <w:r>
              <w:rPr>
                <w:spacing w:val="8"/>
                <w:sz w:val="24"/>
              </w:rPr>
              <w:t>/a，</w:t>
            </w:r>
            <w:r>
              <w:rPr>
                <w:rFonts w:hint="eastAsia"/>
                <w:spacing w:val="8"/>
                <w:sz w:val="24"/>
              </w:rPr>
              <w:t>金溪油库</w:t>
            </w:r>
            <w:r>
              <w:rPr>
                <w:spacing w:val="8"/>
                <w:sz w:val="24"/>
              </w:rPr>
              <w:t>洗罐废水</w:t>
            </w:r>
            <w:r>
              <w:rPr>
                <w:rFonts w:hint="eastAsia"/>
                <w:spacing w:val="8"/>
                <w:sz w:val="24"/>
              </w:rPr>
              <w:t>变</w:t>
            </w:r>
            <w:r>
              <w:rPr>
                <w:spacing w:val="8"/>
                <w:sz w:val="24"/>
              </w:rPr>
              <w:t>为</w:t>
            </w:r>
            <w:r>
              <w:rPr>
                <w:rFonts w:hint="eastAsia"/>
                <w:spacing w:val="8"/>
                <w:sz w:val="24"/>
              </w:rPr>
              <w:t>306</w:t>
            </w:r>
            <w:r>
              <w:rPr>
                <w:spacing w:val="8"/>
                <w:sz w:val="24"/>
              </w:rPr>
              <w:t>m</w:t>
            </w:r>
            <w:r>
              <w:rPr>
                <w:spacing w:val="8"/>
                <w:sz w:val="24"/>
                <w:vertAlign w:val="superscript"/>
              </w:rPr>
              <w:t>3</w:t>
            </w:r>
            <w:r>
              <w:rPr>
                <w:spacing w:val="8"/>
                <w:sz w:val="24"/>
              </w:rPr>
              <w:t>/次</w:t>
            </w:r>
            <w:r>
              <w:rPr>
                <w:rFonts w:hint="eastAsia"/>
                <w:spacing w:val="8"/>
                <w:sz w:val="24"/>
              </w:rPr>
              <w:t>。</w:t>
            </w:r>
          </w:p>
          <w:p>
            <w:pPr>
              <w:spacing w:line="348" w:lineRule="auto"/>
              <w:ind w:firstLine="512" w:firstLineChars="200"/>
              <w:rPr>
                <w:spacing w:val="8"/>
                <w:sz w:val="24"/>
              </w:rPr>
            </w:pPr>
            <w:r>
              <w:rPr>
                <w:rFonts w:hint="eastAsia"/>
                <w:spacing w:val="8"/>
                <w:sz w:val="24"/>
              </w:rPr>
              <w:t>综上，项目改建后生活污水</w:t>
            </w:r>
            <w:r>
              <w:rPr>
                <w:spacing w:val="8"/>
                <w:sz w:val="24"/>
              </w:rPr>
              <w:t>量为1642.5m</w:t>
            </w:r>
            <w:r>
              <w:rPr>
                <w:spacing w:val="8"/>
                <w:sz w:val="24"/>
                <w:vertAlign w:val="superscript"/>
              </w:rPr>
              <w:t>3</w:t>
            </w:r>
            <w:r>
              <w:rPr>
                <w:spacing w:val="8"/>
                <w:sz w:val="24"/>
              </w:rPr>
              <w:t>/a，曲溪油库</w:t>
            </w:r>
            <w:r>
              <w:rPr>
                <w:rFonts w:hint="eastAsia"/>
                <w:spacing w:val="8"/>
                <w:sz w:val="24"/>
              </w:rPr>
              <w:t>和</w:t>
            </w:r>
            <w:r>
              <w:rPr>
                <w:spacing w:val="8"/>
                <w:sz w:val="24"/>
              </w:rPr>
              <w:t>金溪油库场地冲洗废水量</w:t>
            </w:r>
            <w:r>
              <w:rPr>
                <w:rFonts w:hint="eastAsia"/>
                <w:spacing w:val="8"/>
                <w:sz w:val="24"/>
              </w:rPr>
              <w:t>共</w:t>
            </w:r>
            <w:r>
              <w:rPr>
                <w:spacing w:val="8"/>
                <w:sz w:val="24"/>
              </w:rPr>
              <w:t>为</w:t>
            </w:r>
            <w:r>
              <w:rPr>
                <w:rFonts w:hint="eastAsia"/>
                <w:spacing w:val="8"/>
                <w:sz w:val="24"/>
              </w:rPr>
              <w:t>1529.5</w:t>
            </w:r>
            <w:r>
              <w:rPr>
                <w:spacing w:val="8"/>
                <w:sz w:val="24"/>
              </w:rPr>
              <w:t>m</w:t>
            </w:r>
            <w:r>
              <w:rPr>
                <w:spacing w:val="8"/>
                <w:sz w:val="24"/>
                <w:vertAlign w:val="superscript"/>
              </w:rPr>
              <w:t>3</w:t>
            </w:r>
            <w:r>
              <w:rPr>
                <w:spacing w:val="8"/>
                <w:sz w:val="24"/>
              </w:rPr>
              <w:t>/a，曲溪油库</w:t>
            </w:r>
            <w:r>
              <w:rPr>
                <w:rFonts w:hint="eastAsia"/>
                <w:spacing w:val="8"/>
                <w:sz w:val="24"/>
              </w:rPr>
              <w:t>和</w:t>
            </w:r>
            <w:r>
              <w:rPr>
                <w:spacing w:val="8"/>
                <w:sz w:val="24"/>
              </w:rPr>
              <w:t>金溪油库储罐切水</w:t>
            </w:r>
            <w:r>
              <w:rPr>
                <w:rFonts w:hint="eastAsia"/>
                <w:spacing w:val="8"/>
                <w:sz w:val="24"/>
              </w:rPr>
              <w:t>共</w:t>
            </w:r>
            <w:r>
              <w:rPr>
                <w:spacing w:val="8"/>
                <w:sz w:val="24"/>
              </w:rPr>
              <w:t>为</w:t>
            </w:r>
            <w:r>
              <w:rPr>
                <w:rFonts w:hint="eastAsia"/>
                <w:spacing w:val="8"/>
                <w:sz w:val="24"/>
              </w:rPr>
              <w:t>65.9</w:t>
            </w:r>
            <w:r>
              <w:rPr>
                <w:spacing w:val="8"/>
                <w:sz w:val="24"/>
              </w:rPr>
              <w:t>m</w:t>
            </w:r>
            <w:r>
              <w:rPr>
                <w:spacing w:val="8"/>
                <w:sz w:val="24"/>
                <w:vertAlign w:val="superscript"/>
              </w:rPr>
              <w:t>3</w:t>
            </w:r>
            <w:r>
              <w:rPr>
                <w:spacing w:val="8"/>
                <w:sz w:val="24"/>
              </w:rPr>
              <w:t>/a，曲溪油库</w:t>
            </w:r>
            <w:r>
              <w:rPr>
                <w:rFonts w:hint="eastAsia"/>
                <w:spacing w:val="8"/>
                <w:sz w:val="24"/>
              </w:rPr>
              <w:t>和</w:t>
            </w:r>
            <w:r>
              <w:rPr>
                <w:spacing w:val="8"/>
                <w:sz w:val="24"/>
              </w:rPr>
              <w:t>金溪油库洗罐废水</w:t>
            </w:r>
            <w:r>
              <w:rPr>
                <w:rFonts w:hint="eastAsia"/>
                <w:spacing w:val="8"/>
                <w:sz w:val="24"/>
              </w:rPr>
              <w:t>共</w:t>
            </w:r>
            <w:r>
              <w:rPr>
                <w:spacing w:val="8"/>
                <w:sz w:val="24"/>
              </w:rPr>
              <w:t>为</w:t>
            </w:r>
            <w:r>
              <w:rPr>
                <w:rFonts w:hint="eastAsia"/>
                <w:spacing w:val="8"/>
                <w:sz w:val="24"/>
              </w:rPr>
              <w:t>2142</w:t>
            </w:r>
            <w:r>
              <w:rPr>
                <w:spacing w:val="8"/>
                <w:sz w:val="24"/>
              </w:rPr>
              <w:t>m</w:t>
            </w:r>
            <w:r>
              <w:rPr>
                <w:spacing w:val="8"/>
                <w:sz w:val="24"/>
                <w:vertAlign w:val="superscript"/>
              </w:rPr>
              <w:t>3</w:t>
            </w:r>
            <w:r>
              <w:rPr>
                <w:spacing w:val="8"/>
                <w:sz w:val="24"/>
              </w:rPr>
              <w:t>/次</w:t>
            </w:r>
            <w:r>
              <w:rPr>
                <w:rFonts w:hint="eastAsia"/>
                <w:spacing w:val="8"/>
                <w:sz w:val="24"/>
              </w:rPr>
              <w:t>（清洗频率为6年一次）</w:t>
            </w:r>
            <w:r>
              <w:rPr>
                <w:spacing w:val="8"/>
                <w:sz w:val="24"/>
              </w:rPr>
              <w:t>，曲溪油库</w:t>
            </w:r>
            <w:r>
              <w:rPr>
                <w:rFonts w:hint="eastAsia"/>
                <w:spacing w:val="8"/>
                <w:sz w:val="24"/>
              </w:rPr>
              <w:t>和</w:t>
            </w:r>
            <w:r>
              <w:rPr>
                <w:spacing w:val="8"/>
                <w:sz w:val="24"/>
              </w:rPr>
              <w:t>金溪油库</w:t>
            </w:r>
            <w:r>
              <w:rPr>
                <w:rFonts w:hint="eastAsia"/>
                <w:spacing w:val="8"/>
                <w:sz w:val="24"/>
              </w:rPr>
              <w:t>的</w:t>
            </w:r>
            <w:r>
              <w:rPr>
                <w:spacing w:val="8"/>
                <w:sz w:val="24"/>
              </w:rPr>
              <w:t>初期雨水</w:t>
            </w:r>
            <w:r>
              <w:rPr>
                <w:rFonts w:hint="eastAsia"/>
                <w:spacing w:val="8"/>
                <w:sz w:val="24"/>
              </w:rPr>
              <w:t>共</w:t>
            </w:r>
            <w:r>
              <w:rPr>
                <w:spacing w:val="8"/>
                <w:sz w:val="24"/>
              </w:rPr>
              <w:t>为</w:t>
            </w:r>
            <w:r>
              <w:rPr>
                <w:rFonts w:hint="eastAsia"/>
                <w:spacing w:val="8"/>
                <w:sz w:val="24"/>
              </w:rPr>
              <w:t>295</w:t>
            </w:r>
            <w:r>
              <w:rPr>
                <w:spacing w:val="8"/>
                <w:sz w:val="24"/>
              </w:rPr>
              <w:t>m</w:t>
            </w:r>
            <w:r>
              <w:rPr>
                <w:spacing w:val="8"/>
                <w:sz w:val="24"/>
                <w:vertAlign w:val="superscript"/>
              </w:rPr>
              <w:t>3</w:t>
            </w:r>
            <w:r>
              <w:rPr>
                <w:spacing w:val="8"/>
                <w:sz w:val="24"/>
              </w:rPr>
              <w:t>/次</w:t>
            </w:r>
            <w:r>
              <w:rPr>
                <w:rFonts w:hint="eastAsia"/>
                <w:spacing w:val="8"/>
                <w:sz w:val="24"/>
              </w:rPr>
              <w:t>（年平均降雨天数180天）。即生活污水</w:t>
            </w:r>
            <w:r>
              <w:rPr>
                <w:spacing w:val="8"/>
                <w:sz w:val="24"/>
              </w:rPr>
              <w:t>量为1642.5m</w:t>
            </w:r>
            <w:r>
              <w:rPr>
                <w:spacing w:val="8"/>
                <w:sz w:val="24"/>
                <w:vertAlign w:val="superscript"/>
              </w:rPr>
              <w:t>3</w:t>
            </w:r>
            <w:r>
              <w:rPr>
                <w:spacing w:val="8"/>
                <w:sz w:val="24"/>
              </w:rPr>
              <w:t>/a，</w:t>
            </w:r>
            <w:r>
              <w:rPr>
                <w:rFonts w:hint="eastAsia"/>
                <w:spacing w:val="8"/>
                <w:sz w:val="24"/>
              </w:rPr>
              <w:t>生产废水（地面冲洗废水、初期雨水和储罐切水）量为54695.4</w:t>
            </w:r>
            <w:r>
              <w:rPr>
                <w:spacing w:val="8"/>
                <w:sz w:val="24"/>
              </w:rPr>
              <w:t>m</w:t>
            </w:r>
            <w:r>
              <w:rPr>
                <w:spacing w:val="8"/>
                <w:sz w:val="24"/>
                <w:vertAlign w:val="superscript"/>
              </w:rPr>
              <w:t>3</w:t>
            </w:r>
            <w:r>
              <w:rPr>
                <w:spacing w:val="8"/>
                <w:sz w:val="24"/>
              </w:rPr>
              <w:t>/a，洗罐废水</w:t>
            </w:r>
            <w:r>
              <w:rPr>
                <w:rFonts w:hint="eastAsia"/>
                <w:spacing w:val="8"/>
                <w:sz w:val="24"/>
              </w:rPr>
              <w:t>共</w:t>
            </w:r>
            <w:r>
              <w:rPr>
                <w:spacing w:val="8"/>
                <w:sz w:val="24"/>
              </w:rPr>
              <w:t>为</w:t>
            </w:r>
            <w:r>
              <w:rPr>
                <w:rFonts w:hint="eastAsia"/>
                <w:spacing w:val="8"/>
                <w:sz w:val="24"/>
              </w:rPr>
              <w:t>2142</w:t>
            </w:r>
            <w:r>
              <w:rPr>
                <w:spacing w:val="8"/>
                <w:sz w:val="24"/>
              </w:rPr>
              <w:t>m</w:t>
            </w:r>
            <w:r>
              <w:rPr>
                <w:spacing w:val="8"/>
                <w:sz w:val="24"/>
                <w:vertAlign w:val="superscript"/>
              </w:rPr>
              <w:t>3</w:t>
            </w:r>
            <w:r>
              <w:rPr>
                <w:spacing w:val="8"/>
                <w:sz w:val="24"/>
              </w:rPr>
              <w:t>/次</w:t>
            </w:r>
            <w:r>
              <w:rPr>
                <w:rFonts w:hint="eastAsia"/>
                <w:spacing w:val="8"/>
                <w:sz w:val="24"/>
              </w:rPr>
              <w:t>。项目改建后生活污水和生产废水产生情况一览表见表1-5。</w:t>
            </w:r>
          </w:p>
          <w:p>
            <w:pPr>
              <w:tabs>
                <w:tab w:val="right" w:pos="9069"/>
              </w:tabs>
              <w:adjustRightInd w:val="0"/>
              <w:snapToGrid w:val="0"/>
              <w:jc w:val="center"/>
              <w:rPr>
                <w:b/>
                <w:szCs w:val="21"/>
              </w:rPr>
            </w:pPr>
            <w:r>
              <w:rPr>
                <w:b/>
                <w:szCs w:val="21"/>
              </w:rPr>
              <w:t>表1-</w:t>
            </w:r>
            <w:r>
              <w:rPr>
                <w:rFonts w:hint="eastAsia"/>
                <w:b/>
                <w:szCs w:val="21"/>
              </w:rPr>
              <w:t>5</w:t>
            </w:r>
            <w:r>
              <w:rPr>
                <w:b/>
                <w:szCs w:val="21"/>
              </w:rPr>
              <w:t xml:space="preserve"> </w:t>
            </w:r>
            <w:r>
              <w:rPr>
                <w:rFonts w:hint="eastAsia"/>
                <w:b/>
                <w:szCs w:val="21"/>
              </w:rPr>
              <w:t>项目改建后生活污水和生产废水产生情况一览表 单位：m</w:t>
            </w:r>
            <w:r>
              <w:rPr>
                <w:rFonts w:hint="eastAsia"/>
                <w:b/>
                <w:szCs w:val="21"/>
                <w:vertAlign w:val="superscript"/>
              </w:rPr>
              <w:t>3</w:t>
            </w:r>
            <w:r>
              <w:rPr>
                <w:rFonts w:hint="eastAsia"/>
                <w:b/>
                <w:szCs w:val="21"/>
              </w:rPr>
              <w:t>/a</w:t>
            </w:r>
          </w:p>
          <w:tbl>
            <w:tblPr>
              <w:tblStyle w:val="31"/>
              <w:tblW w:w="87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850"/>
              <w:gridCol w:w="1732"/>
              <w:gridCol w:w="1728"/>
              <w:gridCol w:w="1531"/>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734" w:type="dxa"/>
                  <w:vAlign w:val="center"/>
                </w:tcPr>
                <w:p>
                  <w:pPr>
                    <w:jc w:val="center"/>
                    <w:rPr>
                      <w:b/>
                      <w:bCs/>
                      <w:szCs w:val="21"/>
                    </w:rPr>
                  </w:pPr>
                  <w:r>
                    <w:rPr>
                      <w:b/>
                      <w:bCs/>
                      <w:szCs w:val="21"/>
                    </w:rPr>
                    <w:t>序号</w:t>
                  </w:r>
                </w:p>
              </w:tc>
              <w:tc>
                <w:tcPr>
                  <w:tcW w:w="1850" w:type="dxa"/>
                  <w:vAlign w:val="center"/>
                </w:tcPr>
                <w:p>
                  <w:pPr>
                    <w:jc w:val="center"/>
                    <w:rPr>
                      <w:b/>
                      <w:bCs/>
                      <w:szCs w:val="21"/>
                    </w:rPr>
                  </w:pPr>
                  <w:r>
                    <w:rPr>
                      <w:rFonts w:hint="eastAsia"/>
                      <w:b/>
                      <w:bCs/>
                      <w:szCs w:val="21"/>
                    </w:rPr>
                    <w:t>污废水</w:t>
                  </w:r>
                  <w:r>
                    <w:rPr>
                      <w:b/>
                      <w:bCs/>
                      <w:szCs w:val="21"/>
                    </w:rPr>
                    <w:t>名称</w:t>
                  </w:r>
                </w:p>
              </w:tc>
              <w:tc>
                <w:tcPr>
                  <w:tcW w:w="1732" w:type="dxa"/>
                  <w:vAlign w:val="center"/>
                </w:tcPr>
                <w:p>
                  <w:pPr>
                    <w:jc w:val="center"/>
                    <w:rPr>
                      <w:b/>
                      <w:bCs/>
                      <w:szCs w:val="21"/>
                    </w:rPr>
                  </w:pPr>
                  <w:r>
                    <w:rPr>
                      <w:rFonts w:hint="eastAsia"/>
                      <w:b/>
                      <w:bCs/>
                      <w:szCs w:val="21"/>
                    </w:rPr>
                    <w:t>类别</w:t>
                  </w:r>
                </w:p>
              </w:tc>
              <w:tc>
                <w:tcPr>
                  <w:tcW w:w="1728" w:type="dxa"/>
                  <w:vAlign w:val="center"/>
                </w:tcPr>
                <w:p>
                  <w:pPr>
                    <w:jc w:val="center"/>
                    <w:rPr>
                      <w:b/>
                      <w:bCs/>
                      <w:szCs w:val="21"/>
                    </w:rPr>
                  </w:pPr>
                  <w:r>
                    <w:rPr>
                      <w:rFonts w:hint="eastAsia"/>
                      <w:b/>
                      <w:bCs/>
                      <w:szCs w:val="21"/>
                    </w:rPr>
                    <w:t>原有项目产生量</w:t>
                  </w:r>
                </w:p>
              </w:tc>
              <w:tc>
                <w:tcPr>
                  <w:tcW w:w="1531" w:type="dxa"/>
                  <w:vAlign w:val="center"/>
                </w:tcPr>
                <w:p>
                  <w:pPr>
                    <w:jc w:val="center"/>
                    <w:rPr>
                      <w:b/>
                      <w:bCs/>
                      <w:szCs w:val="21"/>
                    </w:rPr>
                  </w:pPr>
                  <w:r>
                    <w:rPr>
                      <w:rFonts w:hint="eastAsia"/>
                      <w:b/>
                      <w:bCs/>
                      <w:szCs w:val="21"/>
                    </w:rPr>
                    <w:t>改建后产生量</w:t>
                  </w:r>
                </w:p>
              </w:tc>
              <w:tc>
                <w:tcPr>
                  <w:tcW w:w="1177" w:type="dxa"/>
                  <w:vAlign w:val="center"/>
                </w:tcPr>
                <w:p>
                  <w:pPr>
                    <w:jc w:val="center"/>
                    <w:rPr>
                      <w:b/>
                      <w:bCs/>
                      <w:szCs w:val="21"/>
                    </w:rPr>
                  </w:pPr>
                  <w:r>
                    <w:rPr>
                      <w:rFonts w:hint="eastAsia"/>
                      <w:b/>
                      <w:bCs/>
                      <w:szCs w:val="21"/>
                    </w:rPr>
                    <w:t>增减量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734" w:type="dxa"/>
                  <w:vAlign w:val="center"/>
                </w:tcPr>
                <w:p>
                  <w:pPr>
                    <w:jc w:val="center"/>
                    <w:rPr>
                      <w:szCs w:val="21"/>
                    </w:rPr>
                  </w:pPr>
                  <w:r>
                    <w:rPr>
                      <w:szCs w:val="21"/>
                    </w:rPr>
                    <w:t>1</w:t>
                  </w:r>
                </w:p>
              </w:tc>
              <w:tc>
                <w:tcPr>
                  <w:tcW w:w="1850" w:type="dxa"/>
                  <w:vMerge w:val="restart"/>
                  <w:vAlign w:val="center"/>
                </w:tcPr>
                <w:p>
                  <w:pPr>
                    <w:jc w:val="center"/>
                    <w:rPr>
                      <w:szCs w:val="21"/>
                    </w:rPr>
                  </w:pPr>
                  <w:r>
                    <w:rPr>
                      <w:rFonts w:hint="eastAsia"/>
                      <w:szCs w:val="21"/>
                    </w:rPr>
                    <w:t>生产废水</w:t>
                  </w:r>
                </w:p>
              </w:tc>
              <w:tc>
                <w:tcPr>
                  <w:tcW w:w="1732" w:type="dxa"/>
                  <w:vAlign w:val="center"/>
                </w:tcPr>
                <w:p>
                  <w:pPr>
                    <w:jc w:val="center"/>
                    <w:rPr>
                      <w:szCs w:val="21"/>
                    </w:rPr>
                  </w:pPr>
                  <w:r>
                    <w:rPr>
                      <w:rFonts w:hint="eastAsia"/>
                      <w:szCs w:val="21"/>
                    </w:rPr>
                    <w:t>地面清洗废水</w:t>
                  </w:r>
                </w:p>
              </w:tc>
              <w:tc>
                <w:tcPr>
                  <w:tcW w:w="1728" w:type="dxa"/>
                  <w:vAlign w:val="center"/>
                </w:tcPr>
                <w:p>
                  <w:pPr>
                    <w:jc w:val="center"/>
                    <w:rPr>
                      <w:szCs w:val="21"/>
                    </w:rPr>
                  </w:pPr>
                  <w:r>
                    <w:rPr>
                      <w:rFonts w:hint="eastAsia"/>
                      <w:szCs w:val="21"/>
                    </w:rPr>
                    <w:t>1529.5</w:t>
                  </w:r>
                </w:p>
              </w:tc>
              <w:tc>
                <w:tcPr>
                  <w:tcW w:w="1531" w:type="dxa"/>
                  <w:vAlign w:val="center"/>
                </w:tcPr>
                <w:p>
                  <w:pPr>
                    <w:jc w:val="center"/>
                    <w:rPr>
                      <w:szCs w:val="21"/>
                    </w:rPr>
                  </w:pPr>
                  <w:r>
                    <w:rPr>
                      <w:rFonts w:hint="eastAsia"/>
                      <w:szCs w:val="21"/>
                    </w:rPr>
                    <w:t>1529.5</w:t>
                  </w:r>
                </w:p>
              </w:tc>
              <w:tc>
                <w:tcPr>
                  <w:tcW w:w="1177"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szCs w:val="21"/>
                    </w:rPr>
                    <w:t>2</w:t>
                  </w:r>
                </w:p>
              </w:tc>
              <w:tc>
                <w:tcPr>
                  <w:tcW w:w="1850" w:type="dxa"/>
                  <w:vMerge w:val="continue"/>
                  <w:vAlign w:val="center"/>
                </w:tcPr>
                <w:p>
                  <w:pPr>
                    <w:jc w:val="center"/>
                    <w:rPr>
                      <w:szCs w:val="21"/>
                    </w:rPr>
                  </w:pPr>
                </w:p>
              </w:tc>
              <w:tc>
                <w:tcPr>
                  <w:tcW w:w="1732" w:type="dxa"/>
                  <w:vAlign w:val="center"/>
                </w:tcPr>
                <w:p>
                  <w:pPr>
                    <w:jc w:val="center"/>
                    <w:rPr>
                      <w:szCs w:val="21"/>
                    </w:rPr>
                  </w:pPr>
                  <w:r>
                    <w:rPr>
                      <w:rFonts w:hint="eastAsia"/>
                      <w:szCs w:val="21"/>
                    </w:rPr>
                    <w:t>储罐切水</w:t>
                  </w:r>
                </w:p>
              </w:tc>
              <w:tc>
                <w:tcPr>
                  <w:tcW w:w="1728" w:type="dxa"/>
                  <w:vAlign w:val="center"/>
                </w:tcPr>
                <w:p>
                  <w:pPr>
                    <w:jc w:val="center"/>
                    <w:rPr>
                      <w:szCs w:val="21"/>
                    </w:rPr>
                  </w:pPr>
                  <w:r>
                    <w:rPr>
                      <w:rFonts w:hint="eastAsia"/>
                      <w:szCs w:val="21"/>
                    </w:rPr>
                    <w:t>73.4</w:t>
                  </w:r>
                </w:p>
              </w:tc>
              <w:tc>
                <w:tcPr>
                  <w:tcW w:w="1531" w:type="dxa"/>
                  <w:vAlign w:val="center"/>
                </w:tcPr>
                <w:p>
                  <w:pPr>
                    <w:jc w:val="center"/>
                    <w:rPr>
                      <w:szCs w:val="21"/>
                    </w:rPr>
                  </w:pPr>
                  <w:r>
                    <w:rPr>
                      <w:rFonts w:hint="eastAsia"/>
                      <w:szCs w:val="21"/>
                    </w:rPr>
                    <w:t>65.9</w:t>
                  </w:r>
                </w:p>
              </w:tc>
              <w:tc>
                <w:tcPr>
                  <w:tcW w:w="1177" w:type="dxa"/>
                  <w:vAlign w:val="center"/>
                </w:tcPr>
                <w:p>
                  <w:pPr>
                    <w:jc w:val="center"/>
                    <w:rPr>
                      <w:szCs w:val="21"/>
                    </w:rPr>
                  </w:pPr>
                  <w:r>
                    <w:rPr>
                      <w:rFonts w:hint="eastAsia"/>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rFonts w:hint="eastAsia"/>
                      <w:szCs w:val="21"/>
                    </w:rPr>
                    <w:t>3</w:t>
                  </w:r>
                </w:p>
              </w:tc>
              <w:tc>
                <w:tcPr>
                  <w:tcW w:w="1850" w:type="dxa"/>
                  <w:vMerge w:val="continue"/>
                  <w:vAlign w:val="center"/>
                </w:tcPr>
                <w:p>
                  <w:pPr>
                    <w:jc w:val="center"/>
                    <w:rPr>
                      <w:szCs w:val="21"/>
                    </w:rPr>
                  </w:pPr>
                </w:p>
              </w:tc>
              <w:tc>
                <w:tcPr>
                  <w:tcW w:w="1732" w:type="dxa"/>
                  <w:vAlign w:val="center"/>
                </w:tcPr>
                <w:p>
                  <w:pPr>
                    <w:jc w:val="center"/>
                    <w:rPr>
                      <w:szCs w:val="21"/>
                    </w:rPr>
                  </w:pPr>
                  <w:r>
                    <w:rPr>
                      <w:rFonts w:hint="eastAsia"/>
                      <w:szCs w:val="21"/>
                    </w:rPr>
                    <w:t>初期雨水</w:t>
                  </w:r>
                </w:p>
              </w:tc>
              <w:tc>
                <w:tcPr>
                  <w:tcW w:w="1728" w:type="dxa"/>
                  <w:vAlign w:val="center"/>
                </w:tcPr>
                <w:p>
                  <w:pPr>
                    <w:jc w:val="center"/>
                    <w:rPr>
                      <w:szCs w:val="21"/>
                    </w:rPr>
                  </w:pPr>
                  <w:r>
                    <w:rPr>
                      <w:rFonts w:hint="eastAsia"/>
                      <w:szCs w:val="21"/>
                    </w:rPr>
                    <w:t>53100</w:t>
                  </w:r>
                </w:p>
              </w:tc>
              <w:tc>
                <w:tcPr>
                  <w:tcW w:w="1531" w:type="dxa"/>
                  <w:vAlign w:val="center"/>
                </w:tcPr>
                <w:p>
                  <w:pPr>
                    <w:jc w:val="center"/>
                    <w:rPr>
                      <w:szCs w:val="21"/>
                    </w:rPr>
                  </w:pPr>
                  <w:r>
                    <w:rPr>
                      <w:rFonts w:hint="eastAsia"/>
                      <w:szCs w:val="21"/>
                    </w:rPr>
                    <w:t>53100</w:t>
                  </w:r>
                </w:p>
              </w:tc>
              <w:tc>
                <w:tcPr>
                  <w:tcW w:w="1177"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rFonts w:hint="eastAsia"/>
                      <w:szCs w:val="21"/>
                    </w:rPr>
                    <w:t>4</w:t>
                  </w:r>
                </w:p>
              </w:tc>
              <w:tc>
                <w:tcPr>
                  <w:tcW w:w="1850" w:type="dxa"/>
                  <w:vAlign w:val="center"/>
                </w:tcPr>
                <w:p>
                  <w:pPr>
                    <w:jc w:val="center"/>
                    <w:rPr>
                      <w:szCs w:val="21"/>
                    </w:rPr>
                  </w:pPr>
                  <w:r>
                    <w:rPr>
                      <w:rFonts w:hint="eastAsia"/>
                      <w:szCs w:val="21"/>
                    </w:rPr>
                    <w:t>洗罐废水</w:t>
                  </w:r>
                </w:p>
              </w:tc>
              <w:tc>
                <w:tcPr>
                  <w:tcW w:w="1732" w:type="dxa"/>
                  <w:vAlign w:val="center"/>
                </w:tcPr>
                <w:p>
                  <w:pPr>
                    <w:jc w:val="center"/>
                    <w:rPr>
                      <w:szCs w:val="21"/>
                    </w:rPr>
                  </w:pPr>
                  <w:r>
                    <w:rPr>
                      <w:rFonts w:hint="eastAsia"/>
                      <w:szCs w:val="21"/>
                    </w:rPr>
                    <w:t>洗罐废水</w:t>
                  </w:r>
                </w:p>
              </w:tc>
              <w:tc>
                <w:tcPr>
                  <w:tcW w:w="1728" w:type="dxa"/>
                  <w:vAlign w:val="center"/>
                </w:tcPr>
                <w:p>
                  <w:pPr>
                    <w:jc w:val="center"/>
                    <w:rPr>
                      <w:szCs w:val="21"/>
                    </w:rPr>
                  </w:pPr>
                  <w:r>
                    <w:rPr>
                      <w:rFonts w:hint="eastAsia"/>
                      <w:szCs w:val="21"/>
                    </w:rPr>
                    <w:t>2448m</w:t>
                  </w:r>
                  <w:r>
                    <w:rPr>
                      <w:rFonts w:hint="eastAsia"/>
                      <w:szCs w:val="21"/>
                      <w:vertAlign w:val="superscript"/>
                    </w:rPr>
                    <w:t>3</w:t>
                  </w:r>
                  <w:r>
                    <w:rPr>
                      <w:rFonts w:hint="eastAsia"/>
                      <w:szCs w:val="21"/>
                    </w:rPr>
                    <w:t>/次</w:t>
                  </w:r>
                </w:p>
              </w:tc>
              <w:tc>
                <w:tcPr>
                  <w:tcW w:w="1531" w:type="dxa"/>
                  <w:vAlign w:val="center"/>
                </w:tcPr>
                <w:p>
                  <w:pPr>
                    <w:jc w:val="center"/>
                    <w:rPr>
                      <w:szCs w:val="21"/>
                    </w:rPr>
                  </w:pPr>
                  <w:r>
                    <w:rPr>
                      <w:rFonts w:hint="eastAsia"/>
                      <w:szCs w:val="21"/>
                    </w:rPr>
                    <w:t>2142m</w:t>
                  </w:r>
                  <w:r>
                    <w:rPr>
                      <w:rFonts w:hint="eastAsia"/>
                      <w:szCs w:val="21"/>
                      <w:vertAlign w:val="superscript"/>
                    </w:rPr>
                    <w:t>3</w:t>
                  </w:r>
                  <w:r>
                    <w:rPr>
                      <w:rFonts w:hint="eastAsia"/>
                      <w:szCs w:val="21"/>
                    </w:rPr>
                    <w:t>/次</w:t>
                  </w:r>
                </w:p>
              </w:tc>
              <w:tc>
                <w:tcPr>
                  <w:tcW w:w="1177" w:type="dxa"/>
                  <w:vAlign w:val="center"/>
                </w:tcPr>
                <w:p>
                  <w:pPr>
                    <w:jc w:val="center"/>
                    <w:rPr>
                      <w:szCs w:val="21"/>
                    </w:rPr>
                  </w:pPr>
                  <w:r>
                    <w:rPr>
                      <w:rFonts w:hint="eastAsia"/>
                      <w:szCs w:val="21"/>
                    </w:rPr>
                    <w:t>306m</w:t>
                  </w:r>
                  <w:r>
                    <w:rPr>
                      <w:rFonts w:hint="eastAsia"/>
                      <w:szCs w:val="21"/>
                      <w:vertAlign w:val="superscript"/>
                    </w:rPr>
                    <w:t>3</w:t>
                  </w:r>
                  <w:r>
                    <w:rPr>
                      <w:rFonts w:hint="eastAsia"/>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rFonts w:hint="eastAsia"/>
                      <w:szCs w:val="21"/>
                    </w:rPr>
                    <w:t>5</w:t>
                  </w:r>
                </w:p>
              </w:tc>
              <w:tc>
                <w:tcPr>
                  <w:tcW w:w="1850" w:type="dxa"/>
                  <w:vAlign w:val="center"/>
                </w:tcPr>
                <w:p>
                  <w:pPr>
                    <w:jc w:val="center"/>
                    <w:rPr>
                      <w:szCs w:val="21"/>
                    </w:rPr>
                  </w:pPr>
                  <w:r>
                    <w:rPr>
                      <w:rFonts w:hint="eastAsia"/>
                      <w:szCs w:val="21"/>
                    </w:rPr>
                    <w:t>生活污水</w:t>
                  </w:r>
                </w:p>
              </w:tc>
              <w:tc>
                <w:tcPr>
                  <w:tcW w:w="1732" w:type="dxa"/>
                  <w:vAlign w:val="center"/>
                </w:tcPr>
                <w:p>
                  <w:pPr>
                    <w:jc w:val="center"/>
                    <w:rPr>
                      <w:szCs w:val="21"/>
                    </w:rPr>
                  </w:pPr>
                  <w:r>
                    <w:rPr>
                      <w:rFonts w:hint="eastAsia"/>
                      <w:szCs w:val="21"/>
                    </w:rPr>
                    <w:t>生活污水</w:t>
                  </w:r>
                </w:p>
              </w:tc>
              <w:tc>
                <w:tcPr>
                  <w:tcW w:w="1728" w:type="dxa"/>
                  <w:vAlign w:val="center"/>
                </w:tcPr>
                <w:p>
                  <w:pPr>
                    <w:jc w:val="center"/>
                    <w:rPr>
                      <w:szCs w:val="21"/>
                    </w:rPr>
                  </w:pPr>
                  <w:r>
                    <w:rPr>
                      <w:rFonts w:hint="eastAsia"/>
                      <w:szCs w:val="21"/>
                    </w:rPr>
                    <w:t>1642.5</w:t>
                  </w:r>
                </w:p>
              </w:tc>
              <w:tc>
                <w:tcPr>
                  <w:tcW w:w="1531" w:type="dxa"/>
                  <w:vAlign w:val="center"/>
                </w:tcPr>
                <w:p>
                  <w:pPr>
                    <w:jc w:val="center"/>
                    <w:rPr>
                      <w:szCs w:val="21"/>
                    </w:rPr>
                  </w:pPr>
                  <w:r>
                    <w:rPr>
                      <w:rFonts w:hint="eastAsia"/>
                      <w:szCs w:val="21"/>
                    </w:rPr>
                    <w:t>1642.5</w:t>
                  </w:r>
                </w:p>
              </w:tc>
              <w:tc>
                <w:tcPr>
                  <w:tcW w:w="1177" w:type="dxa"/>
                  <w:vAlign w:val="center"/>
                </w:tcPr>
                <w:p>
                  <w:pPr>
                    <w:jc w:val="center"/>
                    <w:rPr>
                      <w:szCs w:val="21"/>
                    </w:rPr>
                  </w:pPr>
                  <w:r>
                    <w:rPr>
                      <w:rFonts w:hint="eastAsia"/>
                      <w:szCs w:val="21"/>
                    </w:rPr>
                    <w:t>0</w:t>
                  </w:r>
                </w:p>
              </w:tc>
            </w:tr>
          </w:tbl>
          <w:p>
            <w:pPr>
              <w:spacing w:line="348" w:lineRule="auto"/>
              <w:ind w:firstLine="512" w:firstLineChars="200"/>
              <w:rPr>
                <w:spacing w:val="8"/>
                <w:sz w:val="24"/>
              </w:rPr>
            </w:pPr>
            <w:r>
              <w:rPr>
                <w:rFonts w:hint="eastAsia"/>
                <w:spacing w:val="8"/>
                <w:sz w:val="24"/>
              </w:rPr>
              <w:t>项目改建后原废水的处理方式不变，排放方式改变，即洗罐污水委托专业清洗公司清运。排水主要为职工生活污水和生产废水（地面冲洗水、储罐切水、初期雨水）。职工生活污水经一体化污水处理设施，生产废水经隔油池处理后通过厂区内污水处理设施处理，职工生活污水和生产废水分别处理后通过同一排放口排入揭东县城污水处理厂进一步处理。</w:t>
            </w:r>
          </w:p>
          <w:p>
            <w:pPr>
              <w:spacing w:line="348" w:lineRule="auto"/>
              <w:ind w:firstLine="512" w:firstLineChars="200"/>
              <w:rPr>
                <w:spacing w:val="8"/>
                <w:sz w:val="24"/>
              </w:rPr>
            </w:pPr>
            <w:r>
              <w:rPr>
                <w:rFonts w:hint="eastAsia"/>
                <w:spacing w:val="8"/>
                <w:sz w:val="24"/>
              </w:rPr>
              <w:t>项目改建后全厂水平衡见下图。</w:t>
            </w:r>
          </w:p>
          <w:p>
            <w:pPr>
              <w:pStyle w:val="8"/>
              <w:ind w:firstLine="0"/>
              <w:rPr>
                <w:spacing w:val="8"/>
                <w:sz w:val="24"/>
              </w:rPr>
            </w:pPr>
            <w:r>
              <w:rPr>
                <w:sz w:val="24"/>
              </w:rPr>
              <mc:AlternateContent>
                <mc:Choice Requires="wpc">
                  <w:drawing>
                    <wp:inline distT="0" distB="0" distL="114300" distR="114300">
                      <wp:extent cx="5791200" cy="3865245"/>
                      <wp:effectExtent l="0" t="0" r="0" b="0"/>
                      <wp:docPr id="67" name="画布 67"/>
                      <wp:cNvGraphicFramePr/>
                      <a:graphic xmlns:a="http://schemas.openxmlformats.org/drawingml/2006/main">
                        <a:graphicData uri="http://schemas.microsoft.com/office/word/2010/wordprocessingCanvas">
                          <wpc:wpc>
                            <wpc:bg/>
                            <wpc:whole/>
                            <wps:wsp>
                              <wps:cNvPr id="93" name="流程图: 过程 93"/>
                              <wps:cNvSpPr/>
                              <wps:spPr>
                                <a:xfrm>
                                  <a:off x="1419225" y="295275"/>
                                  <a:ext cx="1000125" cy="29527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生活用水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5" name="流程图: 过程 95"/>
                              <wps:cNvSpPr/>
                              <wps:spPr>
                                <a:xfrm>
                                  <a:off x="2970530" y="294005"/>
                                  <a:ext cx="1000125" cy="29527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污水处理设施</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2" name="流程图: 过程 102"/>
                              <wps:cNvSpPr/>
                              <wps:spPr>
                                <a:xfrm>
                                  <a:off x="1408430" y="989330"/>
                                  <a:ext cx="1000125" cy="29527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场地冲洗水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 name="流程图: 过程 103"/>
                              <wps:cNvSpPr/>
                              <wps:spPr>
                                <a:xfrm>
                                  <a:off x="1398905" y="1598930"/>
                                  <a:ext cx="1000125" cy="29527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储罐切水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 name="流程图: 过程 107"/>
                              <wps:cNvSpPr/>
                              <wps:spPr>
                                <a:xfrm>
                                  <a:off x="1398905" y="2160905"/>
                                  <a:ext cx="1000125" cy="29527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初期雨水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9" name="流程图: 过程 109"/>
                              <wps:cNvSpPr/>
                              <wps:spPr>
                                <a:xfrm>
                                  <a:off x="1417955" y="2808605"/>
                                  <a:ext cx="1000125" cy="29527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绿化用水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0" name="流程图: 过程 110"/>
                              <wps:cNvSpPr/>
                              <wps:spPr>
                                <a:xfrm>
                                  <a:off x="2989580" y="1617980"/>
                                  <a:ext cx="1000125" cy="29527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废水处理设施</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1" name="流程图: 过程 111"/>
                              <wps:cNvSpPr/>
                              <wps:spPr>
                                <a:xfrm>
                                  <a:off x="4580255" y="922655"/>
                                  <a:ext cx="1000125" cy="29527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污水处理厂</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2" name="直接箭头连接符 112"/>
                              <wps:cNvCnPr>
                                <a:stCxn id="93" idx="3"/>
                                <a:endCxn id="95" idx="1"/>
                              </wps:cNvCnPr>
                              <wps:spPr>
                                <a:xfrm flipV="1">
                                  <a:off x="2419350" y="441960"/>
                                  <a:ext cx="551180" cy="12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3" name="流程图: 过程 113"/>
                              <wps:cNvSpPr/>
                              <wps:spPr>
                                <a:xfrm>
                                  <a:off x="2208530" y="0"/>
                                  <a:ext cx="40005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 name="曲线连接符 114"/>
                              <wps:cNvCnPr>
                                <a:stCxn id="93" idx="0"/>
                                <a:endCxn id="113" idx="1"/>
                              </wps:cNvCnPr>
                              <wps:spPr>
                                <a:xfrm rot="16200000">
                                  <a:off x="1990408" y="77153"/>
                                  <a:ext cx="147320" cy="288925"/>
                                </a:xfrm>
                                <a:prstGeom prst="curved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5" name="直接连接符 115"/>
                              <wps:cNvCnPr/>
                              <wps:spPr>
                                <a:xfrm>
                                  <a:off x="2707005" y="1104900"/>
                                  <a:ext cx="0" cy="123825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16" name="直接箭头连接符 116"/>
                              <wps:cNvCnPr>
                                <a:stCxn id="102" idx="3"/>
                              </wps:cNvCnPr>
                              <wps:spPr>
                                <a:xfrm flipV="1">
                                  <a:off x="2408555" y="1133475"/>
                                  <a:ext cx="317500" cy="3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 name="直接箭头连接符 117"/>
                              <wps:cNvCnPr/>
                              <wps:spPr>
                                <a:xfrm flipV="1">
                                  <a:off x="2399030" y="1760855"/>
                                  <a:ext cx="317500" cy="3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 name="直接箭头连接符 121"/>
                              <wps:cNvCnPr/>
                              <wps:spPr>
                                <a:xfrm flipV="1">
                                  <a:off x="2408555" y="2341880"/>
                                  <a:ext cx="317500" cy="3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2" name="直接箭头连接符 122"/>
                              <wps:cNvCnPr>
                                <a:endCxn id="110" idx="1"/>
                              </wps:cNvCnPr>
                              <wps:spPr>
                                <a:xfrm>
                                  <a:off x="2726055" y="1762125"/>
                                  <a:ext cx="263525" cy="3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 name="直接连接符 141"/>
                              <wps:cNvCnPr/>
                              <wps:spPr>
                                <a:xfrm>
                                  <a:off x="4307205" y="441325"/>
                                  <a:ext cx="0" cy="1329055"/>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42" name="直接箭头连接符 142"/>
                              <wps:cNvCnPr/>
                              <wps:spPr>
                                <a:xfrm flipV="1">
                                  <a:off x="3980180" y="446405"/>
                                  <a:ext cx="317500" cy="3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3" name="直接箭头连接符 143"/>
                              <wps:cNvCnPr/>
                              <wps:spPr>
                                <a:xfrm flipV="1">
                                  <a:off x="4008755" y="1769110"/>
                                  <a:ext cx="317500" cy="3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4" name="直接箭头连接符 144"/>
                              <wps:cNvCnPr/>
                              <wps:spPr>
                                <a:xfrm>
                                  <a:off x="4297680" y="1075055"/>
                                  <a:ext cx="263525" cy="3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5" name="流程图: 过程 145"/>
                              <wps:cNvSpPr/>
                              <wps:spPr>
                                <a:xfrm>
                                  <a:off x="1408430" y="3399155"/>
                                  <a:ext cx="1000125" cy="29527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储罐清洗水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6" name="流程图: 过程 146"/>
                              <wps:cNvSpPr/>
                              <wps:spPr>
                                <a:xfrm>
                                  <a:off x="236855" y="1284605"/>
                                  <a:ext cx="600075"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新鲜水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7" name="肘形连接符 147"/>
                              <wps:cNvCnPr>
                                <a:stCxn id="93" idx="1"/>
                                <a:endCxn id="109" idx="1"/>
                              </wps:cNvCnPr>
                              <wps:spPr>
                                <a:xfrm rot="10800000" flipV="1">
                                  <a:off x="1417955" y="443230"/>
                                  <a:ext cx="3175" cy="2513330"/>
                                </a:xfrm>
                                <a:prstGeom prst="bentConnector3">
                                  <a:avLst>
                                    <a:gd name="adj1" fmla="val 18850000"/>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8" name="直接箭头连接符 148"/>
                              <wps:cNvCnPr/>
                              <wps:spPr>
                                <a:xfrm flipV="1">
                                  <a:off x="274955" y="1627505"/>
                                  <a:ext cx="551180" cy="12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9" name="直接箭头连接符 149"/>
                              <wps:cNvCnPr>
                                <a:endCxn id="102" idx="1"/>
                              </wps:cNvCnPr>
                              <wps:spPr>
                                <a:xfrm>
                                  <a:off x="817880" y="1133475"/>
                                  <a:ext cx="590550" cy="3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0" name="直接箭头连接符 150"/>
                              <wps:cNvCnPr/>
                              <wps:spPr>
                                <a:xfrm>
                                  <a:off x="382905" y="3521075"/>
                                  <a:ext cx="1062355" cy="19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1" name="流程图: 过程 151"/>
                              <wps:cNvSpPr/>
                              <wps:spPr>
                                <a:xfrm>
                                  <a:off x="113030" y="3199130"/>
                                  <a:ext cx="1400175"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检修期间新增新鲜水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2" name="直接箭头连接符 152"/>
                              <wps:cNvCnPr/>
                              <wps:spPr>
                                <a:xfrm>
                                  <a:off x="2418080" y="3564890"/>
                                  <a:ext cx="431800" cy="69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3" name="流程图: 过程 153"/>
                              <wps:cNvSpPr/>
                              <wps:spPr>
                                <a:xfrm>
                                  <a:off x="2827655" y="3399155"/>
                                  <a:ext cx="1000125" cy="29527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清运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4" name="流程图: 过程 154"/>
                              <wps:cNvSpPr/>
                              <wps:spPr>
                                <a:xfrm>
                                  <a:off x="551180" y="3532505"/>
                                  <a:ext cx="60960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2520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5" name="流程图: 过程 155"/>
                              <wps:cNvSpPr/>
                              <wps:spPr>
                                <a:xfrm>
                                  <a:off x="2322830" y="3522980"/>
                                  <a:ext cx="60960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2142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6" name="曲线连接符 156"/>
                              <wps:cNvCnPr/>
                              <wps:spPr>
                                <a:xfrm rot="16200000">
                                  <a:off x="1913255" y="3180080"/>
                                  <a:ext cx="147320" cy="288925"/>
                                </a:xfrm>
                                <a:prstGeom prst="curved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7" name="流程图: 过程 157"/>
                              <wps:cNvSpPr/>
                              <wps:spPr>
                                <a:xfrm>
                                  <a:off x="1979930" y="3103880"/>
                                  <a:ext cx="60960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378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8" name="流程图: 过程 158"/>
                              <wps:cNvSpPr/>
                              <wps:spPr>
                                <a:xfrm>
                                  <a:off x="817880" y="2732405"/>
                                  <a:ext cx="60960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9" name="流程图: 过程 159"/>
                              <wps:cNvSpPr/>
                              <wps:spPr>
                                <a:xfrm>
                                  <a:off x="2246630" y="1532255"/>
                                  <a:ext cx="60960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0.18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0" name="流程图: 过程 160"/>
                              <wps:cNvSpPr/>
                              <wps:spPr>
                                <a:xfrm>
                                  <a:off x="2227580" y="2122805"/>
                                  <a:ext cx="60960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145.48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1" name="流程图: 过程 161"/>
                              <wps:cNvSpPr/>
                              <wps:spPr>
                                <a:xfrm>
                                  <a:off x="817880" y="160655"/>
                                  <a:ext cx="60960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2" name="流程图: 过程 162"/>
                              <wps:cNvSpPr/>
                              <wps:spPr>
                                <a:xfrm>
                                  <a:off x="2408555" y="160655"/>
                                  <a:ext cx="60960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3" name="流程图: 过程 163"/>
                              <wps:cNvSpPr/>
                              <wps:spPr>
                                <a:xfrm>
                                  <a:off x="3865880" y="170180"/>
                                  <a:ext cx="60960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4" name="曲线连接符 164"/>
                              <wps:cNvCnPr/>
                              <wps:spPr>
                                <a:xfrm rot="16200000">
                                  <a:off x="1922780" y="760730"/>
                                  <a:ext cx="147320" cy="288925"/>
                                </a:xfrm>
                                <a:prstGeom prst="curved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6" name="流程图: 过程 166"/>
                              <wps:cNvSpPr/>
                              <wps:spPr>
                                <a:xfrm>
                                  <a:off x="2246630" y="855980"/>
                                  <a:ext cx="60960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4.19</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7" name="流程图: 过程 167"/>
                              <wps:cNvSpPr/>
                              <wps:spPr>
                                <a:xfrm>
                                  <a:off x="817880" y="913130"/>
                                  <a:ext cx="60960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5.238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8" name="流程图: 过程 168"/>
                              <wps:cNvSpPr/>
                              <wps:spPr>
                                <a:xfrm>
                                  <a:off x="217805" y="1656080"/>
                                  <a:ext cx="60960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20.238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9" name="流程图: 过程 169"/>
                              <wps:cNvSpPr/>
                              <wps:spPr>
                                <a:xfrm>
                                  <a:off x="2018030" y="570230"/>
                                  <a:ext cx="60960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1.048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0" name="流程图: 过程 170"/>
                              <wps:cNvSpPr/>
                              <wps:spPr>
                                <a:xfrm>
                                  <a:off x="2551430" y="1779905"/>
                                  <a:ext cx="60960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149.85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1" name="流程图: 过程 171"/>
                              <wps:cNvSpPr/>
                              <wps:spPr>
                                <a:xfrm>
                                  <a:off x="3856355" y="1751330"/>
                                  <a:ext cx="60960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149.85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2" name="流程图: 过程 172"/>
                              <wps:cNvSpPr/>
                              <wps:spPr>
                                <a:xfrm>
                                  <a:off x="4046855" y="760730"/>
                                  <a:ext cx="609600" cy="295275"/>
                                </a:xfrm>
                                <a:prstGeom prst="flowChartProcess">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154.35</w:t>
                                    </w: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304.35pt;width:456pt;" coordsize="5791200,3865245" editas="canvas" o:gfxdata="UEsDBAoAAAAAAIdO4kAAAAAAAAAAAAAAAAAEAAAAZHJzL1BLAwQUAAAACACHTuJA/SJwP9YAAAAF&#10;AQAADwAAAGRycy9kb3ducmV2LnhtbE2PQUvDQBCF74L/YZmCF7G76aHWNJseCmIRoZhqz9vsNAnN&#10;zqbZbVL/vaMXvTx4vOG9b7LV1bViwD40njQkUwUCqfS2oUrDx+75YQEiREPWtJ5QwxcGWOW3N5lJ&#10;rR/pHYciVoJLKKRGQx1jl0oZyhqdCVPfIXF29L0zkW1fSdubkctdK2dKzaUzDfFCbTpc11ieiovT&#10;MJbbYb97e5Hb+/3G03lzXhefr1rfTRK1BBHxGv+O4Qef0SFnpoO/kA2i1cCPxF/l7CmZsT1omKvF&#10;I8g8k//p829QSwMEFAAAAAgAh07iQO1EBsKLCgAALIEAAA4AAABkcnMvZTJvRG9jLnhtbO1dS4/c&#10;ShXeI/EfLO/JuMrPbmVyFU1uIqSIGyk81h63u9vIbRvbk56wAxYskFixQIrEAgFiASzQRUIgyK/J&#10;TX4G3ymXH+O2+zGIxH2pLCbuLtttl8/5zuM7p/zws9tNrL0K8yJKk0udPTB0LUyCdBElq0v9e999&#10;+i1P14rSTxZ+nCbhpf46LPTPHn3zGw+32Tzk6TqNF2Gu4SRJMd9ml/q6LLP5xUURrMONXzxIszDB&#10;4DLNN36Jj/nqYpH7W5x9E19ww3Autmm+yPI0CIsC3z6pBvVH4vzLZRiUXyyXRVhq8aWOayvF31z8&#10;vaa/F48e+vNV7mfrKJCX4d/jKjZ+lOBHm1M98Utfu8mjnVNtoiBPi3RZPgjSzUW6XEZBKO4Bd8OM&#10;3t08y9ObTNzLar5dZc00YWp783Tv0wbfefUi16LFpe64upb4Gzyj97/657u//0zDF5idbbaaY6dn&#10;efYye5HLL1bVJ7rh22W+of9xK9qtmNfXzbyGt6UW4EvbnTE8LF0LMGZ6js0tu5r5YI3Hs3NcsP78&#10;wJEX9Q9f0PU1l7PNIEVFO1HFfzdRL9d+For5L2gO5ETNzHqivvrbT97/8Rfv3vx7rn14+3NsahgT&#10;UyT2byasmBeYu4HZYhabcW7rGuaFz2zuymmpJ44ZhsFonCau3aG5e3+e5UX5LEw3Gm1c6ss43V6t&#10;/bx8UamEkEn/1fOixGXhsHp3upYkfRrFMb7353GibS91XAD9lA81XMZ+ic1NBsEokpWu+fEK+h2U&#10;uThjkcbRgo6mg4t8dX0V59orn3RM/KNJwK/d2Y1++olfrKv9xFAlA5uoBATE0eZS97pHxwlOQk+0&#10;mjzaKm+vb+X8XqeL13ggeVqpdJEFTyP8wnO/KF/4OXQY4gZcKr/AH5qVSz2VW7q2TvMfD31P+0Ni&#10;MKprW2AC7v1HN34e6lr87QSyNGOWRSAiPli2y/Eh745cd0eSm81ViilhQMAsEJu0fxnXm8s83fwA&#10;8PWYfhVDfhLgt6tZlh+uygqrAIBB+Pix2A3Akfnl8+RlFtDJq0f5+KZMl5F4yjRR1ezI+YNGkB5/&#10;DNWA/FQYMqAaQrbpMqBKh1WDz1zDNjErQvItw1CqAeWQiqVUI83PTDWYwcd1gwYlrh2lHMwyPEsq&#10;x8ybmdgUOK7sBqyOUo4zVI49PhUzTnSqTKgEzAVZDmaTeijtUKZD+K7n6VUxownNdt0qGjzJdHS0&#10;gzPHIE1RtkM5VojszlU7Zvscq9lp2mExd2ZXtoN7huco7aCQnOZQeVYiPD+3sIMhhB4LyRkGT7Ed&#10;HM6U7VUxOXOgKdhWtkNpx/naDobk3Lh2sJO0w4JqcGk7kNV1sKmUQynHGStHk7F6/+bLr375+/d/&#10;+fO733354e1vaPtPf9AY62atrpKK4ijKq9tEMEpElEQL8D8ifvfnYbJohuBiiSGhYiLLj8RXdQpK&#10;EXf5Em0ZR9n361S35Jk4mBPTrkyRhW2nZ4lsmzGyVEScMO7WYlizVTUPImmTosz9aLUur9IkAWWY&#10;5lVa/VjixBFXMg3ixJ+XfhR/niy08nUGMq/MIz9ZxSFh0bALV3EFNCw5go9EFjC2L+mDQVzS8XQB&#10;N7yaLuiJArgDgyRlYhxah35T1Jggtr7W1BhjVuNqvPnr+3+87eKo1ZH1PThaC3aLo0KHjgZSQZYy&#10;B1Q8xXREHEo0ZbOZAUpBpExdl9k1YEsWnlmuSVyn0CDPm4EmrtBkBE6Dm/xVuGjAlJ/EQisw3V8U&#10;MlyUwFhDvVbGuite4nFJKCXxksDaNbIdYYC1dIluFflzZlizKv6H/Zbi0JhV0+MA1r2iEEcJVVD4&#10;86+DLU1QwiRvd4Bk+nR21KmRZcxPc+iqOwJAD6T10wQ12Tpq9/LGYH1l6ANIMq1+IYvJXBtiJBDE&#10;9Kq0A7yREfxQ7hip6Ed3xxqWYUyMukzDCI4MO+sm7Iukq5nrkKyQQLaIosRj+t46b1IlI+KBHe6i&#10;jPzUNTPD4gHXo0YPblrM66cVlXicgXgcShbwoWRBJyVAyeijcwJ33BUOlka6K67DqV7yDrhweJR1&#10;DaWyPdNMBVg9cOl4rxg6CCsdcUBZFOoyK3FAYsjsS0PtvJoczLeQlHE/RDmv//NiamYdwg3scPD5&#10;D5oVFDoYIgeIFKBlOVafylVWZfpWxWpShCNOB3a4n3QgK+i5rdmYSS5U+aRwy88mg2w1ObUx8ehn&#10;1qSwdH3SrvFA1blTE9wGQtZ+oKJ8iTPAjCYTNlAtVzUeHU0rdAutTUSxrC8QqkOH5rJSJ9pSHTrk&#10;YE63Q4dZTbJwSDu6icKXdb9f/XzbfF1NwpoOpXJEoph71k6xnAOaAZlAxbyppjTChk/UlAb2qs6P&#10;f/jpr9/967fd4LKf0iRnoM2MNxUMIga9U8HADJSdnsi8GbK/cTBcQS9oU3pqWSbvdy1QuCJVyUaK&#10;vRoej12vw6QtZzBbCoZucLWQRU/+4ocIvJebGP2SaN/UkHpDmr6p9xScjSgbqOsl6OgOcV31jU6L&#10;sVuH/mK4/OGcHFtwsbIZe7j0xvLuGfdw16oLnMEEk4tLJ2rDHlU4cwYeblPxPhb2dKve64KCbq6V&#10;mhGPBS+SDmnwPeZScr5ihgdoPptyajLDplKt00y10vPZCy0VpS9DpBGaryMTKAKou+2QZ0c7Ug9Q&#10;mOFwk7xEUYon243G7ZbifnPg8cfmfu0m/z4QFWCwzbEdjgpQAFCTvSYKi/DproVBTG20vkyz6sW4&#10;SHykRS06fo0qyPs/KMizDzEP2KGV+8NAiJJkdIxV1tG0HQtNyHcF3zKxg7SOzsw7QD4pIMw/BRA2&#10;hMMQEHbJhsNAyD3uUhcIuUsqeaiW9zn75X2Y3fAtQ9rR5VoOa0cdaJJy2KDp+4EoWtORP1TJQ7Wi&#10;lXCGP1XykPB7tEMQg62HcFjkucm5J+sgESuhnbbnISiZV6u4ffpV3JjdckT9VhUMtRI/4hNXi/IN&#10;95lQQZb0iMgZ7iuA6jSZfvbRbuiUISegS6gcRkQ2c2e0PpNwkbHQ007pr0JEhYhTQMSGjxmS+S4X&#10;c1jmO0l0jr66nbpEJfJK5Kcg8g3JNCTyXYLpsMhzbjmOhHl0l2LJ4x5JoGReyfwEZB6rSIwHe9US&#10;E5IXO0bmwa7LdDCaUrCamJJ5tWT35Jbsxjpe+2T+NOqv49pgacmdFZAUyiuUnwLKN8TfgGfjdEm/&#10;I1C+07uqRL4p8lTvZRAVl0k6jfcyMGcfrYnBNqd3WOTpBS5NFZgrWuxweFtBqFBeofwUUL7lKvtJ&#10;bKfLVN4jic25Kx17LGbh7tY3qdWSpr70nNMyHDvvcGIYPAUPu8kNtMMoUq+iapULMDEXYB9tU7/r&#10;7ciXM3XiPNR37lR4Kg9AeQBT8AD2kTbOaaQNR+cDEnii88GxsYSVqtxQybwJJvP2kTbOiaQNhXaS&#10;tLFdY6chUaG8QvkJoDzW9h7nbKqFv4/nbFCUWr9Xj7koTVGcjXrN6vRes8rcfZwNBk8JX03PRgO3&#10;dG1cai1Xro1ybabn2rj7WBsMniLzlmE1K5cMpfCUa6Ncm72uDVoSVvPtCu/VRtvqCq8KX0fBE7/0&#10;u59FF+885Ok6jRdh/u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gwAAFtDb250ZW50X1R5cGVzXS54bWxQSwECFAAKAAAAAACHTuJAAAAAAAAA&#10;AAAAAAAABgAAAAAAAAAAABAAAADcCwAAX3JlbHMvUEsBAhQAFAAAAAgAh07iQIoUZjzRAAAAlAEA&#10;AAsAAAAAAAAAAQAgAAAAAAwAAF9yZWxzLy5yZWxzUEsBAhQACgAAAAAAh07iQAAAAAAAAAAAAAAA&#10;AAQAAAAAAAAAAAAQAAAAAAAAAGRycy9QSwECFAAUAAAACACHTuJA/SJwP9YAAAAFAQAADwAAAAAA&#10;AAABACAAAAAiAAAAZHJzL2Rvd25yZXYueG1sUEsBAhQAFAAAAAgAh07iQO1EBsKLCgAALIEAAA4A&#10;AAAAAAAAAQAgAAAAJQEAAGRycy9lMm9Eb2MueG1sUEsFBgAAAAAGAAYAWQEAACIOAAAAAA==&#10;">
                      <o:lock v:ext="edit" aspectratio="f"/>
                      <v:shape id="_x0000_s1026" o:spid="_x0000_s1026" style="position:absolute;left:0;top:0;height:3865245;width:5791200;" filled="f" stroked="f" coordsize="21600,21600" o:gfxdata="UEsDBAoAAAAAAIdO4kAAAAAAAAAAAAAAAAAEAAAAZHJzL1BLAwQUAAAACACHTuJA/SJwP9YAAAAF&#10;AQAADwAAAGRycy9kb3ducmV2LnhtbE2PQUvDQBCF74L/YZmCF7G76aHWNJseCmIRoZhqz9vsNAnN&#10;zqbZbVL/vaMXvTx4vOG9b7LV1bViwD40njQkUwUCqfS2oUrDx+75YQEiREPWtJ5QwxcGWOW3N5lJ&#10;rR/pHYciVoJLKKRGQx1jl0oZyhqdCVPfIXF29L0zkW1fSdubkctdK2dKzaUzDfFCbTpc11ieiovT&#10;MJbbYb97e5Hb+/3G03lzXhefr1rfTRK1BBHxGv+O4Qef0SFnpoO/kA2i1cCPxF/l7CmZsT1omKvF&#10;I8g8k//p829QSwMEFAAAAAgAh07iQI93RbolCgAAcYAAAA4AAABkcnMvZTJvRG9jLnhtbO1dS4/c&#10;ShXeI/EfLO/JuMrvVjpX0YQgpIgbKTzWNW53t5HbbmzP9ITdZcMCifWVIt0FAsQCWKDLBgnya3KT&#10;n8FX5bK7xm33Y4AZ96Wy6FRPuf08j++c75zy089uV6lxExdlkmdTkzyxTCPOonyWZIup+ZMfv/xe&#10;YBplxbIZS/Msnppv49L87Nl3v/N0s57ENF/m6SwuDOwkKyeb9dRcVtV6cnFRRst4xcon+TrOMDnP&#10;ixWr8LVYXMwKtsHeV+kFtSzvYpMXs3WRR3FZ4q8v6knzmdj/fB5H1efzeRlXRjo1cW6V+CzE5xX/&#10;vHj2lE0WBVsvk0ieBrvHWaxYkuGg7a5esIoZ10Wys6tVEhV5mc+rJ1G+usjn8ySKxTXgaojVuZpL&#10;lt2wUlxMhLvTnCBG/8X9Xi1wD7DLyQYPIxZjPIpy3T6U8j872JslW8fiGspJ9KOb14WRzKZmaJtG&#10;xlaQiG/+/sXHP/3mw7t/TYxP73+NoYE5eRrY/s36dSG/lRjye3w7L1b8f9w94xZC55CQUtc03k5N&#10;GrrUd+unGt9WRsTnLcsifD66s8HFdkfroqx+EOcrgw+m5jzNN5dLVlSva7kSD5bdvCornAh+1mzO&#10;zyHLXyZpir+zSZoZG1yYKw7FIMvzlFU46mqN6y2zhWmwdAEliapC7LHM02TGf81/XBaLq8u0MG4Y&#10;F1Txj18FjnZnM37oF6xc1tuJqfpiV0kFPUqT1dQM1F+nGXayWZeT+ubxUXV7dSvv6FU+e4sHUuS1&#10;XpTr6GWCI7xiZfWaFVAEqAyUu/ocH/yuTM1cjkxjmRe/7Ps73x4Sg1nT2ECxcO2/uGZFbBrpDzPI&#10;Ukgch2ui+OK4PsWXQp25Umey69VljltCYEbWkRjy7au0Gc6LfPUz2IDn/KiYYlmEY9d3WX65rGqF&#10;hxWJ4ufPxWbQvjWrXmVvuC4R8Tyy/Pl1lc8T8ZT5jarvjrx/0AiuJg+hGhDVQdUQss1P4yjVoKFv&#10;uTbuipB8x7K0akA5pGJp1ciLM1MNYtFh3eCT0q4dpRzEsQJHKkcYhDaGwo5rvwGvo5XjDJVjD6Yi&#10;1omgyoZKwF1wz0Fcrh5aO7TrENj1PFEVsfx9rsM/zXUo2kGJZ3FN0b5DAytEdueqHeE+7QhP0w6H&#10;+KFb+w4aWIGntYOH5PweamQlwvNzCzsIQuihkJxg8pSwgwJMuUEdkxMPmoKx9h1aO87XdxAk54a1&#10;g5ykHQ5Ug0rfgayuh6FWDq0cZ6wcbcbq47uvv/ntHz7+9S8ffv/1p/df8fGf/2gQomatLrOa4iir&#10;y9usJUqSGWgMEb+zSZzN2ilALDElVExk+ZH4qnfBU8QqX2LM02T90ybVLZkTCubEdmtX5GDsdTyR&#10;6xLCPRUnTgj1GzFs+JeGB5G0SVkVLFksq8s8y8C75UWdVj+WOPHEmUSjIE7YpGJJ+v1sZlRv1+Co&#10;qiJh2SKNuS3qh3A1V8CnJUfwQGQBIfuSPpjEKR1PF1AraOiCjiiAO7C4pIyMQ1PoN02NCWLrW02N&#10;EeK0UOPd3z7+471qRx1F1vfY0Uawt3ZU6NDRhlSQpcRD8QGP6VQeOgwtUAoiZer7xG0MdkNDO77N&#10;uU6hQUEQgiaurcmAOY2ui5t41hpTehILrY3p/sqK/qIEQlrqtXbWqniJxyVNKRcvaVhVJ6sIA7yl&#10;z+lWkT8nlhPW8T/8txSH1q3aAYVh3SsKaZLxCgo2+Tb40gx1QPJye0imx/OjXmNZhnCax89aEQBR&#10;ttHiNEFNboHavdAYvK8MfWCSbKdbyGIT34UYCQtiB3XaAWhkwH5oOMZV9MHhWMsyDImRyjQM2JF+&#10;sG7Dv0i6mvgelxUukFuLosVj/GidtqmSAfHABnetjPymupl+8QD0aKwHtR0SdNOKWjzOQDwOJQto&#10;X7JASQnwZPTROYE7cIWCpZFwxfcor5e8Y1woEGVTQ6l9zzhTAU7HuCjoFVMHzYoiDiiLQl1mLQ5I&#10;DNldaWjAq03BfAtJGcYhGrz+z4upiXPIbmCDg8+/162g0MESOUCkAB3Hc7pUrvYq4/cqTpsiHAAd&#10;2OB+0oGsYOBv3UYouVCNSQHLzyaD7LQ5tSHx6GbWpLComFR1Hqg69xqC20LI2g1UNJY4A5vRZsJ2&#10;+3OII1z+0bSCWmhtI4olXYHQHTr8XtbqxEe6Q4cDzPF26BCnTRb2aYeaKHxzsH2N2h5P5YhEMQ2c&#10;nWI5DzQDMoGaedNNadw2PFJTGnHaxOanX3354Z+/U4PLbkqTg4GeCgYRg96pYCAWyk5PZN4s2d/Y&#10;G66gF7QtPXUcm3a7Fni4IlXJRYq9nh6OXa/ibFvOYG8pGH6Bi5ksemKznyPwnq9S9EuifdNA6g1p&#10;+rbeU3A2omygqZfgv1aI67pvdFyM3TJms/7yh3MCtuBi67q0IWAb3DPuob7TFDiDCeYQl+9oG/bo&#10;wpkzQLhtxfuQdKhV701BgZpr5c2IxxovLh2y6iogPk/O18xwD83n8pyazLDpVOs4U638+ew1LTWl&#10;L0OkAZpPkQkUATTddsizo1epY1CI5VGbo0RRiifbjYb9luZ+C9jjh+Z+3Tb/3hMVYHKbYzscFaAA&#10;oCF7bYKQuQtkEFNbWyzTrnoxLBIPtKiFgmt0Qd7/QUGee4h5wAZbuT9sCFGSjI6x2jvaruegCfku&#10;tHJsbCC9oxcGB8gnbQgfxRC2hEOfIVTJhsOGkAbU510gHC7p5KFe3ufsl/chbsu39GmHyrUc1o4m&#10;0OTK4YKm7waiaE1H/lAnD/WKVgIMP1bykNvvwQ5BTG4RwmGRpzalgayDRKyEdtoOQtAyr1dxe/xV&#10;3Ii75Yi6rSqY2kr8ACauF+Xr7zPhBVkSEXEw3FUA5Op1p8nI2/bclk7pAwEqoXLYIpLQD/n6TAIi&#10;Y6GnndJfbRG1RRyDRWz5mD6ZV7mYwzKvJNEprN1OXaIWeS3yYxD5lmTqE3mVYDos8pQ6nifNPLpL&#10;seRxhyTQMq9lfgQyj1UkhoO9eokJyYsdI/Ng12U6GE0pWE1My7xesnt0S3ZjHa99Mn8a9adAGywt&#10;ubMCkrby2sqPwcq3xF8PsvFU0u8IK6/0rmqRb4s89XsZRMXlWN7LQLx9tCYmtzm9wyJvB57bVoH5&#10;osUOP99WEGorr638GKz8lqvsJrE9lam8RxKbUl8Ceyxm4e/WN+kc9tiXnvO2DMfOO5wIJk+xh2py&#10;A+0wmtSrqVoNAUYGAfbRNt5ptI0S56G+c6fCUyMAjQDGgAD2kTbeaaQNRecDEnii88FzsYSVrtzQ&#10;ybwRJvP2kTbeiaQND+0kaeP61k5Dorby2sqPwMpjbe9hzqZe+Pt4zgZFqc179YiP0hTN2ejXrI7v&#10;NavE38fZYPKU8NUOXDRwS2jj89ZyDW00tBkftPH3sTaYPEXmHctpVy7pS+FpaKOhzV5og5YE8Vp7&#10;sTjGAq8KXybRC1Yx9bvo4p3ENMfL6Wdx8ez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lAwAAFtDb250ZW50X1R5cGVzXS54bWxQSwECFAAKAAAA&#10;AACHTuJAAAAAAAAAAAAAAAAABgAAAAAAAAAAABAAAAB2CwAAX3JlbHMvUEsBAhQAFAAAAAgAh07i&#10;QIoUZjzRAAAAlAEAAAsAAAAAAAAAAQAgAAAAmgsAAF9yZWxzLy5yZWxzUEsBAhQACgAAAAAAh07i&#10;QAAAAAAAAAAAAAAAAAQAAAAAAAAAAAAQAAAAAAAAAGRycy9QSwECFAAUAAAACACHTuJA/SJwP9YA&#10;AAAFAQAADwAAAAAAAAABACAAAAAiAAAAZHJzL2Rvd25yZXYueG1sUEsBAhQAFAAAAAgAh07iQI93&#10;RbolCgAAcYAAAA4AAAAAAAAAAQAgAAAAJQEAAGRycy9lMm9Eb2MueG1sUEsFBgAAAAAGAAYAWQEA&#10;ALwNAAAAAA==&#10;">
                        <v:fill on="f" focussize="0,0"/>
                        <v:stroke on="f"/>
                        <v:imagedata o:title=""/>
                        <o:lock v:ext="edit" aspectratio="f"/>
                      </v:shape>
                      <v:shape id="_x0000_s1026" o:spid="_x0000_s1026" o:spt="109" type="#_x0000_t109" style="position:absolute;left:1419225;top:295275;height:295275;width:1000125;v-text-anchor:middle;" filled="f" stroked="t" coordsize="21600,21600" o:gfxdata="UEsDBAoAAAAAAIdO4kAAAAAAAAAAAAAAAAAEAAAAZHJzL1BLAwQUAAAACACHTuJANV3WetQAAAAF&#10;AQAADwAAAGRycy9kb3ducmV2LnhtbE2OQU7DMBBF95W4gzVI7Fo7BbUlxKkQCAlVbFo4gBsPSVR7&#10;HMVuGnp6pmzKZqSv//XmFevROzFgH9tAGrKZAoFUBdtSreHr8226AhGTIWtcINTwgxHW5c2kMLkN&#10;J9risEu1YAjF3GhoUupyKWPVoDdxFjok7r5D703i2NfS9ubEcO/kXKmF9KYl/tCYDl8arA67o9eg&#10;Dg/h3W6et+cxG8737vVjXHaV1ne3mXoCkXBM1zFc9FkdSnbahyPZKBwzePd3uXvM5hz3GhZqtQRZ&#10;FvK/ffkLUEsDBBQAAAAIAIdO4kAmaOiBbgIAAKsEAAAOAAAAZHJzL2Uyb0RvYy54bWytVM1uEzEQ&#10;viPxDpbvdDdLQpuomypKVYRUQaSCODteO2vJf4ydbMqNEwcegRfgBbjC0/DzGIy92zYFTogcnJmd&#10;2W8833yzp2d7o8lOQFDO1nR0VFIiLHeNspuavnp58eiEkhCZbZh2VtT0WgR6Nn/44LTzM1G51ulG&#10;AEEQG2adr2kbo58VReCtMCwcOS8sBqUDwyK6sCkaYB2iG11UZfmk6Bw0HhwXIeDT8z5I5xlfSsHj&#10;CymDiETXFO8W8wn5XKezmJ+y2QaYbxUfrsH+4RaGKYtFb6HOWWRkC+oPKKM4uOBkPOLOFE5KxUXu&#10;AbsZlb91c9UyL3IvSE7wtzSF/wfLn+9WQFRT0+ljSiwzOKPvn9/9+PTh28cvM/Lz63s0CcaQqM6H&#10;GeZf+RUMXkAzdb2XYNI/9kP2KIPxaFpVE0qua1pNJ9XxpOdZ7CPhKV6W5SjF+b2E4g7IQ4hPhTMk&#10;GTWV2nXLlkFc9ZPOVLPdZYh4EXztJj3dwboLpXWeq7akw8YmuRRDdUnNIlY1HvsNdkMJ0xuULY+Q&#10;EYPTqklvJ5wAm/VSA9mxJJ38S11gtXtpqfQ5C22fl0N9s0ZFVLZWpqYnh29riyCJyp68ZMX9ej8w&#10;unbNNQ4EXK/U4PmFwgqXLMQVA5QmihjXLb7AI7FSUzdYlLQO3v7tecpHxWCUkg6ljr2/2TIQlOhn&#10;FrU0HY3HaTeyM54cV+jAYWR9GLFbs3RIyQgX2/Nspvyob0wJzrzGrVykqhhilmPtnuXBWcZ+BXGv&#10;uVgschrug2fx0l55nsD7US620UmVp5yI6tkZ+MONyOMYtjet3KGfs+6+MfN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NV3WetQAAAAFAQAADwAAAAAAAAABACAAAAAiAAAAZHJzL2Rvd25yZXYueG1s&#10;UEsBAhQAFAAAAAgAh07iQCZo6IFuAgAAqwQAAA4AAAAAAAAAAQAgAAAAIwEAAGRycy9lMm9Eb2Mu&#10;eG1sUEsFBgAAAAAGAAYAWQEAAAMGA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生活用水</w:t>
                              </w:r>
                            </w:p>
                          </w:txbxContent>
                        </v:textbox>
                      </v:shape>
                      <v:shape id="_x0000_s1026" o:spid="_x0000_s1026" o:spt="109" type="#_x0000_t109" style="position:absolute;left:2970530;top:294005;height:295275;width:1000125;v-text-anchor:middle;" filled="f" stroked="t" coordsize="21600,21600" o:gfxdata="UEsDBAoAAAAAAIdO4kAAAAAAAAAAAAAAAAAEAAAAZHJzL1BLAwQUAAAACACHTuJANV3WetQAAAAF&#10;AQAADwAAAGRycy9kb3ducmV2LnhtbE2OQU7DMBBF95W4gzVI7Fo7BbUlxKkQCAlVbFo4gBsPSVR7&#10;HMVuGnp6pmzKZqSv//XmFevROzFgH9tAGrKZAoFUBdtSreHr8226AhGTIWtcINTwgxHW5c2kMLkN&#10;J9risEu1YAjF3GhoUupyKWPVoDdxFjok7r5D703i2NfS9ubEcO/kXKmF9KYl/tCYDl8arA67o9eg&#10;Dg/h3W6et+cxG8737vVjXHaV1ne3mXoCkXBM1zFc9FkdSnbahyPZKBwzePd3uXvM5hz3GhZqtQRZ&#10;FvK/ffkLUEsDBBQAAAAIAIdO4kDkakZ9cgIAAKsEAAAOAAAAZHJzL2Uyb0RvYy54bWytVM1uEzEQ&#10;viPxDpbvdDchoe2qmypKVYRU0UgBcZ547awl/2E72ZQbJw48Ai/AC3CFp+HnMRh7t234OSH24J3Z&#10;GX8z883Mnp3vtSI77oO0pqajo5ISbphtpNnU9OWLy0cnlIQIpgFlDa/pDQ/0fPbwwVnnKj62rVUN&#10;9wRBTKg6V9M2RlcVRWAt1xCOrOMGjcJ6DRFVvykaDx2ia1WMy/JJ0VnfOG8ZDwG/XvRGOsv4QnAW&#10;r4UIPBJVU8wt5tPnc53OYnYG1caDayUb0oB/yEKDNBj0DuoCIpCtl39Aacm8DVbEI2Z1YYWQjOca&#10;sJpR+Vs1qxYcz7UgOcHd0RT+Hyx7vlt6Ipuank4pMaCxR98+vf3+8f3XD58r8uPLOxQJ2pCozoUK&#10;/Vdu6QctoJiq3guv0xvrIfuajk+Py+ljpPsmyZOyzNeh4vtIGNpHZVmOxhiPZYfp+Dg7FPdAzof4&#10;lFtNklBToWy3aMHHZd/pTDXsrkLERPDarXvKwdhLqVTuqzKkS4XlUIDTJRREjKod1hvMhhJQGxxb&#10;Fn1GDFbJJt1OOMFv1gvlyQ7S6OQnkYDRfnFLoS8gtL1fNvVDpWXEyVZS1/Tk8LYyCJKo7MlLUtyv&#10;9wOja9vcYEO87Sc1OHYpMcIVhLgEj6OJrOK6xWs8Eis1tYNESWv9m799T/44MWilpMNRx9pfb8Fz&#10;StQzg7N0OppM0m5kZTI9HqPiDy3rQ4vZ6oVFSka42I5lMflHdSsKb/Ur3Mp5ioomMAxj9ywPyiL2&#10;K4h7zfh8nt1wHxzEK7NyLIH3rZxvoxUydzkR1bMz8IcbkdsxbG9auUM9e93/Y2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Vd1nrUAAAABQEAAA8AAAAAAAAAAQAgAAAAIgAAAGRycy9kb3ducmV2&#10;LnhtbFBLAQIUABQAAAAIAIdO4kDkakZ9cgIAAKsEAAAOAAAAAAAAAAEAIAAAACMBAABkcnMvZTJv&#10;RG9jLnhtbFBLBQYAAAAABgAGAFkBAAAHBg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污水处理设施</w:t>
                              </w:r>
                            </w:p>
                          </w:txbxContent>
                        </v:textbox>
                      </v:shape>
                      <v:shape id="_x0000_s1026" o:spid="_x0000_s1026" o:spt="109" type="#_x0000_t109" style="position:absolute;left:1408430;top:989330;height:295275;width:1000125;v-text-anchor:middle;" filled="f" stroked="t" coordsize="21600,21600" o:gfxdata="UEsDBAoAAAAAAIdO4kAAAAAAAAAAAAAAAAAEAAAAZHJzL1BLAwQUAAAACACHTuJANV3WetQAAAAF&#10;AQAADwAAAGRycy9kb3ducmV2LnhtbE2OQU7DMBBF95W4gzVI7Fo7BbUlxKkQCAlVbFo4gBsPSVR7&#10;HMVuGnp6pmzKZqSv//XmFevROzFgH9tAGrKZAoFUBdtSreHr8226AhGTIWtcINTwgxHW5c2kMLkN&#10;J9risEu1YAjF3GhoUupyKWPVoDdxFjok7r5D703i2NfS9ubEcO/kXKmF9KYl/tCYDl8arA67o9eg&#10;Dg/h3W6et+cxG8737vVjXHaV1ne3mXoCkXBM1zFc9FkdSnbahyPZKBwzePd3uXvM5hz3GhZqtQRZ&#10;FvK/ffkLUEsDBBQAAAAIAIdO4kAc4GcNcgIAAK0EAAAOAAAAZHJzL2Uyb0RvYy54bWytVM2O0zAQ&#10;viPxDpbvNGm2Zdtq01XVqgipYistiLPr2I0l/2G7TcuNEwceYV+AF+AKT8PPYzB2stvyc0Lk4Mxk&#10;xt/MfDOTq+uDkmjPnBdGl7jfyzFimppK6G2JX71cPhlh5APRFZFGsxIfmcfX08ePrho7YYWpjayY&#10;QwCi/aSxJa5DsJMs87RmiviesUyDkRunSADVbbPKkQbQlcyKPH+aNcZV1hnKvIevi9aIpwmfc0bD&#10;DeeeBSRLDLmFdLp0buKZTa/IZOuIrQXt0iD/kIUiQkPQB6gFCQTtnPgDSgnqjDc89KhRmeFcUJZq&#10;gGr6+W/V3NbEslQLkOPtA03+/8HSF/u1Q6KC3uUFRpooaNK3T+++f/zw9e7zBP348h5EFI1AVWP9&#10;BG7c2rXrNA9irPvAnYpvqAgdAGyQjwYXQPixxOPR+ALExDQ7BESjPc/zfjHEiIJDMR4Wl8PokJ2A&#10;rPPhGTMKRaHEXJpmXhMX1m2vE9lkv/KhvXbvHnPQZimkTPGkRg1kMEyhCMwXlyRAVGWhYq+3GBG5&#10;hcGlwSVEb6So4u2I4912M5cO7UkcnvR0Sf7iFkMviK9bv2Rqi1UiwGxLoUo8Or8tNVQaqWzJi1I4&#10;bA6QcBQ3pjpCS5xpZ9VbuhQQYUV8WBMHwwmswsKFGzgiKyU2nYRRbdzbv32P/jAzYMWogWGH2t/s&#10;iGMYyecapmncHwzidiRlMLwsQHHnls25Re/U3AAlfVhtS5MY/YO8F7kz6jXs5SxGBRPRFGK3LHfK&#10;PLRLCJtN2WyW3GAjLAkrfWtpBG9bOdsFw0Xq8omdjj/YiTQz3f7GpTvXk9fpLzP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Vd1nrUAAAABQEAAA8AAAAAAAAAAQAgAAAAIgAAAGRycy9kb3ducmV2&#10;LnhtbFBLAQIUABQAAAAIAIdO4kAc4GcNcgIAAK0EAAAOAAAAAAAAAAEAIAAAACMBAABkcnMvZTJv&#10;RG9jLnhtbFBLBQYAAAAABgAGAFkBAAAHBg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场地冲洗水</w:t>
                              </w:r>
                            </w:p>
                          </w:txbxContent>
                        </v:textbox>
                      </v:shape>
                      <v:shape id="_x0000_s1026" o:spid="_x0000_s1026" o:spt="109" type="#_x0000_t109" style="position:absolute;left:1398905;top:1598930;height:295275;width:1000125;v-text-anchor:middle;" filled="f" stroked="t" coordsize="21600,21600" o:gfxdata="UEsDBAoAAAAAAIdO4kAAAAAAAAAAAAAAAAAEAAAAZHJzL1BLAwQUAAAACACHTuJANV3WetQAAAAF&#10;AQAADwAAAGRycy9kb3ducmV2LnhtbE2OQU7DMBBF95W4gzVI7Fo7BbUlxKkQCAlVbFo4gBsPSVR7&#10;HMVuGnp6pmzKZqSv//XmFevROzFgH9tAGrKZAoFUBdtSreHr8226AhGTIWtcINTwgxHW5c2kMLkN&#10;J9risEu1YAjF3GhoUupyKWPVoDdxFjok7r5D703i2NfS9ubEcO/kXKmF9KYl/tCYDl8arA67o9eg&#10;Dg/h3W6et+cxG8737vVjXHaV1ne3mXoCkXBM1zFc9FkdSnbahyPZKBwzePd3uXvM5hz3GhZqtQRZ&#10;FvK/ffkLUEsDBBQAAAAIAIdO4kBcIzo0cgIAAK4EAAAOAAAAZHJzL2Uyb0RvYy54bWytVM1uEzEQ&#10;viPxDpbvdDdpQ5tVN1WUqgipopEK4jzx2llL/sN2sik3Thx4hL4AL8AVnoafx2Ds3bbh54TIwZnx&#10;fDPj+WZmT892WpEt90FaU9PRQUkJN8w20qxr+urlxZMTSkIE04Cyhtf0hgd6Nnv86LRzFR/b1qqG&#10;e4JBTKg6V9M2RlcVRWAt1xAOrOMGjcJ6DRFVvy4aDx1G16oYl+XTorO+cd4yHgLenvdGOsvxheAs&#10;XgkReCSqpvi2mE+fz1U6i9kpVGsPrpVseAb8wys0SINJ70OdQwSy8fKPUFoyb4MV8YBZXVghJOO5&#10;BqxmVP5WzXULjudakJzg7mkK/y8se7FdeiIb7F15SIkBjU369und948fvt5+rsiPL+9RJMmIVHUu&#10;VOhx7ZZ+0AKKqe6d8Dr9Y0Vkh8EOpyfTckLJDcoTlA8HqvkuEpYAZVmOxghgiBhPJ+PjSUpQPERy&#10;PsRn3GqShJoKZbtFCz4u+2ZntmF7GWLvdgdPjzD2QiqF91ApQ7qaYvyUCnDAhIKIonZYcjBrSkCt&#10;cXJZ9DlisEo2yTs5B79eLZQnW0jTk3/DI3+BpdTnENoel00JBpWWEYdbSV3Tk31vZbDSxGXPXpLi&#10;brVDnySubHODPfG2H9bg2IXEDJcQ4hI8TifOMW5cvMIjsVJTO0iUtNa//dt9wuPQoJWSDqcda3+z&#10;Ac8pUc8NjtN0dHSU1iMrR5PjMSp+37Lat5iNXlikZIS77VgWEz6qO1F4q1/jYs5TVjSBYZi7Z3lQ&#10;FrHfQlxtxufzDMOVcBAvzbVjKXjfyvkmWiFzlx/YGfjDpcgzMyxw2rp9PaMePjOz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Vd1nrUAAAABQEAAA8AAAAAAAAAAQAgAAAAIgAAAGRycy9kb3ducmV2&#10;LnhtbFBLAQIUABQAAAAIAIdO4kBcIzo0cgIAAK4EAAAOAAAAAAAAAAEAIAAAACMBAABkcnMvZTJv&#10;RG9jLnhtbFBLBQYAAAAABgAGAFkBAAAHBg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储罐切水</w:t>
                              </w:r>
                            </w:p>
                          </w:txbxContent>
                        </v:textbox>
                      </v:shape>
                      <v:shape id="_x0000_s1026" o:spid="_x0000_s1026" o:spt="109" type="#_x0000_t109" style="position:absolute;left:1398905;top:2160905;height:295275;width:1000125;v-text-anchor:middle;" filled="f" stroked="t" coordsize="21600,21600" o:gfxdata="UEsDBAoAAAAAAIdO4kAAAAAAAAAAAAAAAAAEAAAAZHJzL1BLAwQUAAAACACHTuJANV3WetQAAAAF&#10;AQAADwAAAGRycy9kb3ducmV2LnhtbE2OQU7DMBBF95W4gzVI7Fo7BbUlxKkQCAlVbFo4gBsPSVR7&#10;HMVuGnp6pmzKZqSv//XmFevROzFgH9tAGrKZAoFUBdtSreHr8226AhGTIWtcINTwgxHW5c2kMLkN&#10;J9risEu1YAjF3GhoUupyKWPVoDdxFjok7r5D703i2NfS9ubEcO/kXKmF9KYl/tCYDl8arA67o9eg&#10;Dg/h3W6et+cxG8737vVjXHaV1ne3mXoCkXBM1zFc9FkdSnbahyPZKBwzePd3uXvM5hz3GhZqtQRZ&#10;FvK/ffkLUEsDBBQAAAAIAIdO4kAkXTPycgIAAK4EAAAOAAAAZHJzL2Uyb0RvYy54bWytVM1uEzEQ&#10;viPxDpbvZDehaZMomypKVYRU0UgBcXa8dtaS/xg72ZQbJw48Ql+AF+AKT8PPYzD2pm34OSFycGYy&#10;n7/xfDOT6fneaLITEJSzFe33SkqE5a5WdlPRVy8vn4woCZHZmmlnRUVvRKDns8ePpq2fiIFrnK4F&#10;ECSxYdL6ijYx+klRBN4Iw0LPeWExKB0YFtGFTVEDa5Hd6GJQlqdF66D24LgIAX+96IJ0lvmlFDxe&#10;SxlEJLqi+LaYT8jnOp3FbMomG2C+UfzwDPYPrzBMWUx6T3XBIiNbUH9QGcXBBSdjjztTOCkVF7kG&#10;rKZf/lbNqmFe5FpQnODvZQr/j5a/2C2BqBp7V55RYpnBJn379O77xw9fbz9PyI8v79EkKYhStT5M&#10;8MbKL+HgBTRT3XsJJn1jRWSPZE/Ho3E5pOSmooP+aZnsLLXYR8IToCzL/gABPCHGw8FZBhQPTB5C&#10;fCacIcmoqNSuXTQM4rJrdlab7a5CRF68dgdPj7DuUmmd82lL2ooif0rFcMCkZhFN47HkYDeUML3B&#10;yeURMmNwWtXpduIJsFkvNJAdS9OTP6kKzPYLLKW+YKHpcDnUFWtUxOHWylR0dHxbWyRJWnbqJSvu&#10;13ukTuba1TfYE3DdsAbPLxVmuGIhLhngdOIc48bFazySKhV1B4uSxsHbv/2e8Dg0GKWkxWnH2t9s&#10;GQhK9HOL4zTun5yk9cjOyfBsgA4cR9bHEbs1C4eS9HG3Pc9mwkd9Z0pw5jUu5jxlxRCzHHN3Kh+c&#10;Rey2EFebi/k8w3AlPItXduV5Iu9aOd9GJ1Xu8oM6B/1wKXI7Dguctu7Yz6iHv5nZ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Vd1nrUAAAABQEAAA8AAAAAAAAAAQAgAAAAIgAAAGRycy9kb3ducmV2&#10;LnhtbFBLAQIUABQAAAAIAIdO4kAkXTPycgIAAK4EAAAOAAAAAAAAAAEAIAAAACMBAABkcnMvZTJv&#10;RG9jLnhtbFBLBQYAAAAABgAGAFkBAAAHBg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初期雨水</w:t>
                              </w:r>
                            </w:p>
                          </w:txbxContent>
                        </v:textbox>
                      </v:shape>
                      <v:shape id="_x0000_s1026" o:spid="_x0000_s1026" o:spt="109" type="#_x0000_t109" style="position:absolute;left:1417955;top:2808605;height:295275;width:1000125;v-text-anchor:middle;" filled="f" stroked="t" coordsize="21600,21600" o:gfxdata="UEsDBAoAAAAAAIdO4kAAAAAAAAAAAAAAAAAEAAAAZHJzL1BLAwQUAAAACACHTuJANV3WetQAAAAF&#10;AQAADwAAAGRycy9kb3ducmV2LnhtbE2OQU7DMBBF95W4gzVI7Fo7BbUlxKkQCAlVbFo4gBsPSVR7&#10;HMVuGnp6pmzKZqSv//XmFevROzFgH9tAGrKZAoFUBdtSreHr8226AhGTIWtcINTwgxHW5c2kMLkN&#10;J9risEu1YAjF3GhoUupyKWPVoDdxFjok7r5D703i2NfS9ubEcO/kXKmF9KYl/tCYDl8arA67o9eg&#10;Dg/h3W6et+cxG8737vVjXHaV1ne3mXoCkXBM1zFc9FkdSnbahyPZKBwzePd3uXvM5hz3GhZqtQRZ&#10;FvK/ffkLUEsDBBQAAAAIAIdO4kAk7Pc3dQIAAK4EAAAOAAAAZHJzL2Uyb0RvYy54bWytVM1uEzEQ&#10;viPxDpbvdDdR0iZRN1WUqgipopEC4ux47awl/zF2sik3Thx4BF6AF+AKT8PPYzD2btvwc0Lk4Mxk&#10;Pn/j+WYm5xcHo8leQFDOVnRwUlIiLHe1stuKvnxx9WRCSYjM1kw7Kyp6KwK9mD9+dN76mRi6xula&#10;AEESG2atr2gTo58VReCNMCycOC8sBqUDwyK6sC1qYC2yG10My/K0aB3UHhwXIeCvl12QzjO/lILH&#10;GymDiERXFN8W8wn53KSzmJ+z2RaYbxTvn8H+4RWGKYtJ76kuWWRkB+oPKqM4uOBkPOHOFE5KxUWu&#10;AasZlL9Vs26YF7kWFCf4e5nC/6Plz/crIKrG3pVTSiwz2KRvn95+//j+64fPM/Ljyzs0SQqiVK0P&#10;M7yx9ivovYBmqvsgwaRvrIgckGw0OJuOx5TcVnQ4KSen5biTWhwi4QlQluVgiACeENPx8CwDigcm&#10;DyE+Fc6QZFRUatcuGwZx1TU7q8321yHiS/DaHTw9wrorpXVurbakrSjyp1QMB0xqFtE0HksOdksJ&#10;01ucXB4hMwanVZ1uJ54A281SA9mzND35k6rAbL/AUupLFpoOl0NdsUZFHG6tTEUnx7e1RZKkZade&#10;suJhc+gl3bj6FnsCrhvW4PmVwgzXLMQVA5xOnGPcuHiDR1Kloq63KGkcvPnb7wmPQ4NRSlqcdqz9&#10;9Y6BoEQ/szhO08FolNYjO6Px2RAdOI5sjiN2Z5YOJRngbnuezYSP+s6U4MwrXMxFyoohZjnm7lTu&#10;nWXsthBXm4vFIsNwJTyL13bteSLvWrnYRSdV7nISqlOn1w+XIrejX+C0dcd+Rj38z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Vd1nrUAAAABQEAAA8AAAAAAAAAAQAgAAAAIgAAAGRycy9kb3du&#10;cmV2LnhtbFBLAQIUABQAAAAIAIdO4kAk7Pc3dQIAAK4EAAAOAAAAAAAAAAEAIAAAACMBAABkcnMv&#10;ZTJvRG9jLnhtbFBLBQYAAAAABgAGAFkBAAAKBg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绿化用水</w:t>
                              </w:r>
                            </w:p>
                          </w:txbxContent>
                        </v:textbox>
                      </v:shape>
                      <v:shape id="_x0000_s1026" o:spid="_x0000_s1026" o:spt="109" type="#_x0000_t109" style="position:absolute;left:2989580;top:1617980;height:295275;width:1000125;v-text-anchor:middle;" filled="f" stroked="t" coordsize="21600,21600" o:gfxdata="UEsDBAoAAAAAAIdO4kAAAAAAAAAAAAAAAAAEAAAAZHJzL1BLAwQUAAAACACHTuJANV3WetQAAAAF&#10;AQAADwAAAGRycy9kb3ducmV2LnhtbE2OQU7DMBBF95W4gzVI7Fo7BbUlxKkQCAlVbFo4gBsPSVR7&#10;HMVuGnp6pmzKZqSv//XmFevROzFgH9tAGrKZAoFUBdtSreHr8226AhGTIWtcINTwgxHW5c2kMLkN&#10;J9risEu1YAjF3GhoUupyKWPVoDdxFjok7r5D703i2NfS9ubEcO/kXKmF9KYl/tCYDl8arA67o9eg&#10;Dg/h3W6et+cxG8737vVjXHaV1ne3mXoCkXBM1zFc9FkdSnbahyPZKBwzePd3uXvM5hz3GhZqtQRZ&#10;FvK/ffkLUEsDBBQAAAAIAIdO4kDUS3D8cgIAAK4EAAAOAAAAZHJzL2Uyb0RvYy54bWytVEuOEzEQ&#10;3SNxB8t7pj9KJh9NZxQlCkIaMZEGxNpx22lL/mE76YQdKxYcgQtwAbZwGj7HoOzumYTPCtELd1VX&#10;+VXVq6q+uj4oifbMeWF0hYuLHCOmqamF3lb45YvVkzFGPhBdE2k0q/CReXw9e/zoqrVTVprGyJo5&#10;BCDaT1tb4SYEO80yTxumiL8wlmkwcuMUCaC6bVY70gK6klmZ55dZa1xtnaHMe/i67Ix4lvA5ZzTc&#10;cu5ZQLLCkFtIp0vnJp7Z7IpMt47YRtA+DfIPWSgiNAR9gFqSQNDOiT+glKDOeMPDBTUqM5wLylIN&#10;UE2R/1bNXUMsS7UAOd4+0OT/Hyx9vl87JGroXQH8aKKgSd8+vf3+8f3XD5+n6MeXdyCiaASqWuun&#10;cOPOrl2veRBj3QfuVHxDRehQ4XIyngzHAHgE4MtiNAE5Uc0OAVFwKPI8L8ohRhQ8ysmwHA2jQ3ZC&#10;ss6Hp8woFIUKc2naRUNcWHfNTmyT/Y0P3bV795iENishZYonNWorDPgxFIEB45IEEJWFkr3eYkTk&#10;FiaXBpcQvZGijrcjjnfbzUI6tCdxetLTJ/mLWwy9JL7p/JKpK1aJAMMtharw+Py21FBp5LJjL0rh&#10;sDlAwlHcmPoIPXGmG1Zv6UpAhBviw5o4mE6gFTYu3MIRWamw6SWMGuPe/O179IehAStGLUw71P56&#10;RxzDSD7TME6TYjCI65GUwXBUguLOLZtzi96phQFKCthtS5MY/YO8F7kz6hUs5jxGBRPRFGJ3LPfK&#10;InRbCKtN2Xye3GAlLAk3+s7SCN61cr4LhovU5RM7PX+wFGlm+gWOW3euJ6/Tb2b2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Vd1nrUAAAABQEAAA8AAAAAAAAAAQAgAAAAIgAAAGRycy9kb3ducmV2&#10;LnhtbFBLAQIUABQAAAAIAIdO4kDUS3D8cgIAAK4EAAAOAAAAAAAAAAEAIAAAACMBAABkcnMvZTJv&#10;RG9jLnhtbFBLBQYAAAAABgAGAFkBAAAHBg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废水处理设施</w:t>
                              </w:r>
                            </w:p>
                          </w:txbxContent>
                        </v:textbox>
                      </v:shape>
                      <v:shape id="_x0000_s1026" o:spid="_x0000_s1026" o:spt="109" type="#_x0000_t109" style="position:absolute;left:4580255;top:922655;height:295275;width:1000125;v-text-anchor:middle;" filled="f" stroked="t" coordsize="21600,21600" o:gfxdata="UEsDBAoAAAAAAIdO4kAAAAAAAAAAAAAAAAAEAAAAZHJzL1BLAwQUAAAACACHTuJANV3WetQAAAAF&#10;AQAADwAAAGRycy9kb3ducmV2LnhtbE2OQU7DMBBF95W4gzVI7Fo7BbUlxKkQCAlVbFo4gBsPSVR7&#10;HMVuGnp6pmzKZqSv//XmFevROzFgH9tAGrKZAoFUBdtSreHr8226AhGTIWtcINTwgxHW5c2kMLkN&#10;J9risEu1YAjF3GhoUupyKWPVoDdxFjok7r5D703i2NfS9ubEcO/kXKmF9KYl/tCYDl8arA67o9eg&#10;Dg/h3W6et+cxG8737vVjXHaV1ne3mXoCkXBM1zFc9FkdSnbahyPZKBwzePd3uXvM5hz3GhZqtQRZ&#10;FvK/ffkLUEsDBBQAAAAIAIdO4kBGSrf4cwIAAK0EAAAOAAAAZHJzL2Uyb0RvYy54bWytVEtuGzEM&#10;3RfoHQTtm/nAzsfIODAcpCgQNAbcomtaI3kE6FdJ9jjdddVFj9AL9ALdtqfp5xilNE7iflZFZ6Eh&#10;h9Qj+UjO+cVOK7LlPkhrGlodlZRww2wrzbqhL19cPTmlJEQwLShreENveaAX08ePzns34bXtrGq5&#10;JwhiwqR3De1idJOiCKzjGsKRddygUVivIaLq10XroUd0rYq6LI+L3vrWect4CPj1cjDSacYXgrN4&#10;I0TgkaiGYm4xnz6fq3QW03OYrD24TrJ9GvAPWWiQBoPeQ11CBLLx8g8oLZm3wYp4xKwurBCS8VwD&#10;VlOVv1Wz7MDxXAuSE9w9TeH/wbLn24UnssXeVRUlBjQ26dunt98/vv/64fOE/PjyDkWSjEhV78IE&#10;byzdwu+1gGKqeye8Tm+siOwaOhqflvV4TMltQ8/q+hjFzDTfRcLQXpVlWdVoZ+hQn43rk+xQPAA5&#10;H+JTbjVJQkOFsv28Ax8XQ68z2bC9DhFx8dqde8rB2CupVI6nDOkxg3EOBThfQkHEqNphxcGsKQG1&#10;xsFl0WfEYJVs0+2EE/x6NVeebCENT35SFRjtF7cU+hJCN/hl01CslhFnW0nd0NPD28ogSKJyIC9J&#10;cbfaIXQSV7a9xZZ4O8xqcOxKYoRrCHEBHocTxxgXLt7gkVhpqN1LlHTWv/nb9+SPM4NWSnocdqz9&#10;9QY8p0Q9MzhNZ9VolLYjK6PxSY2KP7SsDi1mo+cWKcF5weyymPyjuhOFt/oV7uUsRUUTGIaxB5b3&#10;yjwOS4ibzfhslt1wIxzEa7N0LIEPrZxtohUyd/mBnT1/uBO5Hfv9TUt3qGevh7/M9C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1XdZ61AAAAAUBAAAPAAAAAAAAAAEAIAAAACIAAABkcnMvZG93bnJl&#10;di54bWxQSwECFAAUAAAACACHTuJARkq3+HMCAACtBAAADgAAAAAAAAABACAAAAAjAQAAZHJzL2Uy&#10;b0RvYy54bWxQSwUGAAAAAAYABgBZAQAACAY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污水处理厂</w:t>
                              </w:r>
                            </w:p>
                          </w:txbxContent>
                        </v:textbox>
                      </v:shape>
                      <v:shape id="_x0000_s1026" o:spid="_x0000_s1026" o:spt="32" type="#_x0000_t32" style="position:absolute;left:2419350;top:441960;flip:y;height:1270;width:551180;" filled="f" stroked="t" coordsize="21600,21600" o:gfxdata="UEsDBAoAAAAAAIdO4kAAAAAAAAAAAAAAAAAEAAAAZHJzL1BLAwQUAAAACACHTuJAgP+K1tQAAAAF&#10;AQAADwAAAGRycy9kb3ducmV2LnhtbE2PwU7DMBBE70j8g7VIXCpqJ4fShjg9FBBISAgKH+DaSxJh&#10;r6PYbcLfs3CBy0ijWc28rbdz8OKEY+ojaSiWCgSSja6nVsP72/3VGkTKhpzxkVDDFybYNudntalc&#10;nOgVT/vcCi6hVBkNXc5DJWWyHQaTlnFA4uwjjsFktmMr3WgmLg9elkqtZDA98UJnBtx1aD/3x6Bh&#10;lnebR7WwD7f0NJXO+ueX3bTQ+vKiUDcgMs757xh+8BkdGmY6xCO5JLwGfiT/KmebomR70LBS62uQ&#10;TS3/0zffUEsDBBQAAAAIAIdO4kDSEPyfGAIAAPADAAAOAAAAZHJzL2Uyb0RvYy54bWytU82O0zAQ&#10;viPxDpbvNE27Ld2o6R5alguCSrDcp46TWPKfbNO0L8ELIHECTsBp7zzNsjwGYyd0F7ghenDtfJ7P&#10;33wzs7w4KEn23HlhdEnz0ZgSrpmphG5KevXq8tGCEh9AVyCN5iU9ck8vVg8fLDtb8Ilpjay4I0ii&#10;fdHZkrYh2CLLPGu5Aj8ylmsEa+MUBDy6JqscdMiuZDYZj+dZZ1xlnWHce/y66UG6Svx1zVl4Udee&#10;ByJLitpCWl1ad3HNVksoGge2FWyQAf+gQoHQ+OiJagMByBsn/qJSgjnjTR1GzKjM1LVgPOWA2eTj&#10;P7J52YLlKRc0x9uTTf7/0bLn+60josLa5RNKNCgs0u276+9vP95+/XLz4frHt/dx//kTiRfQrs76&#10;AqPWeutiwj6sDzoRnE8p/h9KOu1d5bo6QbMByiOU/UYRD972ZIfaKVJLYV+jnuQnOkSQcnKWn09n&#10;WMBjSc9wPx8qxw+BMMRnszxfIMwQzyePE5pBEfmiSOt8eMqNInFTUh8ciKYNa6M1dohx/Vuwf+ZD&#10;1HcXEIO1uRRSpkaRmnQlnSclDLBdawkBX1UWDfS6oQRkg3PAgkvqvZGiitHJKdfs1tKRPcReTL/k&#10;Bnp4/1qUuAHf9vcS1PupRMBRkUKVdHGKhiKAkE90RcLRYumCE6AbyQdmqQe7e4ej1ztTHbfuVxmw&#10;rVLCwwjEvr1/TtF3g7r6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D/itbUAAAABQEAAA8AAAAA&#10;AAAAAQAgAAAAIgAAAGRycy9kb3ducmV2LnhtbFBLAQIUABQAAAAIAIdO4kDSEPyfGAIAAPADAAAO&#10;AAAAAAAAAAEAIAAAACMBAABkcnMvZTJvRG9jLnhtbFBLBQYAAAAABgAGAFkBAACtBQAAAAA=&#10;">
                        <v:fill on="f" focussize="0,0"/>
                        <v:stroke weight="0.5pt" color="#000000 [3213]" miterlimit="8" joinstyle="miter" endarrow="block"/>
                        <v:imagedata o:title=""/>
                        <o:lock v:ext="edit" aspectratio="f"/>
                      </v:shape>
                      <v:shape id="_x0000_s1026" o:spid="_x0000_s1026" o:spt="109" type="#_x0000_t109" style="position:absolute;left:2208530;top:0;height:295275;width:40005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n7qpXGECAAB+BAAADgAAAGRycy9lMm9Eb2MueG1srVTNbhMx&#10;EL4j8Q6W73Q324S2q26qqFURUkUjFcR54rWzlvyH7WRTbpw48Ai8AC/AFZ6Gn8dg7N22EXBCXJyZ&#10;Hfsbf5+/yenZTiuy5T5Iaxo6OSgp4YbZVpp1Q1+9vHxyTEmIYFpQ1vCG3vJAz+aPH532ruaV7axq&#10;uScIYkLdu4Z2Mbq6KALruIZwYB03WBTWa4iY+nXReugRXauiKsunRW9967xlPAT8ejEU6TzjC8FZ&#10;vBYi8EhUQ/FuMa8+r6u0FvNTqNceXCfZeA34h1tokAab3kNdQASy8fIPKC2Zt8GKeMCsLqwQkvHM&#10;AdlMyt/Y3HTgeOaC4gR3L1P4f7DsxXbpiWzx7SaHlBjQ+EjfP7/78enDt49favLz63sMSSqiVL0L&#10;NZ64cUs/ZgHDxHsnvE6/yIjsGlpV5fHsEAW/vReZ7yJhWJqWZTnDCsNSdTKrjmYJuXiAcD7EZ9xq&#10;koKGCmX78w58XA6vnGWG7VWIw7G77am7sZdSKfwOtTKkbyjiz7AVoLOEgoihdsg1mDUloNZoWRZ9&#10;Rtw7mhAvIHRkC+iaYJVsB59oGdGsSuqGHiOLMtsHb64MEkjaDGqkKO5Wu1GilW1vUWNvB/MFxy4l&#10;driCEJfg0W0oBk5QvMYlkW2oHSNKOuvf/u172o8mwColPboXr/lmA55Top4btMfJZDpNds/JdHZU&#10;YeL3K6v9itnoc4tUJzirjuUw7Y/qLhTe6tc4aIvUFUtgGPYexBuT8zhMFY4q44tF3oYWdxCvzI1j&#10;CXx4ocUmWiHz4yWhBnVG/dDk2QrjQKYp2s/zroe/jfk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quafVNUAAAAFAQAADwAAAAAAAAABACAAAAAiAAAAZHJzL2Rvd25yZXYueG1sUEsBAhQAFAAAAAgA&#10;h07iQJ+6qVxhAgAAfgQAAA4AAAAAAAAAAQAgAAAAJAEAAGRycy9lMm9Eb2MueG1sUEsFBgAAAAAG&#10;AAYAWQEAAPcFA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0.5</w:t>
                              </w:r>
                            </w:p>
                          </w:txbxContent>
                        </v:textbox>
                      </v:shape>
                      <v:shape id="_x0000_s1026" o:spid="_x0000_s1026" o:spt="37" type="#_x0000_t37" style="position:absolute;left:1990408;top:77153;height:288925;width:147320;rotation:-5898240f;" filled="f" stroked="t" coordsize="21600,21600" o:gfxdata="UEsDBAoAAAAAAIdO4kAAAAAAAAAAAAAAAAAEAAAAZHJzL1BLAwQUAAAACACHTuJAljsqK9UAAAAF&#10;AQAADwAAAGRycy9kb3ducmV2LnhtbE2PQUvDQBCF74L/YRnBm91NhdrGbApWxKO2FYK3STIm0exs&#10;yG7T6q939KKXB483vPdNtj65Xk00hs6zhWRmQBFXvu64sfCyf7haggoRucbeM1n4pADr/Pwsw7T2&#10;R97StIuNkhIOKVpoYxxSrUPVksMw8wOxZG9+dBjFjo2uRzxKuev13JiFdtixLLQ40Kal6mN3cBYe&#10;90/b6+Lr7rkIWMbXzeo+mYp3ay8vEnMLKtIp/h3DD76gQy5MpT9wHVRvQR6JvyrZKpmLLS0szPIG&#10;dJ7p//T5N1BLAwQUAAAACACHTuJAZ8/bSRgCAADvAwAADgAAAGRycy9lMm9Eb2MueG1srVNLjhMx&#10;EN0jcQfLe9Kf/FvpzCJh2CAYCTiAY7u7Lfkn25NOLsEFkNjBihVLNnObGY5B2Z1kGNgheuFud1W9&#10;qveqanV1UBLtufPC6BoXoxwjrqlhQrc1/vD++sUCIx+IZkQazWt85B5frZ8/W/W24qXpjGTcIQDR&#10;vuptjbsQbJVlnnZcET8ylmswNsYpEuDq2ow50gO6klmZ57OsN45ZZyj3Hv5uByNeJ/ym4TS8bRrP&#10;A5I1htpCOl06d/HM1itStY7YTtBTGeQfqlBEaEh6gdqSQNCtE39BKUGd8aYJI2pUZppGUJ44AJsi&#10;/4PNu45YnriAON5eZPL/D5a+2d84JBj0rphgpImCJt1/+v7w4+7n3ef7j18evn1F0QRC9dZX4L/R&#10;Ny5S9WFz0Cl0OcbwPlz05JqdTUVxthURInuCES/eDmiHxinkDDSomEFj4Ul6gkIIgIvlMp/kMEvH&#10;Gs/nxXQ8NI4fAqLRPJmPS2gvBXO5WCzLaUpGqogaa7XOh1fcKBQ/akxv3Z6zjdEaBsS4MqUi+9c+&#10;xBof3WOoNtdCyjQnUqO+xrPxNKYiMK2NJAE+lQX9vG4xIrKFNaDBJURvpGAxOsnl2t1GOrQncRQH&#10;hkO2J26xwC3x3eCXTANXJQJsihSqxotLNKkCEfKlZigcLXQuOEF0K/mJvtQnyQeVo947w4437twK&#10;mKpE+LQBcWx/v6foxz1d/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WOyor1QAAAAUBAAAPAAAA&#10;AAAAAAEAIAAAACIAAABkcnMvZG93bnJldi54bWxQSwECFAAUAAAACACHTuJAZ8/bSRgCAADvAwAA&#10;DgAAAAAAAAABACAAAAAkAQAAZHJzL2Uyb0RvYy54bWxQSwUGAAAAAAYABgBZAQAArgUAAAAA&#10;">
                        <v:fill on="f" focussize="0,0"/>
                        <v:stroke weight="0.5pt" color="#000000 [3213]" miterlimit="8" joinstyle="miter" endarrow="block"/>
                        <v:imagedata o:title=""/>
                        <o:lock v:ext="edit" aspectratio="f"/>
                      </v:shape>
                      <v:line id="_x0000_s1026" o:spid="_x0000_s1026" o:spt="20" style="position:absolute;left:2707005;top:1104900;height:1238250;width:0;" filled="f" stroked="t" coordsize="21600,21600" o:gfxdata="UEsDBAoAAAAAAIdO4kAAAAAAAAAAAAAAAAAEAAAAZHJzL1BLAwQUAAAACACHTuJAMA+iktMAAAAF&#10;AQAADwAAAGRycy9kb3ducmV2LnhtbE2PsU7EMAyGdyTeITISG5f0hmspTW9AYkBCAgoDY67xNYXG&#10;KU2uLW+PYYHF0q/f+vy52q9+EDNOsQ+kIdsoEEhtsD11Gl5f7q4KEDEZsmYIhBq+MMK+Pj+rTGnD&#10;Qs84N6kTDKFYGg0upbGUMrYOvYmbMCJxdwyTN4nj1Ek7mYXhfpBbpXbSm574gjMj3jpsP5qTZwrl&#10;n8d1mN6eHh9c0SzveD/nqPXlRaZuQCRc098y/OizOtTsdAgnslEMGviR9Du5u862HA8adqrIQdaV&#10;/G9ffwNQSwMEFAAAAAgAh07iQCpTt5nkAQAAiwMAAA4AAABkcnMvZTJvRG9jLnhtbK1TzY7TMBC+&#10;I/EOlu80aZbd7UZN97BluSCoBPsAU8dJLPlPHtO0L8ELIHGDE0fuvA3LYzB2Q5efGyKHydgz/sbf&#10;N+Pl9d5otpMBlbMNn89KzqQVrlW2b/jdm9snC84wgm1BOysbfpDIr1ePHy1HX8vKDU63MjACsViP&#10;vuFDjL4uChSDNIAz56WlYOeCgUjL0BdtgJHQjS6qsrwoRhdaH5yQiLS7Pgb5KuN3nRTxVdehjEw3&#10;nO4Wsw3ZbpMtVkuo+wB+UGK6BvzDLQwoS0VPUGuIwN4G9ReUUSI4dF2cCWcK13VKyMyB2MzLP9i8&#10;HsDLzIXEQX+SCf8frHi52wSmWurd/JwzC4aadP/+y7d3H79//UD2/vMnlkIk1OixpvwbuwnTCv0m&#10;JNb7Lpj0Jz5s3/DqsrwsS4I7JNjy6VU5CS33kQlKoE6IFKvOFtV5jhUPID5gfC6dYclpuFY2aQA1&#10;7F5gpMKU+jMlbVt3q7TOfdSWjQ2/OCNIJoCmqdMQyTWe+KHtOQPd05iKGDIiOq3adDrhYOi3Nzqw&#10;HaRRyV8iTdV+S0ul14DDMS+HjkNkVKRJ1so0fHE6DXUEpZ/ZlsWDJ2UtPYIJVVsCT5IeRUze1rWH&#10;rG3ep47n8tN0ppH6dZ1PP7yh1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wD6KS0wAAAAUBAAAP&#10;AAAAAAAAAAEAIAAAACIAAABkcnMvZG93bnJldi54bWxQSwECFAAUAAAACACHTuJAKlO3meQBAACL&#10;AwAADgAAAAAAAAABACAAAAAiAQAAZHJzL2Uyb0RvYy54bWxQSwUGAAAAAAYABgBZAQAAeAUAAAAA&#10;">
                        <v:fill on="f" focussize="0,0"/>
                        <v:stroke weight="0.5pt" color="#000000 [3213]" miterlimit="8" joinstyle="miter"/>
                        <v:imagedata o:title=""/>
                        <o:lock v:ext="edit" aspectratio="f"/>
                      </v:line>
                      <v:shape id="_x0000_s1026" o:spid="_x0000_s1026" o:spt="32" type="#_x0000_t32" style="position:absolute;left:2408555;top:1133475;flip:y;height:3810;width:317500;" filled="f" stroked="t" coordsize="21600,21600" o:gfxdata="UEsDBAoAAAAAAIdO4kAAAAAAAAAAAAAAAAAEAAAAZHJzL1BLAwQUAAAACACHTuJAgP+K1tQAAAAF&#10;AQAADwAAAGRycy9kb3ducmV2LnhtbE2PwU7DMBBE70j8g7VIXCpqJ4fShjg9FBBISAgKH+DaSxJh&#10;r6PYbcLfs3CBy0ijWc28rbdz8OKEY+ojaSiWCgSSja6nVsP72/3VGkTKhpzxkVDDFybYNudntalc&#10;nOgVT/vcCi6hVBkNXc5DJWWyHQaTlnFA4uwjjsFktmMr3WgmLg9elkqtZDA98UJnBtx1aD/3x6Bh&#10;lnebR7WwD7f0NJXO+ueX3bTQ+vKiUDcgMs757xh+8BkdGmY6xCO5JLwGfiT/KmebomR70LBS62uQ&#10;TS3/0zffUEsDBBQAAAAIAIdO4kCJ5RCsEgIAANcDAAAOAAAAZHJzL2Uyb0RvYy54bWytU82O0zAQ&#10;viPxDpbvNGm76VZR0z20LBcElYC9Tx0nseQ/2aZpX4IXQOIEnFhOe+dpYPcxGDulu8ANkYNlx/N9&#10;880348XFXkmy484Loys6HuWUcM1MLXRb0TevL5/MKfEBdA3SaF7RA/f0Yvn40aK3JZ+YzsiaO4Ik&#10;2pe9rWgXgi2zzLOOK/AjY7nGy8Y4BQGPrs1qBz2yK5lN8nyW9cbV1hnGvce/6+GSLhN/03AWXjaN&#10;54HIiqK2kFaX1m1cs+UCytaB7QQ7yoB/UKFAaEx6olpDAPLWib+olGDOeNOEETMqM00jGE81YDXj&#10;/I9qXnVgeaoFzfH2ZJP/f7TsxW7jiKixd+MZJRoUNun2/c2Pd59uv15//3hz9+1D3H/5TGIA2tVb&#10;XyJqpTcuFuzDaq8HgnxCcbOv6DTGZb8FxoO3A2TfOEUaKewVZk2uoQ8EcZOzfF4UBSWHKGc6PTsv&#10;hgbxfSAsEo/PixzbyDBgOh+n9mVQRsKoxTofnnGjSNxU1AcHou3CymiNg2DckAx2z32IAu8BEazN&#10;pZAyzYPUpK/obFrEVIBT2UgIuFUWffK6pQRki+POgkvyvZGijuhkiGu3K+nIDuLIpS/ZgVY9DIsS&#10;1+C7IS5dDbUqEfBFSKEqOj+hoQwg5FNdk3Cw2KHgBOhW8iOz1Ee/B4uj2VtTHzbuVx9welLBx0mP&#10;4/nwnND373H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D/itbUAAAABQEAAA8AAAAAAAAAAQAg&#10;AAAAIgAAAGRycy9kb3ducmV2LnhtbFBLAQIUABQAAAAIAIdO4kCJ5RCsEgIAANcDAAAOAAAAAAAA&#10;AAEAIAAAACMBAABkcnMvZTJvRG9jLnhtbFBLBQYAAAAABgAGAFkBAACnBQAAAAA=&#10;">
                        <v:fill on="f" focussize="0,0"/>
                        <v:stroke weight="0.5pt" color="#000000 [3213]" miterlimit="8" joinstyle="miter" endarrow="block"/>
                        <v:imagedata o:title=""/>
                        <o:lock v:ext="edit" aspectratio="f"/>
                      </v:shape>
                      <v:shape id="_x0000_s1026" o:spid="_x0000_s1026" o:spt="32" type="#_x0000_t32" style="position:absolute;left:2399030;top:1760855;flip:y;height:3810;width:317500;" filled="f" stroked="t" coordsize="21600,21600" o:gfxdata="UEsDBAoAAAAAAIdO4kAAAAAAAAAAAAAAAAAEAAAAZHJzL1BLAwQUAAAACACHTuJAgP+K1tQAAAAF&#10;AQAADwAAAGRycy9kb3ducmV2LnhtbE2PwU7DMBBE70j8g7VIXCpqJ4fShjg9FBBISAgKH+DaSxJh&#10;r6PYbcLfs3CBy0ijWc28rbdz8OKEY+ojaSiWCgSSja6nVsP72/3VGkTKhpzxkVDDFybYNudntalc&#10;nOgVT/vcCi6hVBkNXc5DJWWyHQaTlnFA4uwjjsFktmMr3WgmLg9elkqtZDA98UJnBtx1aD/3x6Bh&#10;lnebR7WwD7f0NJXO+ueX3bTQ+vKiUDcgMs757xh+8BkdGmY6xCO5JLwGfiT/KmebomR70LBS62uQ&#10;TS3/0zffUEsDBBQAAAAIAIdO4kCgKYQaAQIAAK8DAAAOAAAAZHJzL2Uyb0RvYy54bWytU0uOEzEQ&#10;3SNxB8t70p1E+UwrnVkkDBsEI/HZV9x2tyX/ZJt0cgkugMQKWDGsZs9pYDgGZXcIvx2iF1bZVfWq&#10;3qvq1eVBK7LnPkhrajoelZRww2wjTVvTF8+vHiwpCRFMA8oaXtMjD/Ryff/eqncVn9jOqoZ7giAm&#10;VL2raRejq4oisI5rCCPruEGnsF5DxKtvi8ZDj+haFZOynBe99Y3zlvEQ8HU7OOk64wvBWXwqROCR&#10;qJpibzGfPp+7dBbrFVStB9dJdmoD/qELDdJg0TPUFiKQV17+BaUl8zZYEUfM6sIKIRnPHJDNuPyD&#10;zbMOHM9cUJzgzjKF/wfLnuyvPZENzm68oMSAxiHdvbn9+vr93aebL+9uv31+m+yPH0gKQLl6FyrM&#10;2phrf7oFd+0T94Pwmggl3UtEy2ogP3Ko6WR6cVFOUf4jOhbzcjmbDcLzQyQMA6bjxaxEP8OA6XKc&#10;x1IMgAnY+RAfcatJMmoaogfZdnFjjcEBWz8Ug/3jELElTPyRkJKNvZJK5TkrQ/qazqezVApw24SC&#10;iKZ2yD+YlhJQLa4xiz63H6ySTcpOOMG3u43yZA9plfKXSGC138JS6S2EbojLroGrlhE3XUld0+U5&#10;G6oIUj00DYlHh8pHL8G0ip+QlcECSfBB4mTtbHPMyud33IrcwmmD09r9es/ZP/+z9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4rW1AAAAAUBAAAPAAAAAAAAAAEAIAAAACIAAABkcnMvZG93bnJl&#10;di54bWxQSwECFAAUAAAACACHTuJAoCmEGgECAACvAwAADgAAAAAAAAABACAAAAAjAQAAZHJzL2Uy&#10;b0RvYy54bWxQSwUGAAAAAAYABgBZAQAAlgUAAAAA&#10;">
                        <v:fill on="f" focussize="0,0"/>
                        <v:stroke weight="0.5pt" color="#000000 [3213]" miterlimit="8" joinstyle="miter" endarrow="block"/>
                        <v:imagedata o:title=""/>
                        <o:lock v:ext="edit" aspectratio="f"/>
                      </v:shape>
                      <v:shape id="_x0000_s1026" o:spid="_x0000_s1026" o:spt="32" type="#_x0000_t32" style="position:absolute;left:2408555;top:2341880;flip:y;height:3810;width:317500;" filled="f" stroked="t" coordsize="21600,21600" o:gfxdata="UEsDBAoAAAAAAIdO4kAAAAAAAAAAAAAAAAAEAAAAZHJzL1BLAwQUAAAACACHTuJAgP+K1tQAAAAF&#10;AQAADwAAAGRycy9kb3ducmV2LnhtbE2PwU7DMBBE70j8g7VIXCpqJ4fShjg9FBBISAgKH+DaSxJh&#10;r6PYbcLfs3CBy0ijWc28rbdz8OKEY+ojaSiWCgSSja6nVsP72/3VGkTKhpzxkVDDFybYNudntalc&#10;nOgVT/vcCi6hVBkNXc5DJWWyHQaTlnFA4uwjjsFktmMr3WgmLg9elkqtZDA98UJnBtx1aD/3x6Bh&#10;lnebR7WwD7f0NJXO+ueX3bTQ+vKiUDcgMs757xh+8BkdGmY6xCO5JLwGfiT/KmebomR70LBS62uQ&#10;TS3/0zffUEsDBBQAAAAIAIdO4kAIKBdmAQIAAK8DAAAOAAAAZHJzL2Uyb0RvYy54bWytU8uu0zAQ&#10;3SPxD5b3NEl7e4mipnfRctkgqMRjP3WcxJJfsk3T/gQ/gMQKWAGru+dr4PIZjJ1QXjtEFtbYM3Nm&#10;5szJ6uqoJDlw54XRNS1mOSVcM9MI3dX0+bPreyUlPoBuQBrNa3rinl6t795ZDbbic9Mb2XBHEET7&#10;arA17UOwVZZ51nMFfmYs1+hsjVMQ8Oq6rHEwILqS2TzPL7PBuMY6w7j3+LodnXSd8NuWs/CkbT0P&#10;RNYUewvpdOncxzNbr6DqHNhesKkN+IcuFAiNRc9QWwhAXjrxF5QSzBlv2jBjRmWmbQXjaQacpsj/&#10;mOZpD5anWZAcb880+f8Hyx4fdo6IBnc3LyjRoHBJt69vvr56d/vp45e3N98+v4n2h/ckBiBdg/UV&#10;Zm30zk03b3cuzn5snSKtFPYFoiU2cD5yrOn8Ii+XyyUlJ7QXF0VZTsTzYyAMAxbF/WWO62EYsCiL&#10;5M1GwAhsnQ8PuVEkGjX1wYHo+rAxWuOCjRuLweGRD9gSJv5IiMnaXAsp056lJkNNLxfLWApQba2E&#10;gKayOL/XHSUgO5QxCy61740UTcyOON51+4105ABRSumLdGC138Ji6S34foxLrlFkSgRUuhSqpuU5&#10;G6oAQj7QDQkni8wHJ0B3kk/IUmOBSPhIcbT2pjkl5tM7qiK1MCk4yu7Xe8r++Z+tv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4rW1AAAAAUBAAAPAAAAAAAAAAEAIAAAACIAAABkcnMvZG93bnJl&#10;di54bWxQSwECFAAUAAAACACHTuJACCgXZgECAACvAwAADgAAAAAAAAABACAAAAAjAQAAZHJzL2Uy&#10;b0RvYy54bWxQSwUGAAAAAAYABgBZAQAAlgUAAAAA&#10;">
                        <v:fill on="f" focussize="0,0"/>
                        <v:stroke weight="0.5pt" color="#000000 [3213]" miterlimit="8" joinstyle="miter" endarrow="block"/>
                        <v:imagedata o:title=""/>
                        <o:lock v:ext="edit" aspectratio="f"/>
                      </v:shape>
                      <v:shape id="_x0000_s1026" o:spid="_x0000_s1026" o:spt="32" type="#_x0000_t32" style="position:absolute;left:2726055;top:1762125;height:3810;width:263525;" filled="f" stroked="t" coordsize="21600,21600" o:gfxdata="UEsDBAoAAAAAAIdO4kAAAAAAAAAAAAAAAAAEAAAAZHJzL1BLAwQUAAAACACHTuJAlhtTzdMAAAAF&#10;AQAADwAAAGRycy9kb3ducmV2LnhtbE2PwU7DMBBE70j8g7VI3KidVippiNMDUm4IiVI4b+MlCY3X&#10;Ueym5e9ZuMBlpNGsZt6W24sf1ExT7ANbyBYGFHETXM+thf1rfZeDignZ4RCYLHxRhG11fVVi4cKZ&#10;X2jepVZJCccCLXQpjYXWsenIY1yEkViyjzB5TGKnVrsJz1LuB700Zq099iwLHY702FFz3J28hafn&#10;Tb4/ZvNc183752riGlf6zdrbm8w8gEp0SX/H8IMv6FAJ0yGc2EU1WJBH0q9KtsmWYg8W1ia/B12V&#10;+j999Q1QSwMEFAAAAAgAh07iQETFSAwIAgAAzgMAAA4AAABkcnMvZTJvRG9jLnhtbK1TS44TMRDd&#10;I3EHy3vSSY+SiVrpzCJh2CCIBBygYru7Lfkn26STS3ABJFbACljNntPAcAzK7iQzAztELyx/6r2q&#10;96p6cbXXiuyED9Kamk5GY0qEYZZL09b0zevrJ3NKQgTDQVkjanoQgV4tHz9a9K4Spe2s4sITJDGh&#10;6l1NuxhdVRSBdUJDGFknDD421muIePRtwT30yK5VUY7Hs6K3njtvmQgBb9fDI11m/qYRLL5smiAi&#10;UTXF2mJefV63aS2WC6haD66T7FgG/EMVGqTBpGeqNUQgb738i0pL5m2wTRwxqwvbNJKJrAHVTMZ/&#10;qHnVgRNZC5oT3Nmm8P9o2YvdxhPJsXdlSYkBjU26fX/z892n229ff3y8+fX9Q9p/+UxSANrVu1Ah&#10;amU2PgkWhq/2ZmCYoMOS75ErBRYPItMhuAGzb7xOWJRPMLq8LGfj6ZSSAyIvZ+WknA59EftIWAqY&#10;XUzxjjAMuJhjlsQO1YnG+RCfCatJ2tQ0RA+y7eLKGoP9t36SOwO75yEOwBMg1WDstVQK76FShvQ1&#10;xVwogwEOY6Mg4lY7tCeYlhJQLU45iz4zBqskT+gEDr7drpQnO0iTlr9jmQ/CUuo1hG6Iy0+DVi0j&#10;/ghK6prOz2ioIkj11HASDw4bE70E0ypxZFbm6PJgbLJ4a/lh40/u49Bkp44Dnqby/jmj737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G1PN0wAAAAUBAAAPAAAAAAAAAAEAIAAAACIAAABkcnMv&#10;ZG93bnJldi54bWxQSwECFAAUAAAACACHTuJARMVIDAgCAADOAwAADgAAAAAAAAABACAAAAAiAQAA&#10;ZHJzL2Uyb0RvYy54bWxQSwUGAAAAAAYABgBZAQAAnAUAAAAA&#10;">
                        <v:fill on="f" focussize="0,0"/>
                        <v:stroke weight="0.5pt" color="#000000 [3213]" miterlimit="8" joinstyle="miter" endarrow="block"/>
                        <v:imagedata o:title=""/>
                        <o:lock v:ext="edit" aspectratio="f"/>
                      </v:shape>
                      <v:line id="_x0000_s1026" o:spid="_x0000_s1026" o:spt="20" style="position:absolute;left:4307205;top:441325;height:1329055;width:0;" filled="f" stroked="t" coordsize="21600,21600" o:gfxdata="UEsDBAoAAAAAAIdO4kAAAAAAAAAAAAAAAAAEAAAAZHJzL1BLAwQUAAAACACHTuJAMA+iktMAAAAF&#10;AQAADwAAAGRycy9kb3ducmV2LnhtbE2PsU7EMAyGdyTeITISG5f0hmspTW9AYkBCAgoDY67xNYXG&#10;KU2uLW+PYYHF0q/f+vy52q9+EDNOsQ+kIdsoEEhtsD11Gl5f7q4KEDEZsmYIhBq+MMK+Pj+rTGnD&#10;Qs84N6kTDKFYGg0upbGUMrYOvYmbMCJxdwyTN4nj1Ek7mYXhfpBbpXbSm574gjMj3jpsP5qTZwrl&#10;n8d1mN6eHh9c0SzveD/nqPXlRaZuQCRc098y/OizOtTsdAgnslEMGviR9Du5u862HA8adqrIQdaV&#10;/G9ffwNQSwMEFAAAAAgAh07iQCX53XbkAQAAigMAAA4AAABkcnMvZTJvRG9jLnhtbK1TS47UMBDd&#10;I3EHy3s66d8wE3V6FtMMGwQtwRyg2nESS/7JZTrdl+ACSOxgxZI9t2E4BmWn6eGzQ2RRKfuVX7le&#10;lVfXB6PZXgZUztZ8Oik5k1a4Rtmu5ndvbp9ccoYRbAPaWVnzo0R+vX78aDX4Ss5c73QjAyMSi9Xg&#10;a97H6KuiQNFLAzhxXloCWxcMRFqGrmgCDMRudDEry4ticKHxwQmJSLubEeTrzN+2UsRXbYsyMl1z&#10;ulvMNmS7S7ZYr6DqAvheidM14B9uYUBZSnqm2kAE9jaov6iMEsGha+NEOFO4tlVC5hqommn5RzWv&#10;e/Ay10LioD/LhP+PVrzcbwNTDfVuMeXMgqEm3b//8u3dx+9fP5C9//yJJYiEGjxWFH9jt+G0Qr8N&#10;qepDG0z6Uz3sUPPFvHw6K5ecHclfTOez5aizPEQmCKdGCIIIuCqXGSseOHzA+Fw6w5JTc61skgAq&#10;2L/ASHkp9GdI2rbuVmmd26gtG2p+MV8mfqBhajVEco2n8tB2nIHuaEpFDJkRnVZNOp14MHS7Gx3Y&#10;HtKk5C9dmrL9FpZSbwD7MS5DY21GRRpkrUzNL8+noYqg9DPbsHj0JKylN3Bi1ZbIk6KjhsnbueaY&#10;pc371PCc/jScaaJ+XefTD09o/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wD6KS0wAAAAUBAAAP&#10;AAAAAAAAAAEAIAAAACIAAABkcnMvZG93bnJldi54bWxQSwECFAAUAAAACACHTuJAJfndduQBAACK&#10;AwAADgAAAAAAAAABACAAAAAiAQAAZHJzL2Uyb0RvYy54bWxQSwUGAAAAAAYABgBZAQAAeAUAAAAA&#10;">
                        <v:fill on="f" focussize="0,0"/>
                        <v:stroke weight="0.5pt" color="#000000 [3213]" miterlimit="8" joinstyle="miter"/>
                        <v:imagedata o:title=""/>
                        <o:lock v:ext="edit" aspectratio="f"/>
                      </v:line>
                      <v:shape id="_x0000_s1026" o:spid="_x0000_s1026" o:spt="32" type="#_x0000_t32" style="position:absolute;left:3980180;top:446405;flip:y;height:3810;width:317500;" filled="f" stroked="t" coordsize="21600,21600" o:gfxdata="UEsDBAoAAAAAAIdO4kAAAAAAAAAAAAAAAAAEAAAAZHJzL1BLAwQUAAAACACHTuJAgP+K1tQAAAAF&#10;AQAADwAAAGRycy9kb3ducmV2LnhtbE2PwU7DMBBE70j8g7VIXCpqJ4fShjg9FBBISAgKH+DaSxJh&#10;r6PYbcLfs3CBy0ijWc28rbdz8OKEY+ojaSiWCgSSja6nVsP72/3VGkTKhpzxkVDDFybYNudntalc&#10;nOgVT/vcCi6hVBkNXc5DJWWyHQaTlnFA4uwjjsFktmMr3WgmLg9elkqtZDA98UJnBtx1aD/3x6Bh&#10;lnebR7WwD7f0NJXO+ueX3bTQ+vKiUDcgMs757xh+8BkdGmY6xCO5JLwGfiT/KmebomR70LBS62uQ&#10;TS3/0zffUEsDBBQAAAAIAIdO4kDXAuOn/wEAAK4DAAAOAAAAZHJzL2Uyb0RvYy54bWytU0uOEzEQ&#10;3SNxB8t70p0voZXOLBKGDYKR+Owrbrvbkn+yTTq5BBdAYgWsBlaz5zQwHIOyO4TfDtELq8rlelXv&#10;VfXq4qAV2XMfpDU1HY9KSrhhtpGmremL55f3lpSECKYBZQ2v6ZEHerG+e2fVu4pPbGdVwz1BEBOq&#10;3tW0i9FVRRFYxzWEkXXcYFBYryGi69ui8dAjulbFpCwXRW9947xlPAS83Q5Bus74QnAWnwoReCSq&#10;pthbzKfP5y6dxXoFVevBdZKd2oB/6EKDNFj0DLWFCOSVl39Bacm8DVbEEbO6sEJIxjMHZDMu/2Dz&#10;rAPHMxcUJ7izTOH/wbIn+ytPZIOzm00oMaBxSLdvbr6+fn/76eOXdzffPr9N9vUHkh6gXL0LFWZt&#10;zJU/ecFd+cT9ILwmQkn3EtGyGsiPHGo6fbAsx0uU/1jT2WwxK+eD7vwQCUvx8f15iWGG8elynKdS&#10;DHgJ1/kQH3GrSTJqGqIH2XZxY43B+Vo/1IL94xCxI0z8kZCSjb2USuUxK0P6mi6m81QKcNmEgoim&#10;dkg/mJYSUC1uMYs+dx+skk3KTjjBt7uN8mQPaZPyl0hgtd+epdJbCN3wLocGrlpGXHQldU2X52yo&#10;Ikj10DQkHh0KH70E0yp+QlYGCyS9B4WTtbPNMQuf73EpcgunBU5b96ufs3/+Z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P+K1tQAAAAFAQAADwAAAAAAAAABACAAAAAiAAAAZHJzL2Rvd25yZXYu&#10;eG1sUEsBAhQAFAAAAAgAh07iQNcC46f/AQAArgMAAA4AAAAAAAAAAQAgAAAAIwEAAGRycy9lMm9E&#10;b2MueG1sUEsFBgAAAAAGAAYAWQEAAJQFAAAAAA==&#10;">
                        <v:fill on="f" focussize="0,0"/>
                        <v:stroke weight="0.5pt" color="#000000 [3213]" miterlimit="8" joinstyle="miter" endarrow="block"/>
                        <v:imagedata o:title=""/>
                        <o:lock v:ext="edit" aspectratio="f"/>
                      </v:shape>
                      <v:shape id="_x0000_s1026" o:spid="_x0000_s1026" o:spt="32" type="#_x0000_t32" style="position:absolute;left:4008755;top:1769110;flip:y;height:3810;width:317500;" filled="f" stroked="t" coordsize="21600,21600" o:gfxdata="UEsDBAoAAAAAAIdO4kAAAAAAAAAAAAAAAAAEAAAAZHJzL1BLAwQUAAAACACHTuJAgP+K1tQAAAAF&#10;AQAADwAAAGRycy9kb3ducmV2LnhtbE2PwU7DMBBE70j8g7VIXCpqJ4fShjg9FBBISAgKH+DaSxJh&#10;r6PYbcLfs3CBy0ijWc28rbdz8OKEY+ojaSiWCgSSja6nVsP72/3VGkTKhpzxkVDDFybYNudntalc&#10;nOgVT/vcCi6hVBkNXc5DJWWyHQaTlnFA4uwjjsFktmMr3WgmLg9elkqtZDA98UJnBtx1aD/3x6Bh&#10;lnebR7WwD7f0NJXO+ueX3bTQ+vKiUDcgMs757xh+8BkdGmY6xCO5JLwGfiT/KmebomR70LBS62uQ&#10;TS3/0zffUEsDBBQAAAAIAIdO4kBF7GnuAAIAAK8DAAAOAAAAZHJzL2Uyb0RvYy54bWytU0uOEzEQ&#10;3SNxB8t70p3J5EMrnVkkDBsEkfjsK26725J/sk06uQQXQGIFrIDV7DkNDMeg7A7ht0P0wiq7ql5V&#10;vXq9vDpoRfbcB2lNTcejkhJumG2kaWv6/Nn1vQUlIYJpQFnDa3rkgV6t7t5Z9q7iF7azquGeIIgJ&#10;Ve9q2sXoqqIIrOMawsg6btAprNcQ8erbovHQI7pWxUVZzore+sZ5y3gI+LoZnHSV8YXgLD4RIvBI&#10;VE2xt5hPn89dOovVEqrWg+skO7UB/9CFBmmw6BlqAxHISy//gtKSeRusiCNmdWGFkIznGXCacfnH&#10;NE87cDzPguQEd6Yp/D9Y9ni/9UQ2uLvLCSUGNC7p9vXN11fvbj99/PL25tvnN8n+8J6kAKSrd6HC&#10;rLXZ+tMtuK1Psx+E10Qo6V4gWmYD5yOHml6W5WI+nVJyRMd8dn88PhHPD5EwDJiM59MS18MwYLIY&#10;vMUAmICdD/Eht5oko6YhepBtF9fWGFyw9UMx2D8KEVvCxB8JKdnYa6lU3rMypK/pbDJNpQDVJhRE&#10;NLXD+YNpKQHVooxZ9Ln9YJVsUnbCCb7drZUne0hSyl+iA6v9FpZKbyB0Q1x2DSLTMqLSldQ1XZyz&#10;oYog1QPTkHh0yHz0Ekyr+AlZGSyQCB8oTtbONsfMfH5HVeQWTgpOsvv1nrN//mer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D/itbUAAAABQEAAA8AAAAAAAAAAQAgAAAAIgAAAGRycy9kb3ducmV2&#10;LnhtbFBLAQIUABQAAAAIAIdO4kBF7GnuAAIAAK8DAAAOAAAAAAAAAAEAIAAAACMBAABkcnMvZTJv&#10;RG9jLnhtbFBLBQYAAAAABgAGAFkBAACVBQAAAAA=&#10;">
                        <v:fill on="f" focussize="0,0"/>
                        <v:stroke weight="0.5pt" color="#000000 [3213]" miterlimit="8" joinstyle="miter" endarrow="block"/>
                        <v:imagedata o:title=""/>
                        <o:lock v:ext="edit" aspectratio="f"/>
                      </v:shape>
                      <v:shape id="_x0000_s1026" o:spid="_x0000_s1026" o:spt="32" type="#_x0000_t32" style="position:absolute;left:4297680;top:1075055;height:3810;width:263525;" filled="f" stroked="t" coordsize="21600,21600" o:gfxdata="UEsDBAoAAAAAAIdO4kAAAAAAAAAAAAAAAAAEAAAAZHJzL1BLAwQUAAAACACHTuJAlhtTzdMAAAAF&#10;AQAADwAAAGRycy9kb3ducmV2LnhtbE2PwU7DMBBE70j8g7VI3KidVippiNMDUm4IiVI4b+MlCY3X&#10;Ueym5e9ZuMBlpNGsZt6W24sf1ExT7ANbyBYGFHETXM+thf1rfZeDignZ4RCYLHxRhG11fVVi4cKZ&#10;X2jepVZJCccCLXQpjYXWsenIY1yEkViyjzB5TGKnVrsJz1LuB700Zq099iwLHY702FFz3J28hafn&#10;Tb4/ZvNc183752riGlf6zdrbm8w8gEp0SX/H8IMv6FAJ0yGc2EU1WJBH0q9KtsmWYg8W1ia/B12V&#10;+j999Q1QSwMEFAAAAAgAh07iQHqSfqf8AQAApQMAAA4AAABkcnMvZTJvRG9jLnhtbK1TS44TMRDd&#10;I3EHy3vSnUySCa10ZpEwbBBEAg5Qcbu7LfmnssnnElwAiRWwAlaz5zQwHIOyEzJ8doheuMt21at6&#10;r8rzq73RbCsxKGdrPhyUnEkrXKNsV/OXL64fzDgLEWwD2llZ84MM/Gpx/9585ys5cr3TjURGIDZU&#10;O1/zPkZfFUUQvTQQBs5LS5etQwORttgVDcKO0I0uRmU5LXYOG49OyBDodHW85IuM37ZSxGdtG2Rk&#10;uuZUW8wr5nWT1mIxh6pD8L0SpzLgH6owoCwlPUOtIAJ7heovKKMEuuDaOBDOFK5tlZCZA7EZln+w&#10;ed6Dl5kLiRP8Wabw/2DF0+0amWqod+MxZxYMNen2zc231+9vP3/6+u7m+5e3yf74gSUHkmvnQ0VR&#10;S7vG0y74NSbu+xZN+hMrtq/5ePTwcjoj0Q8EXl5OysnkKLfcRybIYTS9mIwmnAlyuJgNczOKOxiP&#10;IT6WzrBk1DxEBNX1cemspbY6HGbBYfskRCqEAn8GpBqsu1Za5+5qy3Y1p1xUigCasVZDJNN4Yh1s&#10;xxnojoZXRMyIwWnVpOiEE7DbLDWyLaQByl8iQdl+c0upVxD6o1++OnI1KtJ8a2VqPjtHQxVB6Ue2&#10;YfHgSe+ICmyn5QlZW0qQZD4Km6yNaw5Z73xOs5BLOM1tGrZf9zn67nUt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WG1PN0wAAAAUBAAAPAAAAAAAAAAEAIAAAACIAAABkcnMvZG93bnJldi54bWxQ&#10;SwECFAAUAAAACACHTuJAepJ+p/wBAAClAwAADgAAAAAAAAABACAAAAAiAQAAZHJzL2Uyb0RvYy54&#10;bWxQSwUGAAAAAAYABgBZAQAAkAUAAAAA&#10;">
                        <v:fill on="f" focussize="0,0"/>
                        <v:stroke weight="0.5pt" color="#000000 [3213]" miterlimit="8" joinstyle="miter" endarrow="block"/>
                        <v:imagedata o:title=""/>
                        <o:lock v:ext="edit" aspectratio="f"/>
                      </v:shape>
                      <v:shape id="_x0000_s1026" o:spid="_x0000_s1026" o:spt="109" type="#_x0000_t109" style="position:absolute;left:1408430;top:3399155;height:295275;width:1000125;v-text-anchor:middle;" filled="f" stroked="t" coordsize="21600,21600" o:gfxdata="UEsDBAoAAAAAAIdO4kAAAAAAAAAAAAAAAAAEAAAAZHJzL1BLAwQUAAAACACHTuJANV3WetQAAAAF&#10;AQAADwAAAGRycy9kb3ducmV2LnhtbE2OQU7DMBBF95W4gzVI7Fo7BbUlxKkQCAlVbFo4gBsPSVR7&#10;HMVuGnp6pmzKZqSv//XmFevROzFgH9tAGrKZAoFUBdtSreHr8226AhGTIWtcINTwgxHW5c2kMLkN&#10;J9risEu1YAjF3GhoUupyKWPVoDdxFjok7r5D703i2NfS9ubEcO/kXKmF9KYl/tCYDl8arA67o9eg&#10;Dg/h3W6et+cxG8737vVjXHaV1ne3mXoCkXBM1zFc9FkdSnbahyPZKBwzePd3uXvM5hz3GhZqtQRZ&#10;FvK/ffkLUEsDBBQAAAAIAIdO4kC18Gl2dgIAAK4EAAAOAAAAZHJzL2Uyb0RvYy54bWytVM1uEzEQ&#10;viPxDpbvdDdpQptVN1WUqgipgkgFcZ547awl/2E72ZQbJw48Ai/AC3CFp+HnMRh7t234OSH24J3Z&#10;mfnG883Mnp3vtSI77oO0pqajo5ISbphtpNnU9OWLy0enlIQIpgFlDa/pDQ/0fP7wwVnnKj62rVUN&#10;9wRBTKg6V9M2RlcVRWAt1xCOrOMGjcJ6DRFVvykaDx2ia1WMy/Jx0VnfOG8ZDwG/XvRGOs/4QnAW&#10;nwsReCSqpni3mE+fz3U6i/kZVBsPrpVsuAb8wy00SINJ76AuIALZevkHlJbM22BFPGJWF1YIyXiu&#10;AasZlb9Vc92C47kWJCe4O5rC/4Nlz3YrT2SDvZtMKTGgsUnfPr39/vH91w+fK/LjyzsUSTIiVZ0L&#10;FUZcu5UftIBiqnsvvE5vrIjsE1h5OjlGwm9qenw8m42mOR4qvo+EJYeyLEdjzMjQYzybjk+yQ3GP&#10;5HyIT7jVJAk1Fcp2yxZ8XPXNzmzD7ipEvAmG3bqnSxh7KZXKrVWGdDVF/JQKcMCEgoiidlhyMBtK&#10;QG1wcln0GTFYJZsUnXCC36yXypMdpOnJT2IBs/3illJfQGh7v2zq50rLiMOtpK7p6WG0MgiSuOzZ&#10;S1Lcr/cDpWvb3GBPvO2HNTh2KTHDFYS4Ao/TibTixsXneCRWamoHiZLW+jd/+578cWjQSkmH0461&#10;v96C55SopwbHaTaaTNJ6ZGUyPRmj4g8t60OL2eqlRUpGuNuOZTH5R3UrCm/1K1zMRcqKJjAMc/cs&#10;D8oy9luIq834YpHdcCUcxCtz7VgC71u52EYrZO5yIqpnZ+APlyK3Y1jgtHWHeva6/83M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1XdZ61AAAAAUBAAAPAAAAAAAAAAEAIAAAACIAAABkcnMvZG93&#10;bnJldi54bWxQSwECFAAUAAAACACHTuJAtfBpdnYCAACuBAAADgAAAAAAAAABACAAAAAjAQAAZHJz&#10;L2Uyb0RvYy54bWxQSwUGAAAAAAYABgBZAQAACwY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储罐清洗水</w:t>
                              </w:r>
                            </w:p>
                          </w:txbxContent>
                        </v:textbox>
                      </v:shape>
                      <v:shape id="_x0000_s1026" o:spid="_x0000_s1026" o:spt="109" type="#_x0000_t109" style="position:absolute;left:236855;top:1284605;height:295275;width:600075;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emwAh2cCAACDBAAADgAAAGRycy9lMm9Eb2MueG1srVTNbhMx&#10;EL4j8Q6W73Q3S5Kmq26qKFERUkUjFcR54vVmLfkP28mm3Dhx4BF4AV6AKzwNP4/B2LttI+CEuDgz&#10;O/bn+T5/k/OLg5Jkz50XRld0dJJTwjUztdDbir56eflkRokPoGuQRvOK3nJPL+aPH513tuSFaY2s&#10;uSMIon3Z2Yq2IdgyyzxruQJ/YizXWGyMUxAwddusdtAhupJZkefTrDOuts4w7j1+XfVFOk/4TcNZ&#10;uG4azwORFcXeQlpdWjdxzebnUG4d2FawoQ34hy4UCI2X3kOtIADZOfEHlBLMGW+acMKMykzTCMYT&#10;B2Qzyn9jc9OC5YkLiuPtvUz+/8GyF/u1I6LGtxtPKdGg8JG+f37349OHbx+/lOTn1/cYklhEqTrr&#10;SzxxY9duyDyGkfehcSr+IiNyqGjxdDqbTCi5RdxiNp7mk15pfgiEYX2a5/kp1hluKM4mBcYImD3g&#10;WOfDM24UiUFFG2m6ZQsurPunTlrD/sqH/tjd9tiCNpdCSvwOpdSkqyjix6sA7dVICBgqi4S93lIC&#10;cou+ZcElxKOjEXEFviV7QOt4I0XdU1AioGOlUBWdIYs8eQg7lxoJRIF6SWIUDpvDoNPG1LcotDO9&#10;A71llwJvuAIf1uDQcmhOHKNwjUskW1EzRJS0xr392/e4H52AVUo6tDC2+WYHjlMin2v0yNloPI6e&#10;T8l4clpg4o4rm+OK3qmlQaojHFjLUhj3B3kXNs6o1zhti3grlkAzvLsXb0iWoR8tnFfGF4u0DX1u&#10;IVzpG8sieP9Ci10wjUiPF4Xq1Rn0Q6cnKwxTGUfpOE+7Hv475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uafVNUAAAAFAQAADwAAAAAAAAABACAAAAAiAAAAZHJzL2Rvd25yZXYueG1sUEsBAhQA&#10;FAAAAAgAh07iQHpsAIdnAgAAgwQAAA4AAAAAAAAAAQAgAAAAJAEAAGRycy9lMm9Eb2MueG1sUEsF&#10;BgAAAAAGAAYAWQEAAP0FA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新鲜水</w:t>
                              </w:r>
                            </w:p>
                          </w:txbxContent>
                        </v:textbox>
                      </v:shape>
                      <v:shape id="_x0000_s1026" o:spid="_x0000_s1026" o:spt="34" type="#_x0000_t34" style="position:absolute;left:1417955;top:443230;flip:y;height:2513330;width:3175;rotation:11796480f;" filled="f" stroked="t" coordsize="21600,21600" o:gfxdata="UEsDBAoAAAAAAIdO4kAAAAAAAAAAAAAAAAAEAAAAZHJzL1BLAwQUAAAACACHTuJAa4uJE9MAAAAF&#10;AQAADwAAAGRycy9kb3ducmV2LnhtbE2PMU/DMBCFdyT+g3VIbNROhlBCnA6Ibu3Qgsp6id0kIj4H&#10;223af8/BAsuTnt7pve+q1cWN4mxDHDxpyBYKhKXWm4E6De9v64cliJiQDI6erIarjbCqb28qLI2f&#10;aWfP+9QJLqFYooY+pamUMra9dRgXfrLE2dEHh4lt6KQJOHO5G2WuVCEdDsQLPU72pbft5/7kNISP&#10;Nb7OX9tDpzbb46ZoDsN1l2t9f5epZxDJXtLfMfzgMzrUzNT4E5koRg38SPpVzp6ynG2joVDLR5B1&#10;Jf/T199QSwMEFAAAAAgAh07iQL/bs54+AgAAQwQAAA4AAABkcnMvZTJvRG9jLnhtbK1Ty67TMBDd&#10;I/EPlvc0SdPetlHTu2i5bBBU4rF3bScx8ku26WPLB7BmxQLpsuIXEF8D3M9g7OS+gBXCC8fO8ZyZ&#10;OTOzPD8qifbceWF0jYtRjhHX1DCh2xq/ennxaI6RD0QzIo3mNT5xj89XDx8sD7biY9MZybhDQKJ9&#10;dbA17kKwVZZ52nFF/MhYrgFsjFMkwNW1GXPkAOxKZuM8P8sOxjHrDOXew99ND+JV4m8aTsPzpvE8&#10;IFljiC2k3aV9F/dstSRV64jtBB3CIP8QhSJCg9Mbqg0JBL114g8qJagz3jRhRI3KTNMIylMOkE2R&#10;/5bNi45YnnIBcby9kcn/P1r6bL91SDCo3WSGkSYKinT17sP3r5+uvn388f7y55fPKEIg1MH6Ct6v&#10;9dbFVH1YH3UyXZQYvkfg6PXkml1DRb64i2X3OOLF257t2DiFnIECFfk8jwujRgr7OrJGd6AVii4m&#10;xWwxnWJ0qvFkUo7LoYb8GBAFvCxmAFJAx9OiLHs4I1XkjzTW+fCEG4XiocY7rsPaaA2NYlyZHJH9&#10;Ux9SLdmgB2FvCohGSWiNPZGomM+nKUIQBagHAzhdk0drbS6ElKm/pEaHGp+VU8iJEujyRpIAR2VB&#10;d69bjIhsYXxocCkCb6Rg0TryeNfu1tIhcAwNm1ZUGbzdexZdb4jv+ncJ6ouhRIAJk0LVeNA1xdRx&#10;wh5rhsLJQsWDE0S3kvcmgQj5dwy8Sg3ObysXTzvDTlsXg4o36NQU3jBVcRTu3tOr29lf/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i4kT0wAAAAUBAAAPAAAAAAAAAAEAIAAAACIAAABkcnMvZG93&#10;bnJldi54bWxQSwECFAAUAAAACACHTuJAv9uznj4CAABDBAAADgAAAAAAAAABACAAAAAiAQAAZHJz&#10;L2Uyb0RvYy54bWxQSwUGAAAAAAYABgBZAQAA0gUAAAAA&#10;" adj="4071600">
                        <v:fill on="f" focussize="0,0"/>
                        <v:stroke weight="0.5pt" color="#000000 [3213]" miterlimit="8" joinstyle="miter" startarrow="block" endarrow="block"/>
                        <v:imagedata o:title=""/>
                        <o:lock v:ext="edit" aspectratio="f"/>
                      </v:shape>
                      <v:shape id="_x0000_s1026" o:spid="_x0000_s1026" o:spt="32" type="#_x0000_t32" style="position:absolute;left:274955;top:1627505;flip:y;height:1270;width:551180;" filled="f" stroked="t" coordsize="21600,21600" o:gfxdata="UEsDBAoAAAAAAIdO4kAAAAAAAAAAAAAAAAAEAAAAZHJzL1BLAwQUAAAACACHTuJAgP+K1tQAAAAF&#10;AQAADwAAAGRycy9kb3ducmV2LnhtbE2PwU7DMBBE70j8g7VIXCpqJ4fShjg9FBBISAgKH+DaSxJh&#10;r6PYbcLfs3CBy0ijWc28rbdz8OKEY+ojaSiWCgSSja6nVsP72/3VGkTKhpzxkVDDFybYNudntalc&#10;nOgVT/vcCi6hVBkNXc5DJWWyHQaTlnFA4uwjjsFktmMr3WgmLg9elkqtZDA98UJnBtx1aD/3x6Bh&#10;lnebR7WwD7f0NJXO+ueX3bTQ+vKiUDcgMs757xh+8BkdGmY6xCO5JLwGfiT/KmebomR70LBS62uQ&#10;TS3/0zffUEsDBBQAAAAIAIdO4kBucNATAAIAAK4DAAAOAAAAZHJzL2Uyb0RvYy54bWytU0uOEzEQ&#10;3SNxB8t70kmYTkIrnVkkDBsEkfjsK26725J/sk06uQQXQGIFrAZWs+c0MByDsjuE3w7RC6vsqnpV&#10;71X18vKgFdlzH6Q1NZ2MxpRww2wjTVvTF8+v7i0oCRFMA8oaXtMjD/RydffOsncVn9rOqoZ7giAm&#10;VL2raRejq4oisI5rCCPruEGnsF5DxKtvi8ZDj+haFdPxeFb01jfOW8ZDwNfN4KSrjC8EZ/GpEIFH&#10;omqKvcV8+nzu0lmsllC1Hlwn2akN+IcuNEiDRc9QG4hAXnn5F5SWzNtgRRwxqwsrhGQ8c0A2k/Ef&#10;bJ514HjmguIEd5Yp/D9Y9mS/9UQ2OLsLHJUBjUO6fXPz9fX7208fv7y7+fb5bbKvP5AUgHL1LlSY&#10;tTZbf7oFt/WJ+0F4TYSS7iWiZTWQHznUdDq/eFCWlBzxfTadl+Ny0J0fImHoL8vJZIHTYSlgOs9T&#10;KQa8hOt8iI+41SQZNQ3Rg2y7uLbG4HytH2rB/nGI2BEm/khIycZeSaXymJUhfU1n98tUCnDZhIKI&#10;pnZIP5iWElAtbjGLPncfrJJNyk44wbe7tfJkD2mT8pdIYLXfwlLpDYRuiMuugauWERddSV3TxTkb&#10;qghSPTQNiUeHwkcvwbSKn5CVwQJJ70HhZO1sc8zC53dcitzCaYHT1v16z9k/f7PV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D/itbUAAAABQEAAA8AAAAAAAAAAQAgAAAAIgAAAGRycy9kb3ducmV2&#10;LnhtbFBLAQIUABQAAAAIAIdO4kBucNATAAIAAK4DAAAOAAAAAAAAAAEAIAAAACMBAABkcnMvZTJv&#10;RG9jLnhtbFBLBQYAAAAABgAGAFkBAACVBQAAAAA=&#10;">
                        <v:fill on="f" focussize="0,0"/>
                        <v:stroke weight="0.5pt" color="#000000 [3213]" miterlimit="8" joinstyle="miter" endarrow="block"/>
                        <v:imagedata o:title=""/>
                        <o:lock v:ext="edit" aspectratio="f"/>
                      </v:shape>
                      <v:shape id="_x0000_s1026" o:spid="_x0000_s1026" o:spt="32" type="#_x0000_t32" style="position:absolute;left:817880;top:1133475;height:3810;width:590550;" filled="f" stroked="t" coordsize="21600,21600" o:gfxdata="UEsDBAoAAAAAAIdO4kAAAAAAAAAAAAAAAAAEAAAAZHJzL1BLAwQUAAAACACHTuJAlhtTzdMAAAAF&#10;AQAADwAAAGRycy9kb3ducmV2LnhtbE2PwU7DMBBE70j8g7VI3KidVippiNMDUm4IiVI4b+MlCY3X&#10;Ueym5e9ZuMBlpNGsZt6W24sf1ExT7ANbyBYGFHETXM+thf1rfZeDignZ4RCYLHxRhG11fVVi4cKZ&#10;X2jepVZJCccCLXQpjYXWsenIY1yEkViyjzB5TGKnVrsJz1LuB700Zq099iwLHY702FFz3J28hafn&#10;Tb4/ZvNc183752riGlf6zdrbm8w8gEp0SX/H8IMv6FAJ0yGc2EU1WJBH0q9KtsmWYg8W1ia/B12V&#10;+j999Q1QSwMEFAAAAAgAh07iQOmYrNQLAgAAzQMAAA4AAABkcnMvZTJvRG9jLnhtbK1TzY7TMBC+&#10;I/EOlu80Sbvd7UZN99CyXBBUgn2AqeMklvwn2zTtS/ACSJyAE3DaO0/DLo/B2GnLAjdEDpadme/z&#10;zPeN51c7JcmWOy+Mrmgxyinhmpla6LaiN6+vn8wo8QF0DdJoXtE99/Rq8fjRvLclH5vOyJo7giTa&#10;l72taBeCLbPMs44r8CNjucZgY5yCgEfXZrWDHtmVzMZ5fp71xtXWGca9x7+rIUgXib9pOAsvm8bz&#10;QGRFsbaQVpfWTVyzxRzK1oHtBDuUAf9QhQKh8dIT1QoCkDdO/EWlBHPGmyaMmFGZaRrBeOoBuyny&#10;P7p51YHlqRcUx9uTTP7/0bIX27Ujokbvzi4p0aDQpPt3t3dvP95//fL9w+2Pb+/j/vMnEhNQrt76&#10;ElFLvXaxYa7r5U4PDPmY4maHXDEx+y0zHrwdMLvGqYjF9glmz4qL2QzN2SOwmEzOLqaDLXwXCMP4&#10;9DKfTjHOMGEyK5JpGZRHFut8eMaNInFTUR8ciLYLS6M12m9ckYyB7XMfYlVQHgGxBG2uhZRpCqQm&#10;fUXPJ+kqwFlsJAS8VVlUx+uWEpAtDjkLLjF6I0Ud0ZHHu3azlI5sIQ5a+pIGGHmYFq9ege+GvBQa&#10;elUi4DuQQqEcJzSUAYR8qmsS9hZ9CU6AbiU/MEt9EHnQNSq8MfV+7Y7i48ykhg/zHYfy4Tmhf73C&#10;x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WG1PN0wAAAAUBAAAPAAAAAAAAAAEAIAAAACIAAABk&#10;cnMvZG93bnJldi54bWxQSwECFAAUAAAACACHTuJA6Zis1AsCAADNAwAADgAAAAAAAAABACAAAAAi&#10;AQAAZHJzL2Uyb0RvYy54bWxQSwUGAAAAAAYABgBZAQAAnwUAAAAA&#10;">
                        <v:fill on="f" focussize="0,0"/>
                        <v:stroke weight="0.5pt" color="#000000 [3213]" miterlimit="8" joinstyle="miter" endarrow="block"/>
                        <v:imagedata o:title=""/>
                        <o:lock v:ext="edit" aspectratio="f"/>
                      </v:shape>
                      <v:shape id="_x0000_s1026" o:spid="_x0000_s1026" o:spt="32" type="#_x0000_t32" style="position:absolute;left:382905;top:3521075;height:1905;width:1062355;" filled="f" stroked="t" coordsize="21600,21600" o:gfxdata="UEsDBAoAAAAAAIdO4kAAAAAAAAAAAAAAAAAEAAAAZHJzL1BLAwQUAAAACACHTuJAlhtTzdMAAAAF&#10;AQAADwAAAGRycy9kb3ducmV2LnhtbE2PwU7DMBBE70j8g7VI3KidVippiNMDUm4IiVI4b+MlCY3X&#10;Ueym5e9ZuMBlpNGsZt6W24sf1ExT7ANbyBYGFHETXM+thf1rfZeDignZ4RCYLHxRhG11fVVi4cKZ&#10;X2jepVZJCccCLXQpjYXWsenIY1yEkViyjzB5TGKnVrsJz1LuB700Zq099iwLHY702FFz3J28hafn&#10;Tb4/ZvNc183752riGlf6zdrbm8w8gEp0SX/H8IMv6FAJ0yGc2EU1WJBH0q9KtsmWYg8W1ia/B12V&#10;+j999Q1QSwMEFAAAAAgAh07iQKqVFmn4AQAApQMAAA4AAABkcnMvZTJvRG9jLnhtbK1TzY7TMBC+&#10;I/EOlu80SauWbtR0Dy3LBUEl4AGmjpNY8p9s07QvwQsgcQJOsKe98zTs8hiMndDl54bIwRl75vsy&#10;3+fJ6vKoJDlw54XRFS0mOSVcM1ML3Vb09aurR0tKfABdgzSaV/TEPb1cP3yw6m3Jp6YzsuaOIIn2&#10;ZW8r2oVgyyzzrOMK/MRYrjHZGKcg4Na1We2gR3Yls2meL7LeuNo6w7j3eLodknSd+JuGs/CiaTwP&#10;RFYUewtpdWndxzVbr6BsHdhOsLEN+IcuFAiNHz1TbSEAeePEX1RKMGe8acKEGZWZphGMJw2opsj/&#10;UPOyA8uTFjTH27NN/v/RsueHnSOixruboz8aFF7S3bub27cf766/fPtw8/3r+xh//kRiAdrVW18i&#10;aqN3btx5u3NR+7FxKr5RFTlWdLacXuRzSk4YzqdF/ng+uM2PgTDMF/liOptjAcOKIpYiX3ZPY50P&#10;T7lRJAYV9cGBaLuwMVrjtRpXJMPh8MyHAfgTEHvQ5kpIiedQSk36ii5mUR8DnLFGQsBQWVTtdUsJ&#10;yBaHlwWXGL2Roo7oCPau3W+kIweIA5Sesc3fyuKnt+C7oS6lBrFKBJxvKVRFl2c0lAGEfKJrEk4W&#10;/Q5OgG4lH5mlRh+izYOxMdqb+pT8Tuc4C8mpcW7jsP26T+j7v2v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YbU83TAAAABQEAAA8AAAAAAAAAAQAgAAAAIgAAAGRycy9kb3ducmV2LnhtbFBLAQIU&#10;ABQAAAAIAIdO4kCqlRZp+AEAAKUDAAAOAAAAAAAAAAEAIAAAACIBAABkcnMvZTJvRG9jLnhtbFBL&#10;BQYAAAAABgAGAFkBAACMBQAAAAA=&#10;">
                        <v:fill on="f" focussize="0,0"/>
                        <v:stroke weight="0.5pt" color="#000000 [3213]" miterlimit="8" joinstyle="miter" endarrow="block"/>
                        <v:imagedata o:title=""/>
                        <o:lock v:ext="edit" aspectratio="f"/>
                      </v:shape>
                      <v:shape id="_x0000_s1026" o:spid="_x0000_s1026" o:spt="109" type="#_x0000_t109" style="position:absolute;left:113030;top:3199130;height:295275;width:1400175;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y8kkc2QCAACEBAAADgAAAGRycy9lMm9Eb2MueG1srVTNbhMx&#10;EL4j8Q6W73R304Q2q26qKFERUkUjBcR54vVmLfkP28mm3Dhx4BF4AV6AKzwNP4/B2LttI+CEyMGZ&#10;8Yw/z3z+Zi8uD0qSPXdeGF3R4iSnhGtmaqG3FX318urJOSU+gK5BGs0ress9vZw9fnTR2ZKPTGtk&#10;zR1BEO3Lzla0DcGWWeZZyxX4E2O5xmBjnIKArttmtYMO0ZXMRnn+NOuMq60zjHuPu8s+SGcJv2k4&#10;CzdN43kgsqJYW0irS+smrtnsAsqtA9sKNpQB/1CFAqHx0nuoJQQgOyf+gFKCOeNNE06YUZlpGsF4&#10;6gG7KfLfulm3YHnqBcnx9p4m//9g2Yv9yhFR49tNCko0KHyk75/f/fj04dvHLyX5+fU9miQGkarO&#10;+hJPrO3KDZ5HM/Z9aJyK/9gROSBYcZqfIt+3FT0tplP0eqb5IRAW4+M8L84mlDDMGE0nI7QRMXsA&#10;ss6HZ9woEo2KNtJ0ixZcWPVvnciG/bUP/bG79FiDNldCStyHUmrSVRTx41WA+mokBDSVxY693lIC&#10;covCZcElxKOjEXEJviV7QO14I0Xd96BEQMlKoSp6nsffULnU2EBkqOckWuGwOQxEbUx9i0w700vQ&#10;W3Yl8IZr8GEFDjWHbOEchRtcYrMVNYNFSWvc27/tx3yUAkYp6VDDWOabHThOiXyuUSTTYjyOok/O&#10;eHI2QscdRzbHEb1TC4OtogywumTG/CDvzMYZ9RrHbR5vxRBohnf35A3OIvSzhQPL+Hye0lDoFsK1&#10;XlsWwfsXmu+CaUR6vEhUz87AH0o9SWEYyzhLx37Kevh4z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uafVNUAAAAFAQAADwAAAAAAAAABACAAAAAiAAAAZHJzL2Rvd25yZXYueG1sUEsBAhQAFAAA&#10;AAgAh07iQMvJJHNkAgAAhAQAAA4AAAAAAAAAAQAgAAAAJAEAAGRycy9lMm9Eb2MueG1sUEsFBgAA&#10;AAAGAAYAWQEAAPoFA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检修期间新增新鲜水</w:t>
                              </w:r>
                            </w:p>
                          </w:txbxContent>
                        </v:textbox>
                      </v:shape>
                      <v:shape id="_x0000_s1026" o:spid="_x0000_s1026" o:spt="32" type="#_x0000_t32" style="position:absolute;left:2418080;top:3564890;height:6985;width:431800;" filled="f" stroked="t" coordsize="21600,21600" o:gfxdata="UEsDBAoAAAAAAIdO4kAAAAAAAAAAAAAAAAAEAAAAZHJzL1BLAwQUAAAACACHTuJAlhtTzdMAAAAF&#10;AQAADwAAAGRycy9kb3ducmV2LnhtbE2PwU7DMBBE70j8g7VI3KidVippiNMDUm4IiVI4b+MlCY3X&#10;Ueym5e9ZuMBlpNGsZt6W24sf1ExT7ANbyBYGFHETXM+thf1rfZeDignZ4RCYLHxRhG11fVVi4cKZ&#10;X2jepVZJCccCLXQpjYXWsenIY1yEkViyjzB5TGKnVrsJz1LuB700Zq099iwLHY702FFz3J28hafn&#10;Tb4/ZvNc183752riGlf6zdrbm8w8gEp0SX/H8IMv6FAJ0yGc2EU1WJBH0q9KtsmWYg8W1ia/B12V&#10;+j999Q1QSwMEFAAAAAgAh07iQN4cItH5AQAApQMAAA4AAABkcnMvZTJvRG9jLnhtbK1TS44TMRDd&#10;I3EHy3vS+SvTSmcWCcMGQSTgABW3u9uSfyqbdHIJLoDECljBrGbPaWA4BmUnzPDZIbxwl8tVr+o9&#10;Vy8vD0azvcSgnK34aDDkTFrhamXbir96efVowVmIYGvQzsqKH2Xgl6uHD5a9L+XYdU7XEhmB2FD2&#10;vuJdjL4siiA6aSAMnJeWLhuHBiIdsS1qhJ7QjS7Gw+G86B3WHp2QIZB3c7rkq4zfNFLE500TZGS6&#10;4tRbzDvmfZf2YrWEskXwnRLnNuAfujCgLBW9g9pABPYa1V9QRgl0wTVxIJwpXNMoITMHYjMa/sHm&#10;RQdeZi4kTvB3MoX/Byue7bfIVE1vNxtzZsHQI92+vfn25sPt9eev72++f3mX7E8fWQoguXofSspa&#10;2y2eT8FvMXE/NGjSl1ixQ8XH09FiuCDRjxWfzObTxcVZbnmITFDAdEIBdC8oYH6xmCX04h7GY4hP&#10;pDMsGRUPEUG1XVw7a+lZHY6y4LB/GuIp8WdC6sG6K6U1+aHUlvVUYDJLpYBmrNEQyTSeWAfbcga6&#10;peEVETNicFrVKTslB2x3a41sD2mA8jq3+VtYKr2B0J3i8lUKg9KoSPOtlak4caV1ckdQ+rGtWTx6&#10;0juiAttqeUbWlnRIMp+ETdbO1cesd/bTLGSlznObhu3Xc86+/7tW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G1PN0wAAAAUBAAAPAAAAAAAAAAEAIAAAACIAAABkcnMvZG93bnJldi54bWxQSwEC&#10;FAAUAAAACACHTuJA3hwi0fkBAAClAwAADgAAAAAAAAABACAAAAAiAQAAZHJzL2Uyb0RvYy54bWxQ&#10;SwUGAAAAAAYABgBZAQAAjQUAAAAA&#10;">
                        <v:fill on="f" focussize="0,0"/>
                        <v:stroke weight="0.5pt" color="#000000 [3213]" miterlimit="8" joinstyle="miter" endarrow="block"/>
                        <v:imagedata o:title=""/>
                        <o:lock v:ext="edit" aspectratio="f"/>
                      </v:shape>
                      <v:shape id="_x0000_s1026" o:spid="_x0000_s1026" o:spt="109" type="#_x0000_t109" style="position:absolute;left:2827655;top:3399155;height:295275;width:1000125;v-text-anchor:middle;" filled="f" stroked="t" coordsize="21600,21600" o:gfxdata="UEsDBAoAAAAAAIdO4kAAAAAAAAAAAAAAAAAEAAAAZHJzL1BLAwQUAAAACACHTuJANV3WetQAAAAF&#10;AQAADwAAAGRycy9kb3ducmV2LnhtbE2OQU7DMBBF95W4gzVI7Fo7BbUlxKkQCAlVbFo4gBsPSVR7&#10;HMVuGnp6pmzKZqSv//XmFevROzFgH9tAGrKZAoFUBdtSreHr8226AhGTIWtcINTwgxHW5c2kMLkN&#10;J9risEu1YAjF3GhoUupyKWPVoDdxFjok7r5D703i2NfS9ubEcO/kXKmF9KYl/tCYDl8arA67o9eg&#10;Dg/h3W6et+cxG8737vVjXHaV1ne3mXoCkXBM1zFc9FkdSnbahyPZKBwzePd3uXvM5hz3GhZqtQRZ&#10;FvK/ffkLUEsDBBQAAAAIAIdO4kDBp8XMdQIAAK4EAAAOAAAAZHJzL2Uyb0RvYy54bWytVMtuUzEQ&#10;3SPxD5b39D7atE3UmypKVYRU0UgFsXZ87VxLfjF2clN2rFjwCfwAP8AWvobHZzD2TdvwWCGycGYy&#10;x2c8Z2Zydr41mmwEBOVsQ6uDkhJhuWuVXTX05YvLJ6eUhMhsy7SzoqG3ItDz6eNHZ72fiNp1TrcC&#10;CJLYMOl9Q7sY/aQoAu+EYeHAeWExKB0YFtGFVdEC65Hd6KIuy+Oid9B6cFyEgL9eDEE6zfxSCh6v&#10;pQwiEt1QfFvMJ+Rzmc5iesYmK2C+U3z3DPYPrzBMWUx6T3XBIiNrUH9QGcXBBSfjAXemcFIqLnIN&#10;WE1V/lbNTce8yLWgOMHfyxT+Hy1/vlkAUS32bnRIiWUGm/Tt09vvH99//fB5Qn58eYcmSUGUqvdh&#10;gjdu/AJ2XkAz1b2VYNI3VkS2Da1P65Pj0YiS24YeHo7HFdpZarGNhCOgKsuyqhHAEVGPR/VJBhQP&#10;TB5CfCqcIcloqNSun3cM4mJodlabba5CRF68dgdPj7DuUmmd82lL+oYif0rFcMCkZhFN47HkYFeU&#10;ML3CyeURMmNwWrXpduIJsFrONZANS9OTP6kKzPYLLKW+YKEbcDk0FGtUxOHWyjT0dP+2tkiStBzU&#10;S1bcLrdIncyla2+xJ+CGYQ2eXyrMcMVCXDDA6cQ5xo2L13gkVRrqdhYlnYM3f/s94XFoMEpJj9OO&#10;tb9eMxCU6GcWx2lcHR2l9cjO0eikRgf2I8v9iF2buUNJKtxtz7OZ8FHfmRKceYWLOUtZMcQsx9yD&#10;yjtnHoctxNXmYjbLMFwJz+KVvfE8kQ+tnK2jkyp3+UGdnX64FLkduwVOW7fvZ9TD38z0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Vd1nrUAAAABQEAAA8AAAAAAAAAAQAgAAAAIgAAAGRycy9kb3du&#10;cmV2LnhtbFBLAQIUABQAAAAIAIdO4kDBp8XMdQIAAK4EAAAOAAAAAAAAAAEAIAAAACMBAABkcnMv&#10;ZTJvRG9jLnhtbFBLBQYAAAAABgAGAFkBAAAKBg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清运</w:t>
                              </w:r>
                            </w:p>
                          </w:txbxContent>
                        </v:textbox>
                      </v:shape>
                      <v:shape id="_x0000_s1026" o:spid="_x0000_s1026" o:spt="109" type="#_x0000_t109" style="position:absolute;left:551180;top:3532505;height:295275;width:60960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YG8LIGcCAACDBAAADgAAAGRycy9lMm9Eb2MueG1srVTLbhMx&#10;FN0j8Q+W93QmaaaPqJMqalWEVEGkglg7Hk/Gkl/YTiZlx4oFn8AP8ANs4Wt4fAbHnrSNgBUiC8+9&#10;vtf3ce65OTvfakU2wgdpTU1HByUlwnDbSLOq6auXV09OKAmRmYYpa0RNb0Wg57PHj856NxVj21nV&#10;CE8QxIRp72raxeimRRF4JzQLB9YJA2NrvWYRql8VjWc9omtVjMvyqOitb5y3XISA28vBSGc5ftsK&#10;Hl+0bRCRqJqitphPn89lOovZGZuuPHOd5Lsy2D9UoZk0SHof6pJFRtZe/hFKS+5tsG084FYXtm0l&#10;F7kHdDMqf+vmpmNO5F4ATnD3MIX/F5Y/3yw8kQ1mV00oMUxjSN8/v/vx6cO3j1+m5OfX9xBJMgKq&#10;3oUpXty4hd9pAWLqe9t6nb7oiGxrWlWj0Qnwvq3pYXU4rspqQFpsI+GwH5WnRyXsHA7j02p8nO3F&#10;QxznQ3wqrCZJqGmrbH/RMR8Xw6gz1mxzHSLqwLM791SCsVdSqTxYZUhfU8SvkIqBXq1iEaJ2aDiY&#10;FSVMrcBbHn2OuPc0RbxkoSMbBuoEq2QztKBlBGOV1DU9KdMvXaMEZfBJAA2QJClul9sdTkvb3AJo&#10;bwcGBsevJDJcsxAXzINyAANrFF/gSM3W1O4kSjrr3/7tPvmDCbBS0oPCKPPNmnlBiXpmwJHT0WSS&#10;OJ+VSXU8huL3Lct9i1nrC4tWR1hYx7OY/KO6E1tv9Wts2zxlhYkZjtwDeDvlIg6rhX3lYj7PbuC5&#10;Y/Ha3Diegg8Tmq+jbWUeXgJqQGeHH5ieAd1tZVqlfT17Pfx3zH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uafVNUAAAAFAQAADwAAAAAAAAABACAAAAAiAAAAZHJzL2Rvd25yZXYueG1sUEsBAhQA&#10;FAAAAAgAh07iQGBvCyBnAgAAgwQAAA4AAAAAAAAAAQAgAAAAJAEAAGRycy9lMm9Eb2MueG1sUEsF&#10;BgAAAAAGAAYAWQEAAP0FA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2520</w:t>
                              </w:r>
                            </w:p>
                          </w:txbxContent>
                        </v:textbox>
                      </v:shape>
                      <v:shape id="_x0000_s1026" o:spid="_x0000_s1026" o:spt="109" type="#_x0000_t109" style="position:absolute;left:2322830;top:3522980;height:295275;width:60960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GxOJfWgCAACEBAAADgAAAGRycy9lMm9Eb2MueG1srVTNbhMx&#10;EL4j8Q6W73Q326ZNom6qqFURUkUjFcR54rWzlvyH7WRTbpw48Ah9AV6AKzwNP4/B2LttI+CEyME7&#10;4xl/nvn8TU7PdlqRLfdBWlPT0UFJCTfMNtKsa/r61eWzCSUhgmlAWcNressDPZs/fXLauRmvbGtV&#10;wz1BEBNmnatpG6ObFUVgLdcQDqzjBoPCeg0RXb8uGg8domtVVGV5XHTWN85bxkPA3Ys+SOcZXwjO&#10;4rUQgUeiaoq1xbz6vK7SWsxPYbb24FrJhjLgH6rQIA1e+gB1ARHIxss/oLRk3gYr4gGzurBCSMZz&#10;D9jNqPytm5sWHM+9IDnBPdAU/h8se7ldeiIbfLvxmBIDGh/p++f3Pz59/Hb3ZUZ+fv2AJklBpKpz&#10;YYYnbtzSD15AM/W9E16nL3ZEdjWtDqtqcoiE39b0cFxV08lANd9FwjDhuJwelxhnmFBNx9VJxi8e&#10;gZwP8Tm3miSjpkLZ7rwFH5f9W2eyYXsVIhaCx+7TUw3GXkql8ssqQ7qaIj72xgD1JRRENLXDjoNZ&#10;UwJqjcJl0WfEvaMJ8QJCS7aA2glWyaZXi5YRJaukrumkTL+0jSUog5/EUM9JsuJutRuIWtnmFpn2&#10;tpdgcOxS4g1XEOISPGoOycA5ite4pGZrageLktb6d3/bT/koBYxS0qGGscy3G/CcEvXCoEimo6Oj&#10;JPrsHI1PKnT8fmS1HzEbfW6x1RFOrGPZTPlR3ZvCW/0Gx22RbsUQGIZ39+QNznnsZwsHlvHFIqeh&#10;0B3EK3PjWALvX2ixiVbI/HiJqJ6dgT+UeiZ0GMs0S/t+znr885j/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rmn1TVAAAABQEAAA8AAAAAAAAAAQAgAAAAIgAAAGRycy9kb3ducmV2LnhtbFBLAQIU&#10;ABQAAAAIAIdO4kAbE4l9aAIAAIQEAAAOAAAAAAAAAAEAIAAAACQBAABkcnMvZTJvRG9jLnhtbFBL&#10;BQYAAAAABgAGAFkBAAD+BQ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2142</w:t>
                              </w:r>
                            </w:p>
                          </w:txbxContent>
                        </v:textbox>
                      </v:shape>
                      <v:shape id="_x0000_s1026" o:spid="_x0000_s1026" o:spt="37" type="#_x0000_t37" style="position:absolute;left:1913255;top:3180080;height:288925;width:147320;rotation:-5898240f;" filled="f" stroked="t" coordsize="21600,21600" o:gfxdata="UEsDBAoAAAAAAIdO4kAAAAAAAAAAAAAAAAAEAAAAZHJzL1BLAwQUAAAACACHTuJAljsqK9UAAAAF&#10;AQAADwAAAGRycy9kb3ducmV2LnhtbE2PQUvDQBCF74L/YRnBm91NhdrGbApWxKO2FYK3STIm0exs&#10;yG7T6q939KKXB483vPdNtj65Xk00hs6zhWRmQBFXvu64sfCyf7haggoRucbeM1n4pADr/Pwsw7T2&#10;R97StIuNkhIOKVpoYxxSrUPVksMw8wOxZG9+dBjFjo2uRzxKuev13JiFdtixLLQ40Kal6mN3cBYe&#10;90/b6+Lr7rkIWMbXzeo+mYp3ay8vEnMLKtIp/h3DD76gQy5MpT9wHVRvQR6JvyrZKpmLLS0szPIG&#10;dJ7p//T5N1BLAwQUAAAACACHTuJAkwRALgECAACuAwAADgAAAGRycy9lMm9Eb2MueG1srVPNjtMw&#10;EL4j8Q6W7zRpSko3arqHluWCoBLwAK7jJJb8p7E3aV+CF0DiBidOHPeyb7PLYzB2yvJ3Q+Rg2eOZ&#10;b/x982V9edSKDAK8tKam81lOiTDcNtJ0NX339urJihIfmGmYskbU9CQ8vdw8frQeXSUK21vVCCAI&#10;Ynw1upr2IbgqyzzvhWZ+Zp0weNla0CzgEbqsATYiulZZkefLbLTQOLBceI/R3XRJNwm/bQUPr9vW&#10;i0BUTfFtIa2Q1kNcs82aVR0w10t+fgb7h1doJg02fYDascDINci/oLTkYL1tw4xbndm2lVwkDshm&#10;nv/B5k3PnEhcUBzvHmTy/w+Wvxr2QGSDsyuXlBimcUh3H77e39x+u/149/7T/ZfPJF6hUKPzFeZv&#10;zR7OJ+/2EFkfW9AELKo7X+JU8EtiID1yxNjFfFGUJSWnmi7mqzxfnXUXx0B4THj6bFHgdDgmFKvV&#10;RVHGdtmEG/Ed+PBCWE3ipqb8GgbRbK0xOF8LRWrGhpc+TGU/0mOpsVdSKYyzShky1nS5KGMrhmZr&#10;FQu41Q7pe9NRwlSHLuYBEqK3SjaxOhZ76A5bBWRg0UkTx6nbb2mx9Y75fspLV5PHtAxodCV1TVEB&#10;/KZwYFI9Nw0JJ4fCB5DMdEqc6SuDKkTVJ53j7mCbU5I/xdEUSaezgaPrfj2n6p+/2eY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jsqK9UAAAAFAQAADwAAAAAAAAABACAAAAAiAAAAZHJzL2Rvd25y&#10;ZXYueG1sUEsBAhQAFAAAAAgAh07iQJMEQC4BAgAArgMAAA4AAAAAAAAAAQAgAAAAJAEAAGRycy9l&#10;Mm9Eb2MueG1sUEsFBgAAAAAGAAYAWQEAAJcFAAAAAA==&#10;">
                        <v:fill on="f" focussize="0,0"/>
                        <v:stroke weight="0.5pt" color="#000000 [3213]" miterlimit="8" joinstyle="miter" endarrow="block"/>
                        <v:imagedata o:title=""/>
                        <o:lock v:ext="edit" aspectratio="f"/>
                      </v:shape>
                      <v:shape id="_x0000_s1026" o:spid="_x0000_s1026" o:spt="109" type="#_x0000_t109" style="position:absolute;left:1979930;top:3103880;height:295275;width:60960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h8HXGGcCAACEBAAADgAAAGRycy9lMm9Eb2MueG1srVTNbhMx&#10;EL4j8Q6W73Q3adMkq26qqFURUgWRCuI88dpZS/7DdrIpN04ceARegBfgCk/Dz2Mw9m7bCDghcnBm&#10;POPPM5+/2bPzvVZkx32Q1tR0dFRSwg2zjTSbmr56efVkRkmIYBpQ1vCa3vJAzxePH511ruJj21rV&#10;cE8QxISqczVtY3RVUQTWcg3hyDpuMCis1xDR9Zui8dAhulbFuCxPi876xnnLeAi4e9kH6SLjC8FZ&#10;fCFE4JGommJtMa8+r+u0FoszqDYeXCvZUAb8QxUapMFL76EuIQLZevkHlJbM22BFPGJWF1YIyXju&#10;AbsZlb91c9OC47kXJCe4e5rC/4Nlz3crT2SDbzeZUmJA4yN9//zux6cP3z5+qcjPr+/RJCmIVHUu&#10;VHjixq384AU0U9974XX6x47IHsHm0/n8GAm/renxqDyezQaq+T4Shgmn5fy0xDjDhPF8Mp5OEn7x&#10;AOR8iE+51SQZNRXKdhct+Ljq3zqTDbvrEPtjd+mpBmOvpFK4D5UypKsp4k/wKkB9CQURTe2w42A2&#10;lIDaoHBZ9Bnx4GhCvITQkh2gdoJVsunVomVEySqpazor02+oXBlsIDHUc5KsuF/vB6LWtrlFpr3t&#10;JRgcu5J4wzWEuAKPmkMycI7iC1xSszW1g0VJa/3bv+2nfJQCRinpUMNY5psteE6JemZQJPPRyUkS&#10;fXZOJtMxOv4wsj6MmK2+sNjqCCfWsWym/KjuTOGtfo3jtky3YggMw7t78gbnIvazhQPL+HKZ01Do&#10;DuK1uXEsgfcvtNxGK2R+vERUz87AH0o9S2EYyzRLh37Oevh4LH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uafVNUAAAAFAQAADwAAAAAAAAABACAAAAAiAAAAZHJzL2Rvd25yZXYueG1sUEsBAhQA&#10;FAAAAAgAh07iQIfB1xhnAgAAhAQAAA4AAAAAAAAAAQAgAAAAJAEAAGRycy9lMm9Eb2MueG1sUEsF&#10;BgAAAAAGAAYAWQEAAP0FA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378</w:t>
                              </w:r>
                            </w:p>
                          </w:txbxContent>
                        </v:textbox>
                      </v:shape>
                      <v:shape id="_x0000_s1026" o:spid="_x0000_s1026" o:spt="109" type="#_x0000_t109" style="position:absolute;left:817880;top:2732405;height:295275;width:60960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ExQzKGUCAACDBAAADgAAAGRycy9lMm9Eb2MueG1srVTNbhMx&#10;EL4j8Q6W73Q3IWnSqJsqalWEVNFIBXF2vN6sJf9hO9mUGycOPAIvwAtwhafh5zH47E3bCDghcvDO&#10;eMbz8803OT3baUW2wgdpTUUHRyUlwnBbS7Ou6KuXl0+mlITITM2UNaKityLQs/njR6edm4mhba2q&#10;hScIYsKscxVtY3Szogi8FZqFI+uEgbGxXrMI1a+L2rMO0bUqhmV5XHTW185bLkLA7UVvpPMcv2kE&#10;j9dNE0QkqqKoLebT53OVzmJ+ymZrz1wr+b4M9g9VaCYNkt6HumCRkY2Xf4TSknsbbBOPuNWFbRrJ&#10;Re4B3QzK37q5aZkTuReAE9w9TOH/heUvtktPZI3ZjTEqwzSG9P3zux+fPnz7+GVGfn59D5EkI6Dq&#10;XJjhxY1b+r0WIKa+d43X6YuOyK6i08FkOgXetxUdTp4OR+W4R1rsIuGwH5cnxyXsPDmcjIeTbC8e&#10;4jgf4jNhNUlCRRtlu/OW+bjsR52xZturEFEHnt25pxKMvZRK5cEqQ7qKIv4YqRjo1SgWIWqHhoNZ&#10;U8LUGrzl0eeIB09TxAsWWrJloE6wStZ9C1pGMFZJjS7L9EvXKEEZfBJAPSRJirvVbo/Tyta3ANrb&#10;noHB8UuJDFcsxCXzoBzAwBrFaxyp2YravURJa/3bv90nfzABVko6UBhlvtkwLyhRzw04cjIYjRLn&#10;szIaT4ZQ/KFldWgxG31u0eoAC+t4FpN/VHdi461+jW1bpKwwMcORuwdvr5zHfrWwr1wsFtkNPHcs&#10;Xpkbx1PwfkKLTbSNzMNLQPXo7PED0zOg+61Mq3SoZ6+H/47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rmn1TVAAAABQEAAA8AAAAAAAAAAQAgAAAAIgAAAGRycy9kb3ducmV2LnhtbFBLAQIUABQA&#10;AAAIAIdO4kATFDMoZQIAAIMEAAAOAAAAAAAAAAEAIAAAACQBAABkcnMvZTJvRG9jLnhtbFBLBQYA&#10;AAAABgAGAFkBAAD7BQ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xbxContent>
                        </v:textbox>
                      </v:shape>
                      <v:shape id="_x0000_s1026" o:spid="_x0000_s1026" o:spt="109" type="#_x0000_t109" style="position:absolute;left:2246630;top:1532255;height:295275;width:60960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DXbGHWcCAACEBAAADgAAAGRycy9lMm9Eb2MueG1srVTNbhMx&#10;EL4j8Q6W73Q32yRtom6qqFURUgWRCuI88dpZS/7DdrIpN04ceARegBfgCk/Dz2Mw9m7bCDghcvDO&#10;eMafZz5/k7PzvVZkx32Q1tR0dFRSwg2zjTSbmr56efXklJIQwTSgrOE1veWBni8ePzrr3JxXtrWq&#10;4Z4giAnzztW0jdHNiyKwlmsIR9Zxg0FhvYaIrt8UjYcO0bUqqrKcFp31jfOW8RBw97IP0kXGF4Kz&#10;+EKIwCNRNcXaYl59XtdpLRZnMN94cK1kQxnwD1VokAYvvYe6hAhk6+UfUFoyb4MV8YhZXVghJOO5&#10;B+xmVP7WzU0LjudekJzg7mkK/w+WPd+tPJENvt1kRokBjY/0/fO7H58+fPv4ZU5+fn2PJklBpKpz&#10;YY4nbtzKD15AM/W9F16nL3ZE9jWtqvF0eoyE3ybg46qaTHqq+T4ShgnTcjYtMc4woZpNqpMcLx6A&#10;nA/xKbeaJKOmQtnuogUfV/1bZ7Jhdx0iFoLH7tJTDcZeSaXyyypDupoi/gSvAtSXUBDR1A47DmZD&#10;CagNCpdFnxEPjibESwgt2QFqJ1glm74FLSNKVkld09My/dI2lqAMfhJDPSfJivv1fiBqbZtbZNrb&#10;XoLBsSuJN1xDiCvwqDkkA+covsAlNVtTO1iUtNa//dt+ykcpYJSSDjWMZb7ZgueUqGcGRTIbjcdJ&#10;9NkZT04qdPxhZH0YMVt9YbHVEU6sY9lM+VHdmcJb/RrHbZluxRAYhnf35A3ORexnCweW8eUyp6HQ&#10;HcRrc+NYAu9faLmNVsj8eImonp2BP5R6JnQYyzRLh37OevjzWP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uafVNUAAAAFAQAADwAAAAAAAAABACAAAAAiAAAAZHJzL2Rvd25yZXYueG1sUEsBAhQA&#10;FAAAAAgAh07iQA12xh1nAgAAhAQAAA4AAAAAAAAAAQAgAAAAJAEAAGRycy9lMm9Eb2MueG1sUEsF&#10;BgAAAAAGAAYAWQEAAP0FA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0.18</w:t>
                              </w:r>
                            </w:p>
                          </w:txbxContent>
                        </v:textbox>
                      </v:shape>
                      <v:shape id="_x0000_s1026" o:spid="_x0000_s1026" o:spt="109" type="#_x0000_t109" style="position:absolute;left:2227580;top:2122805;height:295275;width:60960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7PhAoWQCAACEBAAADgAAAGRycy9lMm9Eb2MueG1srVTNbhMx&#10;EL4j8Q6W73Q3qyZNV91UUasipAoiFcTZ8XqzlvyH7WRTbpw48Ai8AC/AFZ6Gn8fg8+62jYATIgdn&#10;xjP+PPP5mz0732tFdsIHaU1FJ0c5JcJwW0uzqeirl1dP5pSEyEzNlDWiorci0PPF40dnnStFYVur&#10;auEJQEwoO1fRNkZXZlngrdAsHFknDIKN9ZpFuH6T1Z51QNcqK/J8lnXW185bLkLA7uUQpIsev2kE&#10;jy+aJohIVEVRW+xX36/rtGaLM1ZuPHOt5GMZ7B+q0EwaXHoPdckiI1sv/4DSknsbbBOPuNWZbRrJ&#10;Rd8Dupnkv3Vz0zIn+l5ATnD3NIX/B8uf71aeyBpvNwM/hmk80vfP7358+vDt45eS/Pz6HiZJQVDV&#10;uVDixI1b+dELMFPf+8br9I+OyL6iRVGcTOcAvIU9KYp5Ph2oFvtIOBJm+eksR5ynhNMpslM8ewBy&#10;PsSnwmqSjIo2ynYXLfNxNbx1TzbbXYc4HLtLTzUYeyWVwj4rlSFdRYE/xVUM+moUizC1Q8fBbChh&#10;agPh8uh7xIOjCfGShZbsGLQTrJL10IKWEZJVUld0nqffWLkyaCAxNHCSrLhf70ei1ra+BdPeDhIM&#10;jl9J3HDNQlwxD82BDMxRfIElNVtRO1qUtNa//dt+yocUEKWkg4ZR5pst84IS9cxAJKeT42PAxt45&#10;np4UcPxhZH0YMVt9YdHqBBPreG+m/KjuzMZb/Rrjtky3IsQMx90DeaNzEYfZwsBysVz2aRC6Y/Ha&#10;3DiewIcXWm6jbWT/eImogZ2RP0i9l8I4lmmWDv0+6+Hjsf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uafVNUAAAAFAQAADwAAAAAAAAABACAAAAAiAAAAZHJzL2Rvd25yZXYueG1sUEsBAhQAFAAA&#10;AAgAh07iQOz4QKFkAgAAhAQAAA4AAAAAAAAAAQAgAAAAJAEAAGRycy9lMm9Eb2MueG1sUEsFBgAA&#10;AAAGAAYAWQEAAPoFA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145.48</w:t>
                              </w:r>
                            </w:p>
                          </w:txbxContent>
                        </v:textbox>
                      </v:shape>
                      <v:shape id="_x0000_s1026" o:spid="_x0000_s1026" o:spt="109" type="#_x0000_t109" style="position:absolute;left:817880;top:160655;height:295275;width:60960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w46RTGMCAACCBAAADgAAAGRycy9lMm9Eb2MueG1srVTNbhMx&#10;EL4j8Q6W73Q3UZOmUTdV1KoIqYJIBXF2vN6sJf9hO9mUGycOPAIvwAtwhafh5zH47N22EXBC5OCd&#10;8difZ775Jmfne63ITvggrano6KikRBhua2k2FX318urJjJIQmamZskZU9FYEer54/Oisc3Mxtq1V&#10;tfAEICbMO1fRNkY3L4rAW6FZOLJOGAQb6zWLcP2mqD3rgK5VMS7LadFZXztvuQgBu5d9kC4yftMI&#10;Hl80TRCRqIoit5hXn9d1WovFGZtvPHOt5EMa7B+y0EwaPHoPdckiI1sv/4DSknsbbBOPuNWFbRrJ&#10;Ra4B1YzK36q5aZkTuRaQE9w9TeH/wfLnu5UnskbvpiNKDNNo0vfP7358+vDt45c5+fn1PUySgqCq&#10;c2GOGzdu5QcvwEx17xuv0xcVkX1FZ6OT2Qx83ybccjqZ9ESLfSQc4Wl5Oi0R5oiPTyfjkxwvHmCc&#10;D/GpsJoko6KNst1Fy3xc9Z3OVLPddYhIA9fujqcMjL2SSuW+KkO6igJ/gqcY1NUoFmFqh3qD2VDC&#10;1Aay5dFnxIOrCfGShZbsGJQTrJJ1X4KWEYJVUqPIMv3SNlJQBp/ET89IsuJ+vR9oWtv6Fjx72wsw&#10;OH4l8cI1C3HFPBQHMjBF8QWWVGxF7WBR0lr/9m/76TyEgCglHRSMNN9smReUqGcGEjkdHR8nyWfn&#10;eHIyhuMPI+vDiNnqC4tSIQJkl810Pqo7s/FWv8awLdOrCDHD8XZP3uBcxH6yMK5cLJf5GGTuWLw2&#10;N44n8L5Dy220jczNS0T17Az8QeiZ0GEo0yQd+vnUw1/H4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q5p9U1QAAAAUBAAAPAAAAAAAAAAEAIAAAACIAAABkcnMvZG93bnJldi54bWxQSwECFAAUAAAA&#10;CACHTuJAw46RTGMCAACCBAAADgAAAAAAAAABACAAAAAkAQAAZHJzL2Uyb0RvYy54bWxQSwUGAAAA&#10;AAYABgBZAQAA+QU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xbxContent>
                        </v:textbox>
                      </v:shape>
                      <v:shape id="_x0000_s1026" o:spid="_x0000_s1026" o:spt="109" type="#_x0000_t109" style="position:absolute;left:2408555;top:160655;height:295275;width:60960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wxp/hmQCAACDBAAADgAAAGRycy9lMm9Eb2MueG1srVTNbhMx&#10;EL4j8Q6W73Q3qyRto26qqFURUgWRCuLseL1ZS/7DdrIpN04ceARegBfgCk/Dz2Pw2Zu2EXBC5OCd&#10;8difZ775JmfnO63IVvggranp6KikRBhuG2nWNX318urJCSUhMtMwZY2o6a0I9Hz++NFZ72aisp1V&#10;jfAEICbMelfTLkY3K4rAO6FZOLJOGARb6zWLcP26aDzrga5VUZXltOitb5y3XISA3cshSOcZv20F&#10;jy/aNohIVE2RW8yrz+sqrcX8jM3WnrlO8n0a7B+y0EwaPHoPdckiIxsv/4DSknsbbBuPuNWFbVvJ&#10;Ra4B1YzK36q56ZgTuRaQE9w9TeH/wfLn26UnskHvphUlhmk06fvndz8+ffj28cuM/Pz6HiZJQVDV&#10;uzDDjRu39HsvwEx171qv0xcVkV1Nq3F5MplMKLlNwOUUZmZa7CLhiE/L02mJfnDEq9NJdZzjxQOO&#10;8yE+FVaTZNS0Vba/6JiPy6HVmWu2vQ4RsLh2dzylYOyVVCo/pwzpawp8ZMIZ5NUqFmFqh4KDWVPC&#10;1Bq65dFnxIOrCfGShY5sGaQTrJLNUIKWEYpVUtf0pEy/tI0UlMEnETRQkqy4W+0QTObKNrcg2ttB&#10;gcHxK4kXrlmIS+YhOZCBMYovsKRia2r3FiWd9W//tp/OQwmIUtJDwkjzzYZ5QYl6ZqCR09F4nDSf&#10;nfHkuILjDyOrw4jZ6AuLUkcYWMezmc5HdWe23urXmLZFehUhZjjeHsjbOxdxGC3MKxeLRT4GnTsW&#10;r82N4wl86NBiE20rc/Me2NnzB6VnQvdTmUbp0M+nHv47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uafVNUAAAAFAQAADwAAAAAAAAABACAAAAAiAAAAZHJzL2Rvd25yZXYueG1sUEsBAhQAFAAA&#10;AAgAh07iQMMaf4ZkAgAAgwQAAA4AAAAAAAAAAQAgAAAAJAEAAGRycy9lMm9Eb2MueG1sUEsFBgAA&#10;AAAGAAYAWQEAAPoFA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4.5</w:t>
                              </w:r>
                            </w:p>
                          </w:txbxContent>
                        </v:textbox>
                      </v:shape>
                      <v:shape id="_x0000_s1026" o:spid="_x0000_s1026" o:spt="109" type="#_x0000_t109" style="position:absolute;left:3865880;top:170180;height:295275;width:60960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Vy8seGQCAACDBAAADgAAAGRycy9lMm9Eb2MueG1srVTNbhMx&#10;EL4j8Q6W73Q3aZOmUTdV1KoIqaKRCuLseL1ZS/7DdrIpN04ceIS+AC/AFZ6Gn8fgszdtI+CE2IN3&#10;Zsf+ZubzN3t6ttWKbIQP0pqKDg5KSoThtpZmVdHXry6fTSgJkZmaKWtERW9FoGezp09OOzcVQ9ta&#10;VQtPAGLCtHMVbWN006IIvBWahQPrhEGwsV6zCNevitqzDuhaFcOyHBed9bXzlosQ8PWiD9JZxm8a&#10;weN10wQRiaooaot59XldprWYnbLpyjPXSr4rg/1DFZpJg6QPUBcsMrL28g8oLbm3wTbxgFtd2KaR&#10;XOQe0M2g/K2bm5Y5kXsBOcE90BT+Hyx/uVl4Imvc3fiQEsM0Lun75/c/Pn38dvdlSn5+/QCTpCCo&#10;6lyY4sSNW/idF2CmvreN1+mNjsi2ooeT8WgyAeG3AD4uBzAz02IbCUd8XJ6MS4Q54sOT0fB4lOLF&#10;I47zIT4XVpNkVLRRtjtvmY+L/qoz12xzFWJ/7H57KsHYS6lUTqcM6SoK/BFSMcirUSzC1A4NB7Oi&#10;hKkVdMujz4h7RxPiBQst2TBIJ1gl674FLSMUq6Su6KRMz65yZdBAIqinJFlxu9yijmQubX0Lor3t&#10;FRgcv5TIcMVCXDAPyYEMjFG8xpKarajdWZS01r/72/e0H0pAlJIOEkaZb9fMC0rUCwONnAyOjpLm&#10;s3M0Oh7C8fuR5X7ErPW5RasDDKzj2Uz7o7o3G2/1G0zbPGVFiBmO3D15O+c89qOFeeViPs/boHPH&#10;4pW5cTyB9zc0X0fbyHx5j+zs+IPSsxR2U5lGad/Pux7/HbN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uafVNUAAAAFAQAADwAAAAAAAAABACAAAAAiAAAAZHJzL2Rvd25yZXYueG1sUEsBAhQAFAAA&#10;AAgAh07iQFcvLHhkAgAAgwQAAA4AAAAAAAAAAQAgAAAAJAEAAGRycy9lMm9Eb2MueG1sUEsFBgAA&#10;AAAGAAYAWQEAAPoFA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4.5</w:t>
                              </w:r>
                            </w:p>
                          </w:txbxContent>
                        </v:textbox>
                      </v:shape>
                      <v:shape id="_x0000_s1026" o:spid="_x0000_s1026" o:spt="37" type="#_x0000_t37" style="position:absolute;left:1922780;top:760730;height:288925;width:147320;rotation:-5898240f;" filled="f" stroked="t" coordsize="21600,21600" o:gfxdata="UEsDBAoAAAAAAIdO4kAAAAAAAAAAAAAAAAAEAAAAZHJzL1BLAwQUAAAACACHTuJAljsqK9UAAAAF&#10;AQAADwAAAGRycy9kb3ducmV2LnhtbE2PQUvDQBCF74L/YRnBm91NhdrGbApWxKO2FYK3STIm0exs&#10;yG7T6q939KKXB483vPdNtj65Xk00hs6zhWRmQBFXvu64sfCyf7haggoRucbeM1n4pADr/Pwsw7T2&#10;R97StIuNkhIOKVpoYxxSrUPVksMw8wOxZG9+dBjFjo2uRzxKuev13JiFdtixLLQ40Kal6mN3cBYe&#10;90/b6+Lr7rkIWMbXzeo+mYp3ay8vEnMLKtIp/h3DD76gQy5MpT9wHVRvQR6JvyrZKpmLLS0szPIG&#10;dJ7p//T5N1BLAwQUAAAACACHTuJAyewvBv8BAACtAwAADgAAAGRycy9lMm9Eb2MueG1srVNLjhMx&#10;EN0jcQfLe9JJZybJtNKZRcKwQRAJOEDF7e5Y8k9lTz6X4AJI7GDFiuVs5jYzHIOyO4TfDtELy65y&#10;vfJ79Xp+fTCa7SQG5WzNR4MhZ9IK1yjb1fzd25tnM85CBNuAdlbW/CgDv148fTLf+0qWbut0I5ER&#10;iA3V3td8G6OviiKIrTQQBs5LS8nWoYFIR+yKBmFP6EYX5XA4KfYOG49OyBAouuqTfJHx21aK+Lpt&#10;g4xM15zeFvOKed2ktVjMoeoQ/FaJ0zPgH15hQFlqeoZaQQR2i+ovKKMEuuDaOBDOFK5tlZCZA7EZ&#10;Df9g82YLXmYuJE7wZ5nC/4MVr3ZrZKqh2U0uOLNgaEgPH74+3t1/u//48P7T45fPLKVIqL0PFd1f&#10;2jWeTsGvMbE+tGgYOlJ3NKGp0JfFIHrsQLGrspzOSP1jzaeT4XR8kl0eIhMpfzEdl5QWlC9ns6vy&#10;MnUretgE7zHEF9IZljY1F7e4k83SWUvjdVjmXrB7GWJf9uN6KrXuRmlNcai0ZfuaT8aXqRWQ11oN&#10;kbbGE/tgO85Ad2RiETEjBqdVk6pTccBus9TIdpCM1FPsu/12LbVeQdj293Kqt5hRkXyulan57FwN&#10;VQSln9uGxaMn3SMqsJ2WJ/rakgpJ9F7mtNu45pjVz3HyRNbp5N9kul/PufrnX7b4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Y7KivVAAAABQEAAA8AAAAAAAAAAQAgAAAAIgAAAGRycy9kb3ducmV2&#10;LnhtbFBLAQIUABQAAAAIAIdO4kDJ7C8G/wEAAK0DAAAOAAAAAAAAAAEAIAAAACQBAABkcnMvZTJv&#10;RG9jLnhtbFBLBQYAAAAABgAGAFkBAACVBQAAAAA=&#10;">
                        <v:fill on="f" focussize="0,0"/>
                        <v:stroke weight="0.5pt" color="#000000 [3213]" miterlimit="8" joinstyle="miter" endarrow="block"/>
                        <v:imagedata o:title=""/>
                        <o:lock v:ext="edit" aspectratio="f"/>
                      </v:shape>
                      <v:shape id="_x0000_s1026" o:spid="_x0000_s1026" o:spt="109" type="#_x0000_t109" style="position:absolute;left:2246630;top:855980;height:295275;width:60960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ikcRS2YCAACDBAAADgAAAGRycy9lMm9Eb2MueG1srVTNbhMx&#10;EL4j8Q6W73Q3S7JtVt1UUasipIpGKojzxGtnLfkP28mm3Dhx4BF4AV6AKzwNP4/BeHfbRsAJkYMz&#10;4xl/nvn8zZ6e7bUiO+6DtKamk6OcEm6YbaTZ1PTVy8snJ5SECKYBZQ2v6S0P9Gzx+NFp5ype2Naq&#10;hnuCICZUnatpG6OrsiywlmsIR9Zxg0FhvYaIrt9kjYcO0bXKijwvs876xnnLeAi4ezEE6aLHF4Kz&#10;eC1E4JGommJtsV99v67Tmi1Oodp4cK1kYxnwD1VokAYvvYe6gAhk6+UfUFoyb4MV8YhZnVkhJON9&#10;D9jNJP+tm5sWHO97QXKCu6cp/D9Y9mK38kQ2+HZlSYkBjY/0/fO7H58+fPv4pSI/v75Hk6QgUtW5&#10;UOGJG7fyoxfQTH3vhdfpHzsi+5oWxbQsnyLhtzU9mc3mJyPTfB8Jw3iZz8scwwzjxXxWHM8SfPaA&#10;43yIz7jVJBk1Fcp25y34uBqeuucadlchDsfu0lMJxl5KpXAfKmVIV1PEn+FVgPISCiKa2mHDwWwo&#10;AbVB3bLoe8SDownxAkJLdoDSCVbJZhCLlhEVq6TGzvL0GytXBhtIBA2UJCvu1/uRp7VtbpFobwcF&#10;BscuJd5wBSGuwKPkkAwco3iNS2q2pna0KGmtf/u3/ZSPSsAoJR1KGMt8swXPKVHPDWpkPplOk+Z7&#10;Zzo7LtDxh5H1YcRs9bnFVic4sI71ZsqP6s4U3urXOG3LdCuGwDC8eyBvdM7jMFo4r4wvl30a6txB&#10;vDI3jiXw4YWW22iF7B8vETWwM/KHSu+lME5lGqVDv896+HYs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q5p9U1QAAAAUBAAAPAAAAAAAAAAEAIAAAACIAAABkcnMvZG93bnJldi54bWxQSwECFAAU&#10;AAAACACHTuJAikcRS2YCAACDBAAADgAAAAAAAAABACAAAAAkAQAAZHJzL2Uyb0RvYy54bWxQSwUG&#10;AAAAAAYABgBZAQAA/AU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4.19</w:t>
                              </w:r>
                            </w:p>
                          </w:txbxContent>
                        </v:textbox>
                      </v:shape>
                      <v:shape id="_x0000_s1026" o:spid="_x0000_s1026" o:spt="109" type="#_x0000_t109" style="position:absolute;left:817880;top:913130;height:295275;width:60960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M0dWbGYCAACCBAAADgAAAGRycy9lMm9Eb2MueG1srVTNbhMx&#10;EL4j8Q6W73R30+Zv1U0VtSpCqmikgjhPvN6sJf9hO9mUGycOPEJfgBfgCk/Dz2Mw9m7bCDghcnBm&#10;POPxfJ+/2dOzvZJkx50XRle0OMop4ZqZWuhNRV+/unw2o8QH0DVIo3lFb7mnZ4unT047W/KRaY2s&#10;uSNYRPuysxVtQ7BllnnWcgX+yFiuMdgYpyCg6zZZ7aDD6kpmozyfZJ1xtXWGce9x96IP0kWq3zSc&#10;heum8TwQWVHsLaTVpXUd12xxCuXGgW0FG9qAf+hCgdB46UOpCwhAtk78UUoJ5ow3TThiRmWmaQTj&#10;CQOiKfLf0Ny0YHnCguR4+0CT/39l2cvdyhFR49tNppRoUPhI3z+///Hp47e7LyX5+fUDmiQGkarO&#10;+hJP3NiVGzyPZsS9b5yK/4iI7Cs6K6azGfJ9W9F5cVwcD0TzfSAMw5N8PskxzDA+mo9H03Gsnj2W&#10;sc6H59woEo2KNtJ05y24sOpfOlENuysf+mP36bEDbS6FlLgPpdSkwwbGozFeBaiuRkJAU1nE6/WG&#10;EpAblC0LLlU8OBorXoBvyQ5QOd5IUfdaUSKgYKVQCDKPv6FzqRFA5KdnJFphv94PNK1NfYs8O9ML&#10;0Ft2KfCGK/BhBQ4Vh2TgFIVrXCLYiprBoqQ17t3f9mM+CgGjlHSoYGzz7RYcp0S+0CiReXFyEiWf&#10;nJPxdISOO4ysDyN6q84NQi1wXi1LZswP8t5snFFvcNiW8VYMgWZ4d0/e4JyHfrJwXBlfLlMaytxC&#10;uNI3lsXi/Qstt8E0Ij1eJKpnZ+APhZ6kMAxlnKRDP2U9fjo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q5p9U1QAAAAUBAAAPAAAAAAAAAAEAIAAAACIAAABkcnMvZG93bnJldi54bWxQSwECFAAU&#10;AAAACACHTuJAM0dWbGYCAACCBAAADgAAAAAAAAABACAAAAAkAQAAZHJzL2Uyb0RvYy54bWxQSwUG&#10;AAAAAAYABgBZAQAA/AU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5.238</w:t>
                              </w:r>
                            </w:p>
                          </w:txbxContent>
                        </v:textbox>
                      </v:shape>
                      <v:shape id="_x0000_s1026" o:spid="_x0000_s1026" o:spt="109" type="#_x0000_t109" style="position:absolute;left:217805;top:1656080;height:295275;width:60960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gR/zbWUCAACDBAAADgAAAGRycy9lMm9Eb2MueG1srVTNbhMx&#10;EL4j8Q6W73Q3UZOmq26qqFURUkUjBcR54rWzlvyH7WRTbpw48Ai8QF+AKzwNP4/B2LttI+CEyMEZ&#10;e8afZ775Zs/O91qRHfdBWlPT0VFJCTfMNtJsavr61dWzGSUhgmlAWcNressDPZ8/fXLWuYqPbWtV&#10;wz1BEBOqztW0jdFVRRFYyzWEI+u4QaewXkPErd8UjYcO0bUqxmU5LTrrG+ct4yHg6WXvpPOMLwRn&#10;8UaIwCNRNcXcYl59XtdpLeZnUG08uFayIQ34hyw0SIOPPkBdQgSy9fIPKC2Zt8GKeMSsLqwQkvFc&#10;A1YzKn+rZtWC47kWJCe4B5rC/4NlL3dLT2SDvZtiqwxobNL3z+9/3H389ulLRX5+/YAmSU6kqnOh&#10;whsrt/TDLqCZ6t4Lr9M/VkT2NR2PTmblhJLbhDuZlrOBab6PhKF/Wp5OS+wHw4Dx6WR8MknwxSOO&#10;8yE+51aTZNRUKNtdtODjsm915hp21yH21+7DUwrGXkml8BwqZUhXU8THVBigvISCiKZ2WHAwG0pA&#10;bVC3LPqMeHA1IV5CaMkOUDrBKtn0YtEyomKV1DWdlek3ZK4MFpAI6ilJVtyv9wNPa9vcItHe9goM&#10;jl1JfOEaQlyCR8khGThG8QaXVGxN7WBR0lr/7m/nKR6VgF5KOpQwpvl2C55Tol4Y1Mjp6Pg4aT5v&#10;jicnY9z4Q8/60GO2+sJiqSMcWMeymeKjujeFt/oNTtsivYouMAzf7skbNhexHy2cV8YXixyGOncQ&#10;r83KsQTed2ixjVbI3LxEVM/OwB8qPUthmMo0Sof7HPX47Zj/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rmn1TVAAAABQEAAA8AAAAAAAAAAQAgAAAAIgAAAGRycy9kb3ducmV2LnhtbFBLAQIUABQA&#10;AAAIAIdO4kCBH/NtZQIAAIMEAAAOAAAAAAAAAAEAIAAAACQBAABkcnMvZTJvRG9jLnhtbFBLBQYA&#10;AAAABgAGAFkBAAD7BQ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20.238</w:t>
                              </w:r>
                            </w:p>
                          </w:txbxContent>
                        </v:textbox>
                      </v:shape>
                      <v:shape id="_x0000_s1026" o:spid="_x0000_s1026" o:spt="109" type="#_x0000_t109" style="position:absolute;left:2018030;top:570230;height:295275;width:60960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NmdYrWQCAACDBAAADgAAAGRycy9lMm9Eb2MueG1srVTNbhMx&#10;EL4j8Q6W73Q3oUmbqJsqalWEVNFIAXF2vN6sJf9hO9mUGycOPAIvwAtwhafh5zH47E3bCDgh9uCd&#10;2bFn5vv8zZ6d77QiW+GDtKaig6OSEmG4raVZV/TVy6snp5SEyEzNlDWiorci0PPZ40dnnZuKoW2t&#10;qoUnSGLCtHMVbWN006IIvBWahSPrhEGwsV6zCNevi9qzDtm1KoZlOS4662vnLRch4OtlH6SznL9p&#10;BI83TRNEJKqi6C3m1ed1ldZidsama89cK/m+DfYPXWgmDYrep7pkkZGNl3+k0pJ7G2wTj7jVhW0a&#10;yUXGADSD8jc0y5Y5kbGAnODuaQr/Ly1/sV14Imvc3XhCiWEal/T987sfnz58+/hlSn5+fQ+TpCCo&#10;6lyY4sTSLfzeCzAT7l3jdXoDEdlVFGBOy6cg/Laio5NyCDMzLXaRcMTH5WRcIswRH05Gw5NRihcP&#10;eZwP8ZmwmiSjoo2y3UXLfFz0V525ZtvrEPtjd9tTC8ZeSaVyOWVIV1HkH6EUg7waxSJM7QA4mDUl&#10;TK2hWx59znhwNGW8ZKElWwbpBKtk3UPQMkKxSuqKnpbp2XeuDAAkgnpKkhV3qx36SObK1rcg2tte&#10;gcHxK4kK1yzEBfOQHMjAGMUbLAlsRe3eoqS1/u3fvqf9UAKilHSQMNp8s2FeUKKeG2hkMjg+TprP&#10;zvHoZAjHH0ZWhxGz0RcWUAcYWMezmfZHdWc23urXmLZ5qooQMxy1e/L2zkXsRwvzysV8nrdB547F&#10;a7N0PCXvb2i+ibaR+fIe2NnzB6VnKeynMo3SoZ93Pfw7Z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uafVNUAAAAFAQAADwAAAAAAAAABACAAAAAiAAAAZHJzL2Rvd25yZXYueG1sUEsBAhQAFAAA&#10;AAgAh07iQDZnWK1kAgAAgwQAAA4AAAAAAAAAAQAgAAAAJAEAAGRycy9lMm9Eb2MueG1sUEsFBgAA&#10;AAAGAAYAWQEAAPoFA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1.048</w:t>
                              </w:r>
                            </w:p>
                          </w:txbxContent>
                        </v:textbox>
                      </v:shape>
                      <v:shape id="_x0000_s1026" o:spid="_x0000_s1026" o:spt="109" type="#_x0000_t109" style="position:absolute;left:2551430;top:1779905;height:295275;width:60960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egbfCWYCAACEBAAADgAAAGRycy9lMm9Eb2MueG1srVTNbhMx&#10;EL4j8Q6W73Q3IWmaqJsqalWEVNFIBXF2vN6sJf9hO9mUGycOPAIvwAtwhafh5zH47E3bCDghcvDO&#10;eMbfzHwzk9OznVZkK3yQ1lR0cFRSIgy3tTTrir56efnkhJIQmamZskZU9FYEejZ//Oi0czMxtK1V&#10;tfAEICbMOlfRNkY3K4rAW6FZOLJOGBgb6zWLUP26qD3rgK5VMSzL46KzvnbechECbi96I51n/KYR&#10;PF43TRCRqIoit5hPn89VOov5KZutPXOt5Ps02D9koZk0CHoPdcEiIxsv/4DSknsbbBOPuNWFbRrJ&#10;Ra4B1QzK36q5aZkTuRaQE9w9TeH/wfIX26UnskbvJuDHMI0mff/87senD98+fpmRn1/fQyTJCKo6&#10;F2Z4ceOWfq8FiKnuXeN1+qIisqvocDwejJ4C8DYBT6bTctxTLXaRcDgcl9PjEnYOh+F0PJxke/EA&#10;5HyIz4TVJAkVbZTtzlvm47LvdSabba9CRCJ4dueecjD2UiqVO6sM6SoK/DFCMcxXo1iEqB0qDmZN&#10;CVNrDC6PPiMePE2IFyy0ZMswO8EqWfclaBkxskrqip6U6ZeukYIy+CSGek6SFHer3Z6ola1vwbS3&#10;/QgGxy8lIlyxEJfMY+ZABvYoXuNIxVbU7iVKWuvf/u0++WMUYKWkwwwjzTcb5gUl6rnBkEwHoxFg&#10;Y1ZG48kQij+0rA4tZqPPLUodYGMdz2Lyj+pObLzVr7FuixQVJmY4Yvfk7ZXz2O8WFpaLxSK7YdAd&#10;i1fmxvEE3ndosYm2kbl5iaienT1/GPVM6H4t0y4d6tnr4c9j/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q5p9U1QAAAAUBAAAPAAAAAAAAAAEAIAAAACIAAABkcnMvZG93bnJldi54bWxQSwECFAAU&#10;AAAACACHTuJAegbfCWYCAACEBAAADgAAAAAAAAABACAAAAAkAQAAZHJzL2Uyb0RvYy54bWxQSwUG&#10;AAAAAAYABgBZAQAA/AU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149.85</w:t>
                              </w:r>
                            </w:p>
                          </w:txbxContent>
                        </v:textbox>
                      </v:shape>
                      <v:shape id="_x0000_s1026" o:spid="_x0000_s1026" o:spt="109" type="#_x0000_t109" style="position:absolute;left:3856355;top:1751330;height:295275;width:60960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M7x8jmcCAACEBAAADgAAAGRycy9lMm9Eb2MueG1srVTNbhMx&#10;EL4j8Q6W73Q3STdtV91UUaIipIpGKojzxOvNWvIftpNNuXHiwCP0BXgBrvA0/DwGY++2jYATIgdn&#10;xjP+PPP5mz2/2CtJdtx5YXRFR0c5JVwzUwu9qejrV5fPTinxAXQN0mhe0Vvu6cXs6ZPzzpZ8bFoj&#10;a+4IgmhfdraibQi2zDLPWq7AHxnLNQYb4xQEdN0mqx10iK5kNs7zadYZV1tnGPced5d9kM4SftNw&#10;Fq6bxvNAZEWxtpBWl9Z1XLPZOZQbB7YVbCgD/qEKBULjpQ9QSwhAtk78AaUEc8abJhwxozLTNILx&#10;1AN2M8p/6+amBctTL0iOtw80+f8Hy17uVo6IGt/uZESJBoWP9P3z+x+fPn67+1KSn18/oEliEKnq&#10;rC/xxI1ducHzaMa+941T8R87IvuKTk6L6aQoKLmNwMVoMhmo5vtAGCZM87Npjg/CMGF8VoxPioif&#10;PQJZ58NzbhSJRkUbabpFCy6s+rdOZMPuyof+2H16rEGbSyEl7kMpNekqivhYCgPUVyMhoKksduz1&#10;hhKQGxQuCy4hHhyNiEvwLdkBascbKepeLUoElKwUqqKnefwNlUuNDUSGek6iFfbr/UDU2tS3yLQz&#10;vQS9ZZcCb7gCH1bgUHNIBs5RuMYlNltRM1iUtMa9+9t+zEcpYJSSDjWMZb7dguOUyBcaRXI2Oj6O&#10;ok/OcXEyRscdRtaHEb1VC4OtogywumTG/CDvzcYZ9QbHbR5vxRBohnf35A3OIvSzhQPL+Hye0lDo&#10;FsKVvrEsgvcvNN8G04j0eJGonp2BP5R6ksIwlnGWDv2U9fjxmP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uafVNUAAAAFAQAADwAAAAAAAAABACAAAAAiAAAAZHJzL2Rvd25yZXYueG1sUEsBAhQA&#10;FAAAAAgAh07iQDO8fI5nAgAAhAQAAA4AAAAAAAAAAQAgAAAAJAEAAGRycy9lMm9Eb2MueG1sUEsF&#10;BgAAAAAGAAYAWQEAAP0FA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149.85</w:t>
                              </w:r>
                            </w:p>
                          </w:txbxContent>
                        </v:textbox>
                      </v:shape>
                      <v:shape id="_x0000_s1026" o:spid="_x0000_s1026" o:spt="109" type="#_x0000_t109" style="position:absolute;left:4046855;top:760730;height:295275;width:609600;v-text-anchor:middle;" filled="f" stroked="f" coordsize="21600,21600" o:gfxdata="UEsDBAoAAAAAAIdO4kAAAAAAAAAAAAAAAAAEAAAAZHJzL1BLAwQUAAAACACHTuJAquafVNUAAAAF&#10;AQAADwAAAGRycy9kb3ducmV2LnhtbE2PQUvDQBCF74L/YRnBm91ND2mN2ZQq9KIIbSqIt2l2zAaz&#10;syG7beq/d+tFLw8eb3jvm3J1dr040Rg6zxqymQJB3HjTcavhbb+5W4IIEdlg75k0fFOAVXV9VWJh&#10;/MQ7OtWxFamEQ4EabIxDIWVoLDkMMz8Qp+zTjw5jsmMrzYhTKne9nCuVS4cdpwWLAz1Zar7qo9PQ&#10;7Ba23q4fX9/Jfaz3mxqn/OVZ69ubTD2AiHSOf8dwwU/oUCWmgz+yCaLXkB6Jv5qy+2ye7EFDrpYL&#10;kFUp/9NXP1BLAwQUAAAACACHTuJAuLJXDmYCAACDBAAADgAAAGRycy9lMm9Eb2MueG1srVTNbhMx&#10;EL4j8Q6W73Q3IT/tqpsqalWEVNFIBXGeeO2sJf9hO9mUGycOPAIvwAtwhafh5zEYe7dtBJwQOTgz&#10;HvvzzDff7OnZXiuy4z5Ia2o6Oiop4YbZRppNTV+9vHxyTEmIYBpQ1vCa3vJAzxaPH512ruJj21rV&#10;cE8QxISqczVtY3RVUQTWcg3hyDpuMCis1xDR9Zui8dAhulbFuCxnRWd947xlPATcveiDdJHxheAs&#10;XgsReCSqpphbzKvP6zqtxeIUqo0H10o2pAH/kIUGafDRe6gLiEC2Xv4BpSXzNlgRj5jVhRVCMp5r&#10;wGpG5W/V3LTgeK4FyQnunqbw/2DZi93KE9lg7+ZjSgxobNL3z+9+fPrw7eOXivz8+h5NkoJIVedC&#10;hTdu3MoPXkAz1b0XXqd/rIjsazopJ7Pj6ZSS25rOZ+X86cA030fCMD4rT2Yl9oNhfHwyHc+nCb54&#10;wHE+xGfcapKMmgplu/MWfFz1rc5cw+4qxP7a3fGUgrGXUinch0oZ0tUU8TETBigvoSCiqR0WHMyG&#10;ElAb1C2LPiMeXE2IFxBasgOUTrBKNr1YtIyoWCV1TY/L9BsyVwYLSAT1lCQr7tf7gae1bW6RaG97&#10;BQbHLiW+cAUhrsCj5JAMHKN4jUsqtqZ2sChprX/7t/10HpWAUUo6lDCm+WYLnlOinhvUyMloMkma&#10;z85kOh+j4w8j68OI2epzi6WOcGAdy2Y6H9WdKbzVr3HalulVDIFh+HZP3uCcx360cF4ZXy7zMdS5&#10;g3hlbhxL4H2HlttohczNS0T17Az8odKzFIapTKN06OdTD9+O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q5p9U1QAAAAUBAAAPAAAAAAAAAAEAIAAAACIAAABkcnMvZG93bnJldi54bWxQSwECFAAU&#10;AAAACACHTuJAuLJXDmYCAACDBAAADgAAAAAAAAABACAAAAAkAQAAZHJzL2Uyb0RvYy54bWxQSwUG&#10;AAAAAAYABgBZAQAA/AU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154.35</w:t>
                              </w:r>
                            </w:p>
                          </w:txbxContent>
                        </v:textbox>
                      </v:shape>
                      <w10:wrap type="none"/>
                      <w10:anchorlock/>
                    </v:group>
                  </w:pict>
                </mc:Fallback>
              </mc:AlternateContent>
            </w:r>
          </w:p>
          <w:p>
            <w:pPr>
              <w:tabs>
                <w:tab w:val="right" w:pos="9069"/>
              </w:tabs>
              <w:adjustRightInd w:val="0"/>
              <w:snapToGrid w:val="0"/>
              <w:jc w:val="center"/>
              <w:rPr>
                <w:b/>
                <w:szCs w:val="21"/>
              </w:rPr>
            </w:pPr>
            <w:r>
              <w:rPr>
                <w:rFonts w:hint="eastAsia"/>
                <w:b/>
                <w:szCs w:val="21"/>
              </w:rPr>
              <w:t>图1-1 项目改建后水平衡态 单位：m</w:t>
            </w:r>
            <w:r>
              <w:rPr>
                <w:rFonts w:hint="eastAsia"/>
                <w:b/>
                <w:szCs w:val="21"/>
                <w:vertAlign w:val="superscript"/>
              </w:rPr>
              <w:t>3</w:t>
            </w:r>
            <w:r>
              <w:rPr>
                <w:rFonts w:hint="eastAsia"/>
                <w:b/>
                <w:szCs w:val="21"/>
              </w:rPr>
              <w:t>/d（其中储罐清洗水：m</w:t>
            </w:r>
            <w:r>
              <w:rPr>
                <w:rFonts w:hint="eastAsia"/>
                <w:b/>
                <w:szCs w:val="21"/>
                <w:vertAlign w:val="superscript"/>
              </w:rPr>
              <w:t>3</w:t>
            </w:r>
            <w:r>
              <w:rPr>
                <w:rFonts w:hint="eastAsia"/>
                <w:b/>
                <w:szCs w:val="21"/>
              </w:rPr>
              <w:t>/次）</w:t>
            </w:r>
          </w:p>
          <w:p>
            <w:pPr>
              <w:spacing w:line="348" w:lineRule="auto"/>
              <w:ind w:firstLine="512" w:firstLineChars="200"/>
              <w:rPr>
                <w:spacing w:val="8"/>
                <w:sz w:val="24"/>
              </w:rPr>
            </w:pPr>
            <w:r>
              <w:rPr>
                <w:spacing w:val="8"/>
                <w:sz w:val="24"/>
              </w:rPr>
              <w:t>（3）</w:t>
            </w:r>
            <w:r>
              <w:rPr>
                <w:rFonts w:hint="eastAsia"/>
                <w:spacing w:val="8"/>
                <w:sz w:val="24"/>
              </w:rPr>
              <w:t>供电</w:t>
            </w:r>
          </w:p>
          <w:p>
            <w:pPr>
              <w:spacing w:line="348" w:lineRule="auto"/>
              <w:ind w:firstLine="512" w:firstLineChars="200"/>
              <w:rPr>
                <w:spacing w:val="8"/>
                <w:sz w:val="24"/>
              </w:rPr>
            </w:pPr>
            <w:r>
              <w:rPr>
                <w:rFonts w:hint="eastAsia"/>
                <w:spacing w:val="8"/>
                <w:sz w:val="24"/>
              </w:rPr>
              <w:t>原有项目油库电源均由站场内变配电所提供。项目改建后供电方式不变。</w:t>
            </w:r>
          </w:p>
          <w:p>
            <w:pPr>
              <w:spacing w:line="348" w:lineRule="auto"/>
              <w:ind w:firstLine="512" w:firstLineChars="200"/>
              <w:rPr>
                <w:spacing w:val="8"/>
                <w:sz w:val="24"/>
              </w:rPr>
            </w:pPr>
            <w:r>
              <w:rPr>
                <w:rFonts w:hint="eastAsia"/>
                <w:spacing w:val="8"/>
                <w:sz w:val="24"/>
              </w:rPr>
              <w:t>（4）食堂</w:t>
            </w:r>
          </w:p>
          <w:p>
            <w:pPr>
              <w:spacing w:line="348" w:lineRule="auto"/>
              <w:ind w:firstLine="512" w:firstLineChars="200"/>
              <w:rPr>
                <w:spacing w:val="8"/>
                <w:sz w:val="24"/>
              </w:rPr>
            </w:pPr>
            <w:r>
              <w:rPr>
                <w:rFonts w:hint="eastAsia"/>
                <w:spacing w:val="8"/>
                <w:sz w:val="24"/>
              </w:rPr>
              <w:t>项目改建后利用现有工程食堂，为职工提供餐饮服务，无新增人员用餐。</w:t>
            </w:r>
          </w:p>
          <w:p>
            <w:pPr>
              <w:spacing w:line="348" w:lineRule="auto"/>
              <w:ind w:firstLine="512" w:firstLineChars="200"/>
              <w:rPr>
                <w:spacing w:val="8"/>
                <w:sz w:val="24"/>
              </w:rPr>
            </w:pPr>
            <w:r>
              <w:rPr>
                <w:rFonts w:hint="eastAsia"/>
                <w:spacing w:val="8"/>
                <w:sz w:val="24"/>
              </w:rPr>
              <w:t>（5）消防系统</w:t>
            </w:r>
          </w:p>
          <w:p>
            <w:pPr>
              <w:spacing w:line="348" w:lineRule="auto"/>
              <w:ind w:firstLine="512" w:firstLineChars="200"/>
              <w:rPr>
                <w:spacing w:val="8"/>
                <w:sz w:val="24"/>
              </w:rPr>
            </w:pPr>
            <w:r>
              <w:rPr>
                <w:rFonts w:hint="eastAsia"/>
                <w:spacing w:val="8"/>
                <w:sz w:val="24"/>
              </w:rPr>
              <w:t>油库设环形消防给水系统和低倍数泡沫灭火系统；油罐设有消防水喷淋冷却系统和固定式泡沫灭火系统；油罐区、发油区等处设有地上式消火栓和小型灭火器材；配电间、办公楼等建筑物按《建筑灭火器配置设计规范》（GB50140-2005）配置小型灭火器材。项目改建后主要消防设施、器材表见1-6。</w:t>
            </w:r>
          </w:p>
          <w:p>
            <w:pPr>
              <w:tabs>
                <w:tab w:val="right" w:pos="9069"/>
              </w:tabs>
              <w:adjustRightInd w:val="0"/>
              <w:snapToGrid w:val="0"/>
              <w:jc w:val="center"/>
              <w:rPr>
                <w:b/>
                <w:szCs w:val="21"/>
              </w:rPr>
            </w:pPr>
            <w:r>
              <w:rPr>
                <w:b/>
                <w:szCs w:val="21"/>
              </w:rPr>
              <w:t>表1-</w:t>
            </w:r>
            <w:r>
              <w:rPr>
                <w:rFonts w:hint="eastAsia"/>
                <w:b/>
                <w:szCs w:val="21"/>
              </w:rPr>
              <w:t>6</w:t>
            </w:r>
            <w:r>
              <w:rPr>
                <w:b/>
                <w:szCs w:val="21"/>
              </w:rPr>
              <w:t xml:space="preserve">  </w:t>
            </w:r>
            <w:r>
              <w:rPr>
                <w:rFonts w:hint="eastAsia"/>
                <w:b/>
                <w:szCs w:val="21"/>
              </w:rPr>
              <w:t>项目改建后</w:t>
            </w:r>
            <w:r>
              <w:rPr>
                <w:b/>
                <w:szCs w:val="21"/>
              </w:rPr>
              <w:t>主要</w:t>
            </w:r>
            <w:r>
              <w:rPr>
                <w:rFonts w:hint="eastAsia"/>
                <w:b/>
                <w:szCs w:val="21"/>
              </w:rPr>
              <w:t>消防设施、器材</w:t>
            </w:r>
            <w:r>
              <w:rPr>
                <w:b/>
                <w:szCs w:val="21"/>
              </w:rPr>
              <w:t>一览表</w:t>
            </w:r>
          </w:p>
          <w:tbl>
            <w:tblPr>
              <w:tblStyle w:val="31"/>
              <w:tblW w:w="8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4"/>
              <w:gridCol w:w="1977"/>
              <w:gridCol w:w="1560"/>
              <w:gridCol w:w="1380"/>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734" w:type="dxa"/>
                  <w:vAlign w:val="center"/>
                </w:tcPr>
                <w:p>
                  <w:pPr>
                    <w:jc w:val="center"/>
                    <w:rPr>
                      <w:b/>
                      <w:bCs/>
                      <w:szCs w:val="21"/>
                    </w:rPr>
                  </w:pPr>
                  <w:r>
                    <w:rPr>
                      <w:b/>
                      <w:bCs/>
                      <w:szCs w:val="21"/>
                    </w:rPr>
                    <w:t>序号</w:t>
                  </w:r>
                </w:p>
              </w:tc>
              <w:tc>
                <w:tcPr>
                  <w:tcW w:w="2154" w:type="dxa"/>
                  <w:vAlign w:val="center"/>
                </w:tcPr>
                <w:p>
                  <w:pPr>
                    <w:jc w:val="center"/>
                    <w:rPr>
                      <w:b/>
                      <w:bCs/>
                      <w:szCs w:val="21"/>
                    </w:rPr>
                  </w:pPr>
                  <w:r>
                    <w:rPr>
                      <w:b/>
                      <w:bCs/>
                      <w:szCs w:val="21"/>
                    </w:rPr>
                    <w:t>设备名称</w:t>
                  </w:r>
                </w:p>
              </w:tc>
              <w:tc>
                <w:tcPr>
                  <w:tcW w:w="1977" w:type="dxa"/>
                  <w:vAlign w:val="center"/>
                </w:tcPr>
                <w:p>
                  <w:pPr>
                    <w:jc w:val="center"/>
                    <w:rPr>
                      <w:b/>
                      <w:bCs/>
                      <w:szCs w:val="21"/>
                    </w:rPr>
                  </w:pPr>
                  <w:r>
                    <w:rPr>
                      <w:rFonts w:hint="eastAsia"/>
                      <w:b/>
                      <w:bCs/>
                      <w:szCs w:val="21"/>
                    </w:rPr>
                    <w:t>型号/规格</w:t>
                  </w:r>
                </w:p>
              </w:tc>
              <w:tc>
                <w:tcPr>
                  <w:tcW w:w="1560" w:type="dxa"/>
                  <w:vAlign w:val="center"/>
                </w:tcPr>
                <w:p>
                  <w:pPr>
                    <w:jc w:val="center"/>
                    <w:rPr>
                      <w:b/>
                      <w:bCs/>
                      <w:szCs w:val="21"/>
                    </w:rPr>
                  </w:pPr>
                  <w:r>
                    <w:rPr>
                      <w:rFonts w:hint="eastAsia"/>
                      <w:b/>
                      <w:bCs/>
                      <w:szCs w:val="21"/>
                    </w:rPr>
                    <w:t>原有项目数量</w:t>
                  </w:r>
                </w:p>
              </w:tc>
              <w:tc>
                <w:tcPr>
                  <w:tcW w:w="1380" w:type="dxa"/>
                  <w:vAlign w:val="center"/>
                </w:tcPr>
                <w:p>
                  <w:pPr>
                    <w:jc w:val="center"/>
                    <w:rPr>
                      <w:b/>
                      <w:bCs/>
                      <w:szCs w:val="21"/>
                    </w:rPr>
                  </w:pPr>
                  <w:r>
                    <w:rPr>
                      <w:rFonts w:hint="eastAsia"/>
                      <w:b/>
                      <w:bCs/>
                      <w:szCs w:val="21"/>
                    </w:rPr>
                    <w:t>改建后数量</w:t>
                  </w:r>
                </w:p>
              </w:tc>
              <w:tc>
                <w:tcPr>
                  <w:tcW w:w="1119" w:type="dxa"/>
                  <w:vAlign w:val="center"/>
                </w:tcPr>
                <w:p>
                  <w:pPr>
                    <w:jc w:val="center"/>
                    <w:rPr>
                      <w:b/>
                      <w:bCs/>
                      <w:szCs w:val="21"/>
                    </w:rPr>
                  </w:pPr>
                  <w:r>
                    <w:rPr>
                      <w:rFonts w:hint="eastAsia"/>
                      <w:b/>
                      <w:bCs/>
                      <w:szCs w:val="21"/>
                    </w:rPr>
                    <w:t>增减量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rFonts w:hint="eastAsia"/>
                      <w:szCs w:val="21"/>
                    </w:rPr>
                    <w:t>1</w:t>
                  </w:r>
                </w:p>
              </w:tc>
              <w:tc>
                <w:tcPr>
                  <w:tcW w:w="2154" w:type="dxa"/>
                  <w:vAlign w:val="center"/>
                </w:tcPr>
                <w:p>
                  <w:pPr>
                    <w:jc w:val="center"/>
                    <w:rPr>
                      <w:szCs w:val="21"/>
                    </w:rPr>
                  </w:pPr>
                  <w:r>
                    <w:rPr>
                      <w:rFonts w:hint="eastAsia"/>
                      <w:szCs w:val="21"/>
                    </w:rPr>
                    <w:t>消防水罐</w:t>
                  </w:r>
                </w:p>
              </w:tc>
              <w:tc>
                <w:tcPr>
                  <w:tcW w:w="1977" w:type="dxa"/>
                  <w:vAlign w:val="center"/>
                </w:tcPr>
                <w:p>
                  <w:pPr>
                    <w:jc w:val="center"/>
                    <w:rPr>
                      <w:szCs w:val="21"/>
                    </w:rPr>
                  </w:pPr>
                  <w:r>
                    <w:rPr>
                      <w:rFonts w:hint="eastAsia"/>
                      <w:szCs w:val="21"/>
                    </w:rPr>
                    <w:t>2500m</w:t>
                  </w:r>
                  <w:r>
                    <w:rPr>
                      <w:rFonts w:hint="eastAsia"/>
                      <w:szCs w:val="21"/>
                      <w:vertAlign w:val="superscript"/>
                    </w:rPr>
                    <w:t>3</w:t>
                  </w:r>
                </w:p>
              </w:tc>
              <w:tc>
                <w:tcPr>
                  <w:tcW w:w="1560" w:type="dxa"/>
                  <w:vAlign w:val="center"/>
                </w:tcPr>
                <w:p>
                  <w:pPr>
                    <w:jc w:val="center"/>
                    <w:rPr>
                      <w:szCs w:val="21"/>
                    </w:rPr>
                  </w:pPr>
                  <w:r>
                    <w:rPr>
                      <w:rFonts w:hint="eastAsia"/>
                      <w:szCs w:val="21"/>
                    </w:rPr>
                    <w:t>2座</w:t>
                  </w:r>
                </w:p>
              </w:tc>
              <w:tc>
                <w:tcPr>
                  <w:tcW w:w="1380" w:type="dxa"/>
                  <w:vAlign w:val="center"/>
                </w:tcPr>
                <w:p>
                  <w:pPr>
                    <w:jc w:val="center"/>
                    <w:rPr>
                      <w:szCs w:val="21"/>
                    </w:rPr>
                  </w:pPr>
                  <w:r>
                    <w:rPr>
                      <w:rFonts w:hint="eastAsia"/>
                      <w:szCs w:val="21"/>
                    </w:rPr>
                    <w:t>2座</w:t>
                  </w:r>
                </w:p>
              </w:tc>
              <w:tc>
                <w:tcPr>
                  <w:tcW w:w="1119"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rFonts w:hint="eastAsia"/>
                      <w:szCs w:val="21"/>
                    </w:rPr>
                    <w:t>2</w:t>
                  </w:r>
                </w:p>
              </w:tc>
              <w:tc>
                <w:tcPr>
                  <w:tcW w:w="2154" w:type="dxa"/>
                  <w:vAlign w:val="center"/>
                </w:tcPr>
                <w:p>
                  <w:pPr>
                    <w:jc w:val="center"/>
                    <w:rPr>
                      <w:szCs w:val="21"/>
                    </w:rPr>
                  </w:pPr>
                  <w:r>
                    <w:rPr>
                      <w:rFonts w:hint="eastAsia"/>
                      <w:szCs w:val="21"/>
                    </w:rPr>
                    <w:t>低倍数泡沫灭火系统</w:t>
                  </w:r>
                </w:p>
              </w:tc>
              <w:tc>
                <w:tcPr>
                  <w:tcW w:w="1977" w:type="dxa"/>
                  <w:vAlign w:val="center"/>
                </w:tcPr>
                <w:p>
                  <w:pPr>
                    <w:jc w:val="center"/>
                    <w:rPr>
                      <w:szCs w:val="21"/>
                    </w:rPr>
                  </w:pPr>
                  <w:r>
                    <w:rPr>
                      <w:rFonts w:hint="eastAsia"/>
                      <w:szCs w:val="21"/>
                    </w:rPr>
                    <w:t>泡沫液储罐7m</w:t>
                  </w:r>
                  <w:r>
                    <w:rPr>
                      <w:rFonts w:hint="eastAsia"/>
                      <w:szCs w:val="21"/>
                      <w:vertAlign w:val="superscript"/>
                    </w:rPr>
                    <w:t>3</w:t>
                  </w:r>
                </w:p>
              </w:tc>
              <w:tc>
                <w:tcPr>
                  <w:tcW w:w="1560" w:type="dxa"/>
                  <w:vAlign w:val="center"/>
                </w:tcPr>
                <w:p>
                  <w:pPr>
                    <w:jc w:val="center"/>
                    <w:rPr>
                      <w:szCs w:val="21"/>
                    </w:rPr>
                  </w:pPr>
                  <w:r>
                    <w:rPr>
                      <w:rFonts w:hint="eastAsia"/>
                      <w:szCs w:val="21"/>
                    </w:rPr>
                    <w:t>1套</w:t>
                  </w:r>
                </w:p>
              </w:tc>
              <w:tc>
                <w:tcPr>
                  <w:tcW w:w="1380" w:type="dxa"/>
                  <w:vAlign w:val="center"/>
                </w:tcPr>
                <w:p>
                  <w:pPr>
                    <w:jc w:val="center"/>
                    <w:rPr>
                      <w:szCs w:val="21"/>
                    </w:rPr>
                  </w:pPr>
                  <w:r>
                    <w:rPr>
                      <w:rFonts w:hint="eastAsia"/>
                      <w:szCs w:val="21"/>
                    </w:rPr>
                    <w:t>1套</w:t>
                  </w:r>
                </w:p>
              </w:tc>
              <w:tc>
                <w:tcPr>
                  <w:tcW w:w="1119"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rFonts w:hint="eastAsia"/>
                      <w:szCs w:val="21"/>
                    </w:rPr>
                    <w:t>3</w:t>
                  </w:r>
                </w:p>
              </w:tc>
              <w:tc>
                <w:tcPr>
                  <w:tcW w:w="2154" w:type="dxa"/>
                  <w:vAlign w:val="center"/>
                </w:tcPr>
                <w:p>
                  <w:pPr>
                    <w:jc w:val="center"/>
                    <w:rPr>
                      <w:szCs w:val="21"/>
                    </w:rPr>
                  </w:pPr>
                  <w:r>
                    <w:rPr>
                      <w:rFonts w:hint="eastAsia"/>
                      <w:szCs w:val="21"/>
                    </w:rPr>
                    <w:t>固定式泡沫灭火系统</w:t>
                  </w:r>
                </w:p>
              </w:tc>
              <w:tc>
                <w:tcPr>
                  <w:tcW w:w="1977" w:type="dxa"/>
                  <w:vAlign w:val="center"/>
                </w:tcPr>
                <w:p>
                  <w:pPr>
                    <w:jc w:val="center"/>
                    <w:rPr>
                      <w:szCs w:val="21"/>
                    </w:rPr>
                  </w:pPr>
                  <w:r>
                    <w:rPr>
                      <w:rFonts w:hint="eastAsia"/>
                      <w:szCs w:val="21"/>
                    </w:rPr>
                    <w:t>泡沫液储罐10m</w:t>
                  </w:r>
                  <w:r>
                    <w:rPr>
                      <w:rFonts w:hint="eastAsia"/>
                      <w:szCs w:val="21"/>
                      <w:vertAlign w:val="superscript"/>
                    </w:rPr>
                    <w:t>3</w:t>
                  </w:r>
                </w:p>
              </w:tc>
              <w:tc>
                <w:tcPr>
                  <w:tcW w:w="1560" w:type="dxa"/>
                  <w:vAlign w:val="center"/>
                </w:tcPr>
                <w:p>
                  <w:pPr>
                    <w:jc w:val="center"/>
                    <w:rPr>
                      <w:szCs w:val="21"/>
                    </w:rPr>
                  </w:pPr>
                  <w:r>
                    <w:rPr>
                      <w:rFonts w:hint="eastAsia"/>
                      <w:szCs w:val="21"/>
                    </w:rPr>
                    <w:t>1套</w:t>
                  </w:r>
                </w:p>
              </w:tc>
              <w:tc>
                <w:tcPr>
                  <w:tcW w:w="1380" w:type="dxa"/>
                  <w:vAlign w:val="center"/>
                </w:tcPr>
                <w:p>
                  <w:pPr>
                    <w:jc w:val="center"/>
                    <w:rPr>
                      <w:szCs w:val="21"/>
                    </w:rPr>
                  </w:pPr>
                  <w:r>
                    <w:rPr>
                      <w:rFonts w:hint="eastAsia"/>
                      <w:szCs w:val="21"/>
                    </w:rPr>
                    <w:t>1套</w:t>
                  </w:r>
                </w:p>
              </w:tc>
              <w:tc>
                <w:tcPr>
                  <w:tcW w:w="1119"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rFonts w:hint="eastAsia"/>
                      <w:szCs w:val="21"/>
                    </w:rPr>
                    <w:t>4</w:t>
                  </w:r>
                </w:p>
              </w:tc>
              <w:tc>
                <w:tcPr>
                  <w:tcW w:w="2154" w:type="dxa"/>
                  <w:vAlign w:val="center"/>
                </w:tcPr>
                <w:p>
                  <w:pPr>
                    <w:jc w:val="center"/>
                    <w:rPr>
                      <w:szCs w:val="21"/>
                    </w:rPr>
                  </w:pPr>
                  <w:r>
                    <w:rPr>
                      <w:rFonts w:hint="eastAsia"/>
                      <w:szCs w:val="21"/>
                    </w:rPr>
                    <w:t>固定式消防冷却水系统</w:t>
                  </w:r>
                </w:p>
              </w:tc>
              <w:tc>
                <w:tcPr>
                  <w:tcW w:w="1977" w:type="dxa"/>
                  <w:vAlign w:val="center"/>
                </w:tcPr>
                <w:p>
                  <w:pPr>
                    <w:jc w:val="center"/>
                    <w:rPr>
                      <w:szCs w:val="21"/>
                    </w:rPr>
                  </w:pPr>
                  <w:r>
                    <w:rPr>
                      <w:rFonts w:hint="eastAsia"/>
                      <w:szCs w:val="21"/>
                    </w:rPr>
                    <w:t>/</w:t>
                  </w:r>
                </w:p>
              </w:tc>
              <w:tc>
                <w:tcPr>
                  <w:tcW w:w="1560" w:type="dxa"/>
                  <w:vAlign w:val="center"/>
                </w:tcPr>
                <w:p>
                  <w:pPr>
                    <w:jc w:val="center"/>
                    <w:rPr>
                      <w:szCs w:val="21"/>
                    </w:rPr>
                  </w:pPr>
                  <w:r>
                    <w:rPr>
                      <w:rFonts w:hint="eastAsia"/>
                      <w:szCs w:val="21"/>
                    </w:rPr>
                    <w:t>2套</w:t>
                  </w:r>
                </w:p>
              </w:tc>
              <w:tc>
                <w:tcPr>
                  <w:tcW w:w="1380" w:type="dxa"/>
                  <w:vAlign w:val="center"/>
                </w:tcPr>
                <w:p>
                  <w:pPr>
                    <w:jc w:val="center"/>
                    <w:rPr>
                      <w:szCs w:val="21"/>
                    </w:rPr>
                  </w:pPr>
                  <w:r>
                    <w:rPr>
                      <w:rFonts w:hint="eastAsia"/>
                      <w:szCs w:val="21"/>
                    </w:rPr>
                    <w:t>2套</w:t>
                  </w:r>
                </w:p>
              </w:tc>
              <w:tc>
                <w:tcPr>
                  <w:tcW w:w="1119"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734" w:type="dxa"/>
                  <w:vAlign w:val="center"/>
                </w:tcPr>
                <w:p>
                  <w:pPr>
                    <w:jc w:val="center"/>
                    <w:rPr>
                      <w:szCs w:val="21"/>
                    </w:rPr>
                  </w:pPr>
                  <w:r>
                    <w:rPr>
                      <w:rFonts w:hint="eastAsia"/>
                      <w:szCs w:val="21"/>
                    </w:rPr>
                    <w:t>5</w:t>
                  </w:r>
                </w:p>
              </w:tc>
              <w:tc>
                <w:tcPr>
                  <w:tcW w:w="2154" w:type="dxa"/>
                  <w:vAlign w:val="center"/>
                </w:tcPr>
                <w:p>
                  <w:pPr>
                    <w:jc w:val="center"/>
                    <w:rPr>
                      <w:szCs w:val="21"/>
                    </w:rPr>
                  </w:pPr>
                  <w:r>
                    <w:rPr>
                      <w:rFonts w:hint="eastAsia"/>
                      <w:szCs w:val="21"/>
                    </w:rPr>
                    <w:t>离心泵</w:t>
                  </w:r>
                </w:p>
              </w:tc>
              <w:tc>
                <w:tcPr>
                  <w:tcW w:w="1977" w:type="dxa"/>
                  <w:vAlign w:val="center"/>
                </w:tcPr>
                <w:p>
                  <w:pPr>
                    <w:jc w:val="center"/>
                    <w:rPr>
                      <w:szCs w:val="21"/>
                    </w:rPr>
                  </w:pPr>
                  <w:r>
                    <w:rPr>
                      <w:rFonts w:hint="eastAsia"/>
                      <w:szCs w:val="21"/>
                    </w:rPr>
                    <w:t>105/75-W200（T）</w:t>
                  </w:r>
                </w:p>
              </w:tc>
              <w:tc>
                <w:tcPr>
                  <w:tcW w:w="1560" w:type="dxa"/>
                  <w:vAlign w:val="center"/>
                </w:tcPr>
                <w:p>
                  <w:pPr>
                    <w:jc w:val="center"/>
                    <w:rPr>
                      <w:szCs w:val="21"/>
                    </w:rPr>
                  </w:pPr>
                  <w:r>
                    <w:rPr>
                      <w:rFonts w:hint="eastAsia"/>
                      <w:szCs w:val="21"/>
                    </w:rPr>
                    <w:t>3套</w:t>
                  </w:r>
                </w:p>
              </w:tc>
              <w:tc>
                <w:tcPr>
                  <w:tcW w:w="1380" w:type="dxa"/>
                  <w:vAlign w:val="center"/>
                </w:tcPr>
                <w:p>
                  <w:pPr>
                    <w:jc w:val="center"/>
                    <w:rPr>
                      <w:szCs w:val="21"/>
                    </w:rPr>
                  </w:pPr>
                  <w:r>
                    <w:rPr>
                      <w:rFonts w:hint="eastAsia"/>
                      <w:szCs w:val="21"/>
                    </w:rPr>
                    <w:t>3套</w:t>
                  </w:r>
                </w:p>
              </w:tc>
              <w:tc>
                <w:tcPr>
                  <w:tcW w:w="1119"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734" w:type="dxa"/>
                  <w:vAlign w:val="center"/>
                </w:tcPr>
                <w:p>
                  <w:pPr>
                    <w:jc w:val="center"/>
                    <w:rPr>
                      <w:szCs w:val="21"/>
                    </w:rPr>
                  </w:pPr>
                  <w:r>
                    <w:rPr>
                      <w:rFonts w:hint="eastAsia"/>
                      <w:szCs w:val="21"/>
                    </w:rPr>
                    <w:t>6</w:t>
                  </w:r>
                </w:p>
              </w:tc>
              <w:tc>
                <w:tcPr>
                  <w:tcW w:w="2154" w:type="dxa"/>
                  <w:vAlign w:val="center"/>
                </w:tcPr>
                <w:p>
                  <w:pPr>
                    <w:jc w:val="center"/>
                    <w:rPr>
                      <w:szCs w:val="21"/>
                    </w:rPr>
                  </w:pPr>
                  <w:r>
                    <w:rPr>
                      <w:rFonts w:hint="eastAsia"/>
                      <w:szCs w:val="21"/>
                    </w:rPr>
                    <w:t>离心泵</w:t>
                  </w:r>
                </w:p>
              </w:tc>
              <w:tc>
                <w:tcPr>
                  <w:tcW w:w="1977" w:type="dxa"/>
                  <w:vAlign w:val="center"/>
                </w:tcPr>
                <w:p>
                  <w:pPr>
                    <w:jc w:val="center"/>
                    <w:rPr>
                      <w:szCs w:val="21"/>
                    </w:rPr>
                  </w:pPr>
                  <w:r>
                    <w:rPr>
                      <w:rFonts w:hint="eastAsia"/>
                      <w:szCs w:val="21"/>
                    </w:rPr>
                    <w:t>86/75-W200（T）</w:t>
                  </w:r>
                </w:p>
              </w:tc>
              <w:tc>
                <w:tcPr>
                  <w:tcW w:w="1560" w:type="dxa"/>
                  <w:vAlign w:val="center"/>
                </w:tcPr>
                <w:p>
                  <w:pPr>
                    <w:jc w:val="center"/>
                    <w:rPr>
                      <w:szCs w:val="21"/>
                    </w:rPr>
                  </w:pPr>
                  <w:r>
                    <w:rPr>
                      <w:rFonts w:hint="eastAsia"/>
                      <w:szCs w:val="21"/>
                    </w:rPr>
                    <w:t>2套</w:t>
                  </w:r>
                </w:p>
              </w:tc>
              <w:tc>
                <w:tcPr>
                  <w:tcW w:w="1380" w:type="dxa"/>
                  <w:vAlign w:val="center"/>
                </w:tcPr>
                <w:p>
                  <w:pPr>
                    <w:jc w:val="center"/>
                    <w:rPr>
                      <w:szCs w:val="21"/>
                    </w:rPr>
                  </w:pPr>
                  <w:r>
                    <w:rPr>
                      <w:rFonts w:hint="eastAsia"/>
                      <w:szCs w:val="21"/>
                    </w:rPr>
                    <w:t>2套</w:t>
                  </w:r>
                </w:p>
              </w:tc>
              <w:tc>
                <w:tcPr>
                  <w:tcW w:w="1119"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734" w:type="dxa"/>
                  <w:vAlign w:val="center"/>
                </w:tcPr>
                <w:p>
                  <w:pPr>
                    <w:jc w:val="center"/>
                    <w:rPr>
                      <w:szCs w:val="21"/>
                    </w:rPr>
                  </w:pPr>
                  <w:r>
                    <w:rPr>
                      <w:rFonts w:hint="eastAsia"/>
                      <w:szCs w:val="21"/>
                    </w:rPr>
                    <w:t>7</w:t>
                  </w:r>
                </w:p>
              </w:tc>
              <w:tc>
                <w:tcPr>
                  <w:tcW w:w="2154" w:type="dxa"/>
                  <w:vAlign w:val="center"/>
                </w:tcPr>
                <w:p>
                  <w:pPr>
                    <w:jc w:val="center"/>
                    <w:rPr>
                      <w:szCs w:val="21"/>
                    </w:rPr>
                  </w:pPr>
                  <w:r>
                    <w:rPr>
                      <w:rFonts w:hint="eastAsia"/>
                      <w:szCs w:val="21"/>
                    </w:rPr>
                    <w:t>消防栓、水枪、水带</w:t>
                  </w:r>
                </w:p>
              </w:tc>
              <w:tc>
                <w:tcPr>
                  <w:tcW w:w="1977" w:type="dxa"/>
                  <w:vAlign w:val="center"/>
                </w:tcPr>
                <w:p>
                  <w:pPr>
                    <w:jc w:val="center"/>
                    <w:rPr>
                      <w:szCs w:val="21"/>
                    </w:rPr>
                  </w:pPr>
                  <w:r>
                    <w:rPr>
                      <w:rFonts w:hint="eastAsia"/>
                      <w:szCs w:val="21"/>
                    </w:rPr>
                    <w:t>SS/100/65/6</w:t>
                  </w:r>
                </w:p>
              </w:tc>
              <w:tc>
                <w:tcPr>
                  <w:tcW w:w="1560" w:type="dxa"/>
                  <w:vAlign w:val="center"/>
                </w:tcPr>
                <w:p>
                  <w:pPr>
                    <w:jc w:val="center"/>
                    <w:rPr>
                      <w:szCs w:val="21"/>
                    </w:rPr>
                  </w:pPr>
                  <w:r>
                    <w:rPr>
                      <w:rFonts w:hint="eastAsia"/>
                      <w:szCs w:val="21"/>
                    </w:rPr>
                    <w:t>配套</w:t>
                  </w:r>
                </w:p>
              </w:tc>
              <w:tc>
                <w:tcPr>
                  <w:tcW w:w="1380" w:type="dxa"/>
                  <w:vAlign w:val="center"/>
                </w:tcPr>
                <w:p>
                  <w:pPr>
                    <w:jc w:val="center"/>
                    <w:rPr>
                      <w:szCs w:val="21"/>
                    </w:rPr>
                  </w:pPr>
                  <w:r>
                    <w:rPr>
                      <w:rFonts w:hint="eastAsia"/>
                      <w:szCs w:val="21"/>
                    </w:rPr>
                    <w:t>配套</w:t>
                  </w:r>
                </w:p>
              </w:tc>
              <w:tc>
                <w:tcPr>
                  <w:tcW w:w="1119"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734" w:type="dxa"/>
                  <w:vAlign w:val="center"/>
                </w:tcPr>
                <w:p>
                  <w:pPr>
                    <w:jc w:val="center"/>
                    <w:rPr>
                      <w:szCs w:val="21"/>
                    </w:rPr>
                  </w:pPr>
                  <w:r>
                    <w:rPr>
                      <w:rFonts w:hint="eastAsia"/>
                      <w:szCs w:val="21"/>
                    </w:rPr>
                    <w:t>8</w:t>
                  </w:r>
                </w:p>
              </w:tc>
              <w:tc>
                <w:tcPr>
                  <w:tcW w:w="2154" w:type="dxa"/>
                  <w:vAlign w:val="center"/>
                </w:tcPr>
                <w:p>
                  <w:pPr>
                    <w:jc w:val="center"/>
                    <w:rPr>
                      <w:szCs w:val="21"/>
                    </w:rPr>
                  </w:pPr>
                  <w:r>
                    <w:rPr>
                      <w:rFonts w:hint="eastAsia"/>
                      <w:szCs w:val="21"/>
                    </w:rPr>
                    <w:t>泡沫栓泡沫枪、水带</w:t>
                  </w:r>
                </w:p>
              </w:tc>
              <w:tc>
                <w:tcPr>
                  <w:tcW w:w="1977" w:type="dxa"/>
                  <w:vAlign w:val="center"/>
                </w:tcPr>
                <w:p>
                  <w:pPr>
                    <w:jc w:val="center"/>
                    <w:rPr>
                      <w:szCs w:val="21"/>
                    </w:rPr>
                  </w:pPr>
                  <w:r>
                    <w:rPr>
                      <w:rFonts w:hint="eastAsia"/>
                      <w:szCs w:val="21"/>
                    </w:rPr>
                    <w:t>65/1.6</w:t>
                  </w:r>
                </w:p>
              </w:tc>
              <w:tc>
                <w:tcPr>
                  <w:tcW w:w="1560" w:type="dxa"/>
                  <w:vAlign w:val="center"/>
                </w:tcPr>
                <w:p>
                  <w:pPr>
                    <w:jc w:val="center"/>
                    <w:rPr>
                      <w:szCs w:val="21"/>
                    </w:rPr>
                  </w:pPr>
                  <w:r>
                    <w:rPr>
                      <w:rFonts w:hint="eastAsia"/>
                      <w:szCs w:val="21"/>
                    </w:rPr>
                    <w:t>配套</w:t>
                  </w:r>
                </w:p>
              </w:tc>
              <w:tc>
                <w:tcPr>
                  <w:tcW w:w="1380" w:type="dxa"/>
                  <w:vAlign w:val="center"/>
                </w:tcPr>
                <w:p>
                  <w:pPr>
                    <w:jc w:val="center"/>
                    <w:rPr>
                      <w:szCs w:val="21"/>
                    </w:rPr>
                  </w:pPr>
                  <w:r>
                    <w:rPr>
                      <w:rFonts w:hint="eastAsia"/>
                      <w:szCs w:val="21"/>
                    </w:rPr>
                    <w:t>配套</w:t>
                  </w:r>
                </w:p>
              </w:tc>
              <w:tc>
                <w:tcPr>
                  <w:tcW w:w="1119"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734" w:type="dxa"/>
                  <w:vAlign w:val="center"/>
                </w:tcPr>
                <w:p>
                  <w:pPr>
                    <w:jc w:val="center"/>
                    <w:rPr>
                      <w:szCs w:val="21"/>
                    </w:rPr>
                  </w:pPr>
                  <w:r>
                    <w:rPr>
                      <w:rFonts w:hint="eastAsia"/>
                      <w:szCs w:val="21"/>
                    </w:rPr>
                    <w:t>9</w:t>
                  </w:r>
                </w:p>
              </w:tc>
              <w:tc>
                <w:tcPr>
                  <w:tcW w:w="2154" w:type="dxa"/>
                  <w:vAlign w:val="center"/>
                </w:tcPr>
                <w:p>
                  <w:pPr>
                    <w:jc w:val="center"/>
                    <w:rPr>
                      <w:szCs w:val="21"/>
                    </w:rPr>
                  </w:pPr>
                  <w:r>
                    <w:rPr>
                      <w:rFonts w:hint="eastAsia"/>
                      <w:szCs w:val="21"/>
                    </w:rPr>
                    <w:t>推车式灭火器</w:t>
                  </w:r>
                </w:p>
              </w:tc>
              <w:tc>
                <w:tcPr>
                  <w:tcW w:w="1977" w:type="dxa"/>
                  <w:vAlign w:val="center"/>
                </w:tcPr>
                <w:p>
                  <w:pPr>
                    <w:jc w:val="center"/>
                    <w:rPr>
                      <w:szCs w:val="21"/>
                    </w:rPr>
                  </w:pPr>
                  <w:r>
                    <w:rPr>
                      <w:rFonts w:hint="eastAsia"/>
                      <w:szCs w:val="21"/>
                    </w:rPr>
                    <w:t>干粉，35kg</w:t>
                  </w:r>
                </w:p>
              </w:tc>
              <w:tc>
                <w:tcPr>
                  <w:tcW w:w="1560" w:type="dxa"/>
                  <w:vAlign w:val="center"/>
                </w:tcPr>
                <w:p>
                  <w:pPr>
                    <w:jc w:val="center"/>
                    <w:rPr>
                      <w:szCs w:val="21"/>
                    </w:rPr>
                  </w:pPr>
                  <w:r>
                    <w:rPr>
                      <w:rFonts w:hint="eastAsia"/>
                      <w:szCs w:val="21"/>
                    </w:rPr>
                    <w:t>12具</w:t>
                  </w:r>
                </w:p>
              </w:tc>
              <w:tc>
                <w:tcPr>
                  <w:tcW w:w="1380" w:type="dxa"/>
                  <w:vAlign w:val="center"/>
                </w:tcPr>
                <w:p>
                  <w:pPr>
                    <w:jc w:val="center"/>
                    <w:rPr>
                      <w:szCs w:val="21"/>
                    </w:rPr>
                  </w:pPr>
                  <w:r>
                    <w:rPr>
                      <w:rFonts w:hint="eastAsia"/>
                      <w:szCs w:val="21"/>
                    </w:rPr>
                    <w:t>12具</w:t>
                  </w:r>
                </w:p>
              </w:tc>
              <w:tc>
                <w:tcPr>
                  <w:tcW w:w="1119"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734" w:type="dxa"/>
                  <w:vAlign w:val="center"/>
                </w:tcPr>
                <w:p>
                  <w:pPr>
                    <w:jc w:val="center"/>
                    <w:rPr>
                      <w:szCs w:val="21"/>
                    </w:rPr>
                  </w:pPr>
                  <w:r>
                    <w:rPr>
                      <w:rFonts w:hint="eastAsia"/>
                      <w:szCs w:val="21"/>
                    </w:rPr>
                    <w:t>10</w:t>
                  </w:r>
                </w:p>
              </w:tc>
              <w:tc>
                <w:tcPr>
                  <w:tcW w:w="2154" w:type="dxa"/>
                  <w:vMerge w:val="restart"/>
                  <w:vAlign w:val="center"/>
                </w:tcPr>
                <w:p>
                  <w:pPr>
                    <w:jc w:val="center"/>
                    <w:rPr>
                      <w:szCs w:val="21"/>
                    </w:rPr>
                  </w:pPr>
                  <w:r>
                    <w:rPr>
                      <w:rFonts w:hint="eastAsia"/>
                      <w:szCs w:val="21"/>
                    </w:rPr>
                    <w:t>手提式灭火器</w:t>
                  </w:r>
                </w:p>
              </w:tc>
              <w:tc>
                <w:tcPr>
                  <w:tcW w:w="1977" w:type="dxa"/>
                  <w:vAlign w:val="center"/>
                </w:tcPr>
                <w:p>
                  <w:pPr>
                    <w:jc w:val="center"/>
                  </w:pPr>
                  <w:r>
                    <w:rPr>
                      <w:rFonts w:hint="eastAsia"/>
                    </w:rPr>
                    <w:t>CO</w:t>
                  </w:r>
                  <w:r>
                    <w:rPr>
                      <w:rFonts w:hint="eastAsia"/>
                      <w:vertAlign w:val="superscript"/>
                    </w:rPr>
                    <w:t>2</w:t>
                  </w:r>
                  <w:r>
                    <w:rPr>
                      <w:rFonts w:hint="eastAsia"/>
                      <w:szCs w:val="21"/>
                    </w:rPr>
                    <w:t>，</w:t>
                  </w:r>
                  <w:r>
                    <w:rPr>
                      <w:rFonts w:hint="eastAsia"/>
                    </w:rPr>
                    <w:t>2kg</w:t>
                  </w:r>
                </w:p>
              </w:tc>
              <w:tc>
                <w:tcPr>
                  <w:tcW w:w="1560" w:type="dxa"/>
                  <w:vAlign w:val="center"/>
                </w:tcPr>
                <w:p>
                  <w:pPr>
                    <w:jc w:val="center"/>
                    <w:rPr>
                      <w:szCs w:val="21"/>
                    </w:rPr>
                  </w:pPr>
                  <w:r>
                    <w:rPr>
                      <w:rFonts w:hint="eastAsia"/>
                      <w:szCs w:val="21"/>
                    </w:rPr>
                    <w:t>34具</w:t>
                  </w:r>
                </w:p>
              </w:tc>
              <w:tc>
                <w:tcPr>
                  <w:tcW w:w="1380" w:type="dxa"/>
                  <w:vAlign w:val="center"/>
                </w:tcPr>
                <w:p>
                  <w:pPr>
                    <w:jc w:val="center"/>
                    <w:rPr>
                      <w:szCs w:val="21"/>
                    </w:rPr>
                  </w:pPr>
                  <w:r>
                    <w:rPr>
                      <w:rFonts w:hint="eastAsia"/>
                      <w:szCs w:val="21"/>
                    </w:rPr>
                    <w:t>34具</w:t>
                  </w:r>
                </w:p>
              </w:tc>
              <w:tc>
                <w:tcPr>
                  <w:tcW w:w="1119"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734" w:type="dxa"/>
                  <w:vAlign w:val="center"/>
                </w:tcPr>
                <w:p>
                  <w:pPr>
                    <w:jc w:val="center"/>
                    <w:rPr>
                      <w:szCs w:val="21"/>
                    </w:rPr>
                  </w:pPr>
                  <w:r>
                    <w:rPr>
                      <w:rFonts w:hint="eastAsia"/>
                      <w:szCs w:val="21"/>
                    </w:rPr>
                    <w:t>11</w:t>
                  </w:r>
                </w:p>
              </w:tc>
              <w:tc>
                <w:tcPr>
                  <w:tcW w:w="2154" w:type="dxa"/>
                  <w:vMerge w:val="continue"/>
                  <w:vAlign w:val="center"/>
                </w:tcPr>
                <w:p>
                  <w:pPr>
                    <w:jc w:val="center"/>
                    <w:rPr>
                      <w:szCs w:val="21"/>
                    </w:rPr>
                  </w:pPr>
                </w:p>
              </w:tc>
              <w:tc>
                <w:tcPr>
                  <w:tcW w:w="1977" w:type="dxa"/>
                  <w:vAlign w:val="center"/>
                </w:tcPr>
                <w:p>
                  <w:pPr>
                    <w:jc w:val="center"/>
                  </w:pPr>
                  <w:r>
                    <w:rPr>
                      <w:rFonts w:hint="eastAsia"/>
                    </w:rPr>
                    <w:t>干粉，8kg</w:t>
                  </w:r>
                </w:p>
              </w:tc>
              <w:tc>
                <w:tcPr>
                  <w:tcW w:w="1560" w:type="dxa"/>
                  <w:vAlign w:val="center"/>
                </w:tcPr>
                <w:p>
                  <w:pPr>
                    <w:jc w:val="center"/>
                    <w:rPr>
                      <w:szCs w:val="21"/>
                    </w:rPr>
                  </w:pPr>
                  <w:r>
                    <w:rPr>
                      <w:rFonts w:hint="eastAsia"/>
                      <w:szCs w:val="21"/>
                    </w:rPr>
                    <w:t>106具</w:t>
                  </w:r>
                </w:p>
              </w:tc>
              <w:tc>
                <w:tcPr>
                  <w:tcW w:w="1380" w:type="dxa"/>
                  <w:vAlign w:val="center"/>
                </w:tcPr>
                <w:p>
                  <w:pPr>
                    <w:jc w:val="center"/>
                    <w:rPr>
                      <w:szCs w:val="21"/>
                    </w:rPr>
                  </w:pPr>
                  <w:r>
                    <w:rPr>
                      <w:rFonts w:hint="eastAsia"/>
                      <w:szCs w:val="21"/>
                    </w:rPr>
                    <w:t>106具</w:t>
                  </w:r>
                </w:p>
              </w:tc>
              <w:tc>
                <w:tcPr>
                  <w:tcW w:w="1119"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734" w:type="dxa"/>
                  <w:vAlign w:val="center"/>
                </w:tcPr>
                <w:p>
                  <w:pPr>
                    <w:jc w:val="center"/>
                    <w:rPr>
                      <w:szCs w:val="21"/>
                    </w:rPr>
                  </w:pPr>
                  <w:r>
                    <w:rPr>
                      <w:rFonts w:hint="eastAsia"/>
                      <w:szCs w:val="21"/>
                    </w:rPr>
                    <w:t>12</w:t>
                  </w:r>
                </w:p>
              </w:tc>
              <w:tc>
                <w:tcPr>
                  <w:tcW w:w="2154" w:type="dxa"/>
                  <w:vAlign w:val="center"/>
                </w:tcPr>
                <w:p>
                  <w:pPr>
                    <w:jc w:val="center"/>
                    <w:rPr>
                      <w:szCs w:val="21"/>
                    </w:rPr>
                  </w:pPr>
                  <w:r>
                    <w:rPr>
                      <w:rFonts w:hint="eastAsia"/>
                      <w:szCs w:val="21"/>
                    </w:rPr>
                    <w:t>灭火毯</w:t>
                  </w:r>
                </w:p>
              </w:tc>
              <w:tc>
                <w:tcPr>
                  <w:tcW w:w="1977" w:type="dxa"/>
                  <w:vAlign w:val="center"/>
                </w:tcPr>
                <w:p>
                  <w:pPr>
                    <w:jc w:val="center"/>
                  </w:pPr>
                  <w:r>
                    <w:rPr>
                      <w:rFonts w:hint="eastAsia"/>
                    </w:rPr>
                    <w:t>1.0m*1.0m</w:t>
                  </w:r>
                </w:p>
              </w:tc>
              <w:tc>
                <w:tcPr>
                  <w:tcW w:w="1560" w:type="dxa"/>
                  <w:vAlign w:val="center"/>
                </w:tcPr>
                <w:p>
                  <w:pPr>
                    <w:jc w:val="center"/>
                    <w:rPr>
                      <w:szCs w:val="21"/>
                    </w:rPr>
                  </w:pPr>
                  <w:r>
                    <w:rPr>
                      <w:rFonts w:hint="eastAsia"/>
                      <w:szCs w:val="21"/>
                    </w:rPr>
                    <w:t>72张</w:t>
                  </w:r>
                </w:p>
              </w:tc>
              <w:tc>
                <w:tcPr>
                  <w:tcW w:w="1380" w:type="dxa"/>
                  <w:vAlign w:val="center"/>
                </w:tcPr>
                <w:p>
                  <w:pPr>
                    <w:jc w:val="center"/>
                    <w:rPr>
                      <w:szCs w:val="21"/>
                    </w:rPr>
                  </w:pPr>
                  <w:r>
                    <w:rPr>
                      <w:rFonts w:hint="eastAsia"/>
                      <w:szCs w:val="21"/>
                    </w:rPr>
                    <w:t>72张</w:t>
                  </w:r>
                </w:p>
              </w:tc>
              <w:tc>
                <w:tcPr>
                  <w:tcW w:w="1119"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734" w:type="dxa"/>
                  <w:vAlign w:val="center"/>
                </w:tcPr>
                <w:p>
                  <w:pPr>
                    <w:jc w:val="center"/>
                    <w:rPr>
                      <w:szCs w:val="21"/>
                    </w:rPr>
                  </w:pPr>
                  <w:r>
                    <w:rPr>
                      <w:rFonts w:hint="eastAsia"/>
                      <w:szCs w:val="21"/>
                    </w:rPr>
                    <w:t>13</w:t>
                  </w:r>
                </w:p>
              </w:tc>
              <w:tc>
                <w:tcPr>
                  <w:tcW w:w="2154" w:type="dxa"/>
                  <w:vAlign w:val="center"/>
                </w:tcPr>
                <w:p>
                  <w:pPr>
                    <w:jc w:val="center"/>
                    <w:rPr>
                      <w:szCs w:val="21"/>
                    </w:rPr>
                  </w:pPr>
                  <w:r>
                    <w:rPr>
                      <w:rFonts w:hint="eastAsia"/>
                      <w:szCs w:val="21"/>
                    </w:rPr>
                    <w:t>消防砂、桶、铁铲</w:t>
                  </w:r>
                </w:p>
              </w:tc>
              <w:tc>
                <w:tcPr>
                  <w:tcW w:w="1977" w:type="dxa"/>
                  <w:vAlign w:val="center"/>
                </w:tcPr>
                <w:p>
                  <w:pPr>
                    <w:jc w:val="center"/>
                  </w:pPr>
                  <w:r>
                    <w:rPr>
                      <w:rFonts w:hint="eastAsia"/>
                    </w:rPr>
                    <w:t>/</w:t>
                  </w:r>
                </w:p>
              </w:tc>
              <w:tc>
                <w:tcPr>
                  <w:tcW w:w="1560" w:type="dxa"/>
                  <w:vAlign w:val="center"/>
                </w:tcPr>
                <w:p>
                  <w:pPr>
                    <w:jc w:val="center"/>
                    <w:rPr>
                      <w:szCs w:val="21"/>
                    </w:rPr>
                  </w:pPr>
                  <w:r>
                    <w:rPr>
                      <w:rFonts w:hint="eastAsia"/>
                      <w:szCs w:val="21"/>
                    </w:rPr>
                    <w:t>配套</w:t>
                  </w:r>
                </w:p>
              </w:tc>
              <w:tc>
                <w:tcPr>
                  <w:tcW w:w="1380" w:type="dxa"/>
                  <w:vAlign w:val="center"/>
                </w:tcPr>
                <w:p>
                  <w:pPr>
                    <w:jc w:val="center"/>
                    <w:rPr>
                      <w:szCs w:val="21"/>
                    </w:rPr>
                  </w:pPr>
                  <w:r>
                    <w:rPr>
                      <w:rFonts w:hint="eastAsia"/>
                      <w:szCs w:val="21"/>
                    </w:rPr>
                    <w:t>配套</w:t>
                  </w:r>
                </w:p>
              </w:tc>
              <w:tc>
                <w:tcPr>
                  <w:tcW w:w="1119"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734" w:type="dxa"/>
                  <w:vAlign w:val="center"/>
                </w:tcPr>
                <w:p>
                  <w:pPr>
                    <w:jc w:val="center"/>
                    <w:rPr>
                      <w:szCs w:val="21"/>
                    </w:rPr>
                  </w:pPr>
                  <w:r>
                    <w:rPr>
                      <w:rFonts w:hint="eastAsia"/>
                      <w:szCs w:val="21"/>
                    </w:rPr>
                    <w:t>14</w:t>
                  </w:r>
                </w:p>
              </w:tc>
              <w:tc>
                <w:tcPr>
                  <w:tcW w:w="2154" w:type="dxa"/>
                  <w:vAlign w:val="center"/>
                </w:tcPr>
                <w:p>
                  <w:pPr>
                    <w:jc w:val="center"/>
                    <w:rPr>
                      <w:szCs w:val="21"/>
                    </w:rPr>
                  </w:pPr>
                  <w:r>
                    <w:rPr>
                      <w:rFonts w:hint="eastAsia"/>
                      <w:szCs w:val="21"/>
                    </w:rPr>
                    <w:t>消防紧急报警器</w:t>
                  </w:r>
                </w:p>
              </w:tc>
              <w:tc>
                <w:tcPr>
                  <w:tcW w:w="1977" w:type="dxa"/>
                  <w:vAlign w:val="center"/>
                </w:tcPr>
                <w:p>
                  <w:pPr>
                    <w:jc w:val="center"/>
                  </w:pPr>
                  <w:r>
                    <w:rPr>
                      <w:rFonts w:hint="eastAsia"/>
                    </w:rPr>
                    <w:t>/</w:t>
                  </w:r>
                </w:p>
              </w:tc>
              <w:tc>
                <w:tcPr>
                  <w:tcW w:w="1560" w:type="dxa"/>
                  <w:vAlign w:val="center"/>
                </w:tcPr>
                <w:p>
                  <w:pPr>
                    <w:jc w:val="center"/>
                    <w:rPr>
                      <w:szCs w:val="21"/>
                    </w:rPr>
                  </w:pPr>
                  <w:r>
                    <w:rPr>
                      <w:rFonts w:hint="eastAsia"/>
                      <w:szCs w:val="21"/>
                    </w:rPr>
                    <w:t>配套</w:t>
                  </w:r>
                </w:p>
              </w:tc>
              <w:tc>
                <w:tcPr>
                  <w:tcW w:w="1380" w:type="dxa"/>
                  <w:vAlign w:val="center"/>
                </w:tcPr>
                <w:p>
                  <w:pPr>
                    <w:jc w:val="center"/>
                    <w:rPr>
                      <w:szCs w:val="21"/>
                    </w:rPr>
                  </w:pPr>
                  <w:r>
                    <w:rPr>
                      <w:rFonts w:hint="eastAsia"/>
                      <w:szCs w:val="21"/>
                    </w:rPr>
                    <w:t>配套</w:t>
                  </w:r>
                </w:p>
              </w:tc>
              <w:tc>
                <w:tcPr>
                  <w:tcW w:w="1119"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734" w:type="dxa"/>
                  <w:vAlign w:val="center"/>
                </w:tcPr>
                <w:p>
                  <w:pPr>
                    <w:jc w:val="center"/>
                    <w:rPr>
                      <w:szCs w:val="21"/>
                    </w:rPr>
                  </w:pPr>
                  <w:r>
                    <w:rPr>
                      <w:rFonts w:hint="eastAsia"/>
                      <w:szCs w:val="21"/>
                    </w:rPr>
                    <w:t>15</w:t>
                  </w:r>
                </w:p>
              </w:tc>
              <w:tc>
                <w:tcPr>
                  <w:tcW w:w="2154" w:type="dxa"/>
                  <w:vAlign w:val="center"/>
                </w:tcPr>
                <w:p>
                  <w:pPr>
                    <w:jc w:val="center"/>
                    <w:rPr>
                      <w:szCs w:val="21"/>
                    </w:rPr>
                  </w:pPr>
                  <w:r>
                    <w:rPr>
                      <w:rFonts w:hint="eastAsia"/>
                      <w:szCs w:val="21"/>
                    </w:rPr>
                    <w:t>油罐高液位报警器</w:t>
                  </w:r>
                </w:p>
              </w:tc>
              <w:tc>
                <w:tcPr>
                  <w:tcW w:w="1977" w:type="dxa"/>
                  <w:vAlign w:val="center"/>
                </w:tcPr>
                <w:p>
                  <w:pPr>
                    <w:jc w:val="center"/>
                  </w:pPr>
                  <w:r>
                    <w:rPr>
                      <w:rFonts w:hint="eastAsia"/>
                    </w:rPr>
                    <w:t>/</w:t>
                  </w:r>
                </w:p>
              </w:tc>
              <w:tc>
                <w:tcPr>
                  <w:tcW w:w="1560" w:type="dxa"/>
                  <w:vAlign w:val="center"/>
                </w:tcPr>
                <w:p>
                  <w:pPr>
                    <w:jc w:val="center"/>
                    <w:rPr>
                      <w:szCs w:val="21"/>
                    </w:rPr>
                  </w:pPr>
                  <w:r>
                    <w:rPr>
                      <w:rFonts w:hint="eastAsia"/>
                      <w:szCs w:val="21"/>
                    </w:rPr>
                    <w:t>配套</w:t>
                  </w:r>
                </w:p>
              </w:tc>
              <w:tc>
                <w:tcPr>
                  <w:tcW w:w="1380" w:type="dxa"/>
                  <w:vAlign w:val="center"/>
                </w:tcPr>
                <w:p>
                  <w:pPr>
                    <w:jc w:val="center"/>
                    <w:rPr>
                      <w:szCs w:val="21"/>
                    </w:rPr>
                  </w:pPr>
                  <w:r>
                    <w:rPr>
                      <w:rFonts w:hint="eastAsia"/>
                      <w:szCs w:val="21"/>
                    </w:rPr>
                    <w:t>配套</w:t>
                  </w:r>
                </w:p>
              </w:tc>
              <w:tc>
                <w:tcPr>
                  <w:tcW w:w="1119" w:type="dxa"/>
                  <w:vAlign w:val="center"/>
                </w:tcPr>
                <w:p>
                  <w:pPr>
                    <w:jc w:val="center"/>
                    <w:rPr>
                      <w:szCs w:val="21"/>
                    </w:rPr>
                  </w:pPr>
                  <w:r>
                    <w:rPr>
                      <w:rFonts w:hint="eastAsia"/>
                      <w:szCs w:val="21"/>
                    </w:rPr>
                    <w:t>0</w:t>
                  </w:r>
                </w:p>
              </w:tc>
            </w:tr>
          </w:tbl>
          <w:p>
            <w:pPr>
              <w:spacing w:line="348" w:lineRule="auto"/>
              <w:ind w:firstLine="512" w:firstLineChars="200"/>
              <w:rPr>
                <w:spacing w:val="8"/>
                <w:sz w:val="24"/>
              </w:rPr>
            </w:pPr>
            <w:r>
              <w:rPr>
                <w:rFonts w:hint="eastAsia"/>
                <w:spacing w:val="8"/>
                <w:sz w:val="24"/>
              </w:rPr>
              <w:t>（7）防雷防静电技术措施</w:t>
            </w:r>
          </w:p>
          <w:p>
            <w:pPr>
              <w:spacing w:line="348" w:lineRule="auto"/>
              <w:ind w:firstLine="512" w:firstLineChars="200"/>
              <w:rPr>
                <w:spacing w:val="8"/>
                <w:sz w:val="24"/>
              </w:rPr>
            </w:pPr>
            <w:r>
              <w:rPr>
                <w:rFonts w:hint="eastAsia"/>
                <w:spacing w:val="8"/>
                <w:sz w:val="24"/>
              </w:rPr>
              <w:t>原有项目油罐的顶板厚度均大于4毫米，且拱顶罐均装有阻火器，故罐区不设独立的避雷针（线），罐体接地并符合规范要求。地上或管沟敷设的输油管的首末段、分支处和直线段每隔2</w:t>
            </w:r>
            <w:r>
              <w:rPr>
                <w:spacing w:val="8"/>
                <w:sz w:val="24"/>
              </w:rPr>
              <w:t>00-300</w:t>
            </w:r>
            <w:r>
              <w:rPr>
                <w:rFonts w:hint="eastAsia"/>
                <w:spacing w:val="8"/>
                <w:sz w:val="24"/>
              </w:rPr>
              <w:t>米处做防雷防静电接地，接地电阻不大于3</w:t>
            </w:r>
            <w:r>
              <w:rPr>
                <w:spacing w:val="8"/>
                <w:sz w:val="24"/>
              </w:rPr>
              <w:t>0</w:t>
            </w:r>
            <w:r>
              <w:rPr>
                <w:rFonts w:hint="eastAsia"/>
                <w:spacing w:val="8"/>
                <w:sz w:val="24"/>
              </w:rPr>
              <w:t>欧姆。内浮顶罐的铝浮盘与罐体用2根直径小于5毫米的不锈钢丝绳做防雷防静电软连接。发油亭为一类防雷建筑物，综合楼、消防泵房等均为三类防雷建筑物，建筑物屋顶均设置避雷网，引下线不小于2根，沿建筑物四周均匀对称布置。避雷网网格设置及引下线的间距均符合《建筑防雷设计规范》（G</w:t>
            </w:r>
            <w:r>
              <w:rPr>
                <w:spacing w:val="8"/>
                <w:sz w:val="24"/>
              </w:rPr>
              <w:t>B50057-2010</w:t>
            </w:r>
            <w:r>
              <w:rPr>
                <w:rFonts w:hint="eastAsia"/>
                <w:spacing w:val="8"/>
                <w:sz w:val="24"/>
              </w:rPr>
              <w:t>）的规定。供电电源端及信息系统配电线路首末端均装设防浪涌保护器。在油泵组、储罐的上人扶梯入口处、装卸作业区内操作平台的扶梯入口处设有人体导除静电装置。所以电气设备的金属外壳及所有电气用金属构件，电缆外皮均接地。油库内的工作接地、保护接地和防雷防静电接地共用接地网，接地电阻不大于4欧姆。</w:t>
            </w:r>
          </w:p>
          <w:p>
            <w:pPr>
              <w:spacing w:line="348" w:lineRule="auto"/>
              <w:ind w:firstLine="512" w:firstLineChars="200"/>
              <w:rPr>
                <w:spacing w:val="8"/>
                <w:sz w:val="24"/>
              </w:rPr>
            </w:pPr>
            <w:r>
              <w:rPr>
                <w:rFonts w:hint="eastAsia"/>
                <w:spacing w:val="8"/>
                <w:sz w:val="24"/>
              </w:rPr>
              <w:t>项目改建后，依托原有项目的防雷防静电技术措施。</w:t>
            </w:r>
          </w:p>
          <w:p>
            <w:pPr>
              <w:tabs>
                <w:tab w:val="left" w:pos="6442"/>
              </w:tabs>
              <w:spacing w:line="348" w:lineRule="auto"/>
              <w:ind w:firstLine="514" w:firstLineChars="200"/>
              <w:rPr>
                <w:b/>
                <w:spacing w:val="8"/>
                <w:sz w:val="24"/>
              </w:rPr>
            </w:pPr>
            <w:r>
              <w:rPr>
                <w:b/>
                <w:spacing w:val="8"/>
                <w:sz w:val="24"/>
              </w:rPr>
              <w:t>6、项目选址及四周情况</w:t>
            </w:r>
            <w:r>
              <w:rPr>
                <w:b/>
                <w:spacing w:val="8"/>
                <w:sz w:val="24"/>
              </w:rPr>
              <w:tab/>
            </w:r>
          </w:p>
          <w:p>
            <w:pPr>
              <w:spacing w:line="348" w:lineRule="auto"/>
              <w:ind w:firstLine="512" w:firstLineChars="200"/>
              <w:rPr>
                <w:spacing w:val="8"/>
                <w:sz w:val="24"/>
              </w:rPr>
            </w:pPr>
            <w:r>
              <w:rPr>
                <w:bCs/>
                <w:spacing w:val="8"/>
                <w:sz w:val="24"/>
              </w:rPr>
              <w:t>项目位</w:t>
            </w:r>
            <w:r>
              <w:rPr>
                <w:rFonts w:hint="eastAsia"/>
                <w:sz w:val="24"/>
              </w:rPr>
              <w:t>揭阳市揭东经济开发区中部</w:t>
            </w:r>
            <w:r>
              <w:rPr>
                <w:spacing w:val="8"/>
                <w:sz w:val="24"/>
              </w:rPr>
              <w:t>，项目</w:t>
            </w:r>
            <w:r>
              <w:rPr>
                <w:rFonts w:hint="eastAsia"/>
                <w:spacing w:val="8"/>
                <w:sz w:val="24"/>
              </w:rPr>
              <w:t>西</w:t>
            </w:r>
            <w:r>
              <w:rPr>
                <w:spacing w:val="8"/>
                <w:sz w:val="24"/>
              </w:rPr>
              <w:t>侧</w:t>
            </w:r>
            <w:r>
              <w:rPr>
                <w:rFonts w:hint="eastAsia"/>
                <w:spacing w:val="8"/>
                <w:sz w:val="24"/>
              </w:rPr>
              <w:t>隔空地为广东榕泰实业股份有限公司（距本项目最近距离为6</w:t>
            </w:r>
            <w:r>
              <w:rPr>
                <w:spacing w:val="8"/>
                <w:sz w:val="24"/>
              </w:rPr>
              <w:t>0</w:t>
            </w:r>
            <w:r>
              <w:rPr>
                <w:rFonts w:hint="eastAsia"/>
                <w:spacing w:val="8"/>
                <w:sz w:val="24"/>
              </w:rPr>
              <w:t>m），南侧为榕江北河曲溪段（距本项目最近距离为5</w:t>
            </w:r>
            <w:r>
              <w:rPr>
                <w:spacing w:val="8"/>
                <w:sz w:val="24"/>
              </w:rPr>
              <w:t>5</w:t>
            </w:r>
            <w:r>
              <w:rPr>
                <w:rFonts w:hint="eastAsia"/>
                <w:spacing w:val="8"/>
                <w:sz w:val="24"/>
              </w:rPr>
              <w:t>m），东侧为海威金属制品有限公司（距本项目最近距离为</w:t>
            </w:r>
            <w:r>
              <w:rPr>
                <w:rFonts w:hint="eastAsia"/>
                <w:spacing w:val="8"/>
                <w:sz w:val="24"/>
                <w:lang w:val="en-US" w:eastAsia="zh-CN"/>
              </w:rPr>
              <w:t>50</w:t>
            </w:r>
            <w:r>
              <w:rPr>
                <w:rFonts w:hint="eastAsia"/>
                <w:spacing w:val="8"/>
                <w:sz w:val="24"/>
              </w:rPr>
              <w:t>m），东南侧为锦丝锦纤维工业有限公司（距本项目最近距离为</w:t>
            </w:r>
            <w:r>
              <w:rPr>
                <w:rFonts w:hint="eastAsia"/>
                <w:spacing w:val="8"/>
                <w:sz w:val="24"/>
                <w:lang w:val="en-US" w:eastAsia="zh-CN"/>
              </w:rPr>
              <w:t>60</w:t>
            </w:r>
            <w:r>
              <w:rPr>
                <w:rFonts w:hint="eastAsia"/>
                <w:spacing w:val="8"/>
                <w:sz w:val="24"/>
              </w:rPr>
              <w:t>m），北侧隔龙美建材厂（距本项目的最近距离为</w:t>
            </w:r>
            <w:r>
              <w:rPr>
                <w:spacing w:val="8"/>
                <w:sz w:val="24"/>
              </w:rPr>
              <w:t>95</w:t>
            </w:r>
            <w:r>
              <w:rPr>
                <w:rFonts w:hint="eastAsia"/>
                <w:spacing w:val="8"/>
                <w:sz w:val="24"/>
              </w:rPr>
              <w:t>m）、制管厂为2</w:t>
            </w:r>
            <w:r>
              <w:rPr>
                <w:spacing w:val="8"/>
                <w:sz w:val="24"/>
              </w:rPr>
              <w:t>06</w:t>
            </w:r>
            <w:r>
              <w:rPr>
                <w:rFonts w:hint="eastAsia"/>
                <w:spacing w:val="8"/>
                <w:sz w:val="24"/>
              </w:rPr>
              <w:t>国道（距本项目最近距离为</w:t>
            </w:r>
            <w:r>
              <w:rPr>
                <w:spacing w:val="8"/>
                <w:sz w:val="24"/>
              </w:rPr>
              <w:t>95</w:t>
            </w:r>
            <w:r>
              <w:rPr>
                <w:rFonts w:hint="eastAsia"/>
                <w:spacing w:val="8"/>
                <w:sz w:val="24"/>
              </w:rPr>
              <w:t>m）。</w:t>
            </w:r>
          </w:p>
          <w:p>
            <w:pPr>
              <w:tabs>
                <w:tab w:val="left" w:pos="6442"/>
              </w:tabs>
              <w:spacing w:line="348" w:lineRule="auto"/>
              <w:ind w:firstLine="514" w:firstLineChars="200"/>
              <w:rPr>
                <w:b/>
                <w:spacing w:val="8"/>
                <w:sz w:val="24"/>
              </w:rPr>
            </w:pPr>
            <w:r>
              <w:rPr>
                <w:b/>
                <w:spacing w:val="8"/>
                <w:sz w:val="24"/>
              </w:rPr>
              <w:t>7、规划相符性分析</w:t>
            </w:r>
          </w:p>
          <w:p>
            <w:pPr>
              <w:spacing w:line="348" w:lineRule="auto"/>
              <w:ind w:firstLine="512" w:firstLineChars="200"/>
              <w:rPr>
                <w:bCs/>
                <w:spacing w:val="8"/>
                <w:sz w:val="24"/>
              </w:rPr>
            </w:pPr>
            <w:r>
              <w:rPr>
                <w:bCs/>
                <w:spacing w:val="8"/>
                <w:sz w:val="24"/>
              </w:rPr>
              <w:t>（1）建设项目产业政策相符性</w:t>
            </w:r>
          </w:p>
          <w:p>
            <w:pPr>
              <w:spacing w:line="348" w:lineRule="auto"/>
              <w:ind w:firstLine="512" w:firstLineChars="200"/>
              <w:rPr>
                <w:sz w:val="24"/>
              </w:rPr>
            </w:pPr>
            <w:r>
              <w:rPr>
                <w:rFonts w:hint="eastAsia"/>
                <w:bCs/>
                <w:spacing w:val="8"/>
                <w:sz w:val="24"/>
              </w:rPr>
              <w:t>本项目为汽油、柴油仓储物流项目，对照《产业结构调整指导目录（2</w:t>
            </w:r>
            <w:r>
              <w:rPr>
                <w:bCs/>
                <w:spacing w:val="8"/>
                <w:sz w:val="24"/>
              </w:rPr>
              <w:t>011</w:t>
            </w:r>
            <w:r>
              <w:rPr>
                <w:rFonts w:hint="eastAsia"/>
                <w:bCs/>
                <w:spacing w:val="8"/>
                <w:sz w:val="24"/>
              </w:rPr>
              <w:t>年本）》</w:t>
            </w:r>
            <w:r>
              <w:rPr>
                <w:sz w:val="24"/>
              </w:rPr>
              <w:t>（2013年修订）</w:t>
            </w:r>
            <w:r>
              <w:rPr>
                <w:rFonts w:hint="eastAsia"/>
                <w:bCs/>
                <w:spacing w:val="8"/>
                <w:sz w:val="24"/>
              </w:rPr>
              <w:t>，本项目属于“第一类鼓励类——第七项 石油、天然气——第3条 原油、天然气、液化石油气、成品油的储运和管道输送设施及网络建设”，对照</w:t>
            </w:r>
            <w:r>
              <w:rPr>
                <w:sz w:val="24"/>
              </w:rPr>
              <w:t>《广东省产业结构调整指导目录(2007年本)》</w:t>
            </w:r>
            <w:r>
              <w:rPr>
                <w:rFonts w:hint="eastAsia"/>
                <w:sz w:val="24"/>
              </w:rPr>
              <w:t>，本项目属于“第二十五条 其他服务业：粮食、棉花、食堂、食用油、化肥、石油等重要商品的现代化仓储等物流设施建设”。</w:t>
            </w:r>
          </w:p>
          <w:p>
            <w:pPr>
              <w:spacing w:line="348" w:lineRule="auto"/>
              <w:ind w:firstLine="480" w:firstLineChars="200"/>
              <w:rPr>
                <w:sz w:val="24"/>
              </w:rPr>
            </w:pPr>
            <w:r>
              <w:rPr>
                <w:rFonts w:hint="eastAsia"/>
                <w:sz w:val="24"/>
              </w:rPr>
              <w:t>因此，本项目符合国家及地方产业政策。</w:t>
            </w:r>
          </w:p>
          <w:p>
            <w:pPr>
              <w:spacing w:line="348" w:lineRule="auto"/>
              <w:ind w:firstLine="512" w:firstLineChars="200"/>
              <w:rPr>
                <w:bCs/>
                <w:spacing w:val="8"/>
                <w:sz w:val="24"/>
              </w:rPr>
            </w:pPr>
            <w:r>
              <w:rPr>
                <w:rFonts w:hint="eastAsia"/>
                <w:bCs/>
                <w:spacing w:val="8"/>
                <w:sz w:val="24"/>
              </w:rPr>
              <w:t>（2）用地政策符合性</w:t>
            </w:r>
          </w:p>
          <w:p>
            <w:pPr>
              <w:spacing w:line="348" w:lineRule="auto"/>
              <w:ind w:firstLine="480" w:firstLineChars="200"/>
              <w:rPr>
                <w:sz w:val="24"/>
              </w:rPr>
            </w:pPr>
            <w:r>
              <w:rPr>
                <w:rFonts w:hint="eastAsia"/>
                <w:sz w:val="24"/>
              </w:rPr>
              <w:t>项目所在地</w:t>
            </w:r>
            <w:r>
              <w:rPr>
                <w:sz w:val="24"/>
              </w:rPr>
              <w:t>不属于“国土资源部、国家发展和改革委员会关于发布实施《限制用地项目目录（2012年本）》和《禁止用地项目目录（2012年本）》的通知”中的限制类和禁止类，故本项目符合国家及地方的土地利用规划。</w:t>
            </w:r>
          </w:p>
          <w:p>
            <w:pPr>
              <w:spacing w:line="348" w:lineRule="auto"/>
              <w:ind w:firstLine="512" w:firstLineChars="200"/>
              <w:rPr>
                <w:bCs/>
                <w:spacing w:val="8"/>
                <w:sz w:val="24"/>
              </w:rPr>
            </w:pPr>
            <w:r>
              <w:rPr>
                <w:rFonts w:hint="eastAsia"/>
                <w:bCs/>
                <w:spacing w:val="8"/>
                <w:sz w:val="24"/>
              </w:rPr>
              <w:t>（3）与《关于印发&lt;重点行业挥发性有机物综合治理方案&gt;的通知》（环大气[2019]53号）符合性</w:t>
            </w:r>
          </w:p>
          <w:p>
            <w:pPr>
              <w:spacing w:line="348" w:lineRule="auto"/>
              <w:ind w:firstLine="512" w:firstLineChars="200"/>
              <w:rPr>
                <w:bCs/>
                <w:spacing w:val="8"/>
                <w:sz w:val="24"/>
              </w:rPr>
            </w:pPr>
            <w:r>
              <w:rPr>
                <w:rFonts w:hint="eastAsia"/>
                <w:bCs/>
                <w:spacing w:val="8"/>
                <w:sz w:val="24"/>
              </w:rPr>
              <w:t>《关于印发&lt;重点行业挥发性有机物综合治理方案&gt;的通知》（环大气[2019]53号）要求：“油品储运销 VOCs 综合治理。加大汽油（含乙醇汽油）、石脑油、煤油（含航空煤油）以及原油等 VOCs 排放控制，重点推进加油站、油罐车、储油库油气回收治理。重点区域还应推进油船油气回收治理工作。</w:t>
            </w:r>
          </w:p>
          <w:p>
            <w:pPr>
              <w:spacing w:line="348" w:lineRule="auto"/>
              <w:ind w:firstLine="512" w:firstLineChars="200"/>
              <w:rPr>
                <w:bCs/>
                <w:spacing w:val="8"/>
                <w:sz w:val="24"/>
              </w:rPr>
            </w:pPr>
            <w:r>
              <w:rPr>
                <w:rFonts w:hint="eastAsia"/>
                <w:bCs/>
                <w:spacing w:val="8"/>
                <w:sz w:val="24"/>
              </w:rPr>
              <w:t>推进储油库油气回收治理。汽油、航空煤油、原油以及真实蒸气压小于76.6 kPa 的石脑油应采用浮顶罐储存，其中，油品容积小于等于100立方米的，可采用卧式储罐。真实蒸气压大于等于76.6 kPa的石脑油应采用低压罐、压力罐或其他等效措施储存。加快推进油品收发过程排放的油气收集处理。加强储油库发油油气回收系统接口泄漏检测，提高检测频次，减少油气泄漏，确保油品装卸过程油气回收处理装置正常运行。加强油罐车油气回收系统密闭性和油气回收气动阀门密闭性检测，每年至少开展一次。推动储油库安装油气回收自动监控设施。”</w:t>
            </w:r>
          </w:p>
          <w:p>
            <w:pPr>
              <w:spacing w:line="348" w:lineRule="auto"/>
              <w:ind w:firstLine="480" w:firstLineChars="200"/>
              <w:rPr>
                <w:sz w:val="24"/>
              </w:rPr>
            </w:pPr>
            <w:r>
              <w:rPr>
                <w:rFonts w:hint="eastAsia"/>
                <w:sz w:val="24"/>
              </w:rPr>
              <w:t>原有项目已安装</w:t>
            </w:r>
            <w:r>
              <w:rPr>
                <w:rFonts w:hint="eastAsia"/>
                <w:bCs/>
                <w:spacing w:val="8"/>
                <w:sz w:val="24"/>
              </w:rPr>
              <w:t>油气回收装置，符合油品储运销 VOCs 综合治理的要求</w:t>
            </w:r>
            <w:r>
              <w:rPr>
                <w:sz w:val="24"/>
              </w:rPr>
              <w:t>。</w:t>
            </w:r>
            <w:r>
              <w:rPr>
                <w:rFonts w:hint="eastAsia"/>
                <w:sz w:val="24"/>
              </w:rPr>
              <w:t>项目油品均</w:t>
            </w:r>
            <w:r>
              <w:rPr>
                <w:rFonts w:hint="eastAsia"/>
                <w:bCs/>
                <w:spacing w:val="8"/>
                <w:sz w:val="24"/>
              </w:rPr>
              <w:t>采用浮顶罐储存，在加强储油库发油油气回收系统接口泄漏检测和加强油罐车油气回收系统密闭性和油气回收气动阀门密闭性检测的情况下，本项目符合《关于印发&lt;重点行业挥发性有机物综合治理方案&gt;的通知》（环大气[2019]53号）的要求。</w:t>
            </w:r>
          </w:p>
          <w:p>
            <w:pPr>
              <w:spacing w:line="348" w:lineRule="auto"/>
              <w:ind w:firstLine="512" w:firstLineChars="200"/>
              <w:rPr>
                <w:bCs/>
                <w:spacing w:val="8"/>
                <w:sz w:val="24"/>
              </w:rPr>
            </w:pPr>
            <w:r>
              <w:rPr>
                <w:rFonts w:hint="eastAsia"/>
                <w:bCs/>
                <w:spacing w:val="8"/>
                <w:sz w:val="24"/>
              </w:rPr>
              <w:t>（</w:t>
            </w:r>
            <w:r>
              <w:rPr>
                <w:rFonts w:hint="eastAsia"/>
                <w:bCs/>
                <w:spacing w:val="8"/>
                <w:sz w:val="24"/>
                <w:lang w:val="en-US" w:eastAsia="zh-CN"/>
              </w:rPr>
              <w:t>4</w:t>
            </w:r>
            <w:r>
              <w:rPr>
                <w:rFonts w:hint="eastAsia"/>
                <w:bCs/>
                <w:spacing w:val="8"/>
                <w:sz w:val="24"/>
              </w:rPr>
              <w:t>）与《广东省生态环境厅关于贯彻落实生态环境部&lt;重点行业挥发性有机物综合治理方案&gt;的通知》（2019年7月17日发布）相符性</w:t>
            </w:r>
          </w:p>
          <w:p>
            <w:pPr>
              <w:spacing w:line="348" w:lineRule="auto"/>
              <w:ind w:firstLine="512" w:firstLineChars="200"/>
              <w:rPr>
                <w:rFonts w:hint="eastAsia" w:ascii="Times New Roman" w:hAnsi="Times New Roman" w:cs="Times New Roman"/>
                <w:bCs/>
                <w:spacing w:val="8"/>
                <w:sz w:val="24"/>
                <w:lang w:val="en-US" w:eastAsia="zh-CN"/>
              </w:rPr>
            </w:pPr>
            <w:r>
              <w:rPr>
                <w:rFonts w:hint="eastAsia" w:ascii="Times New Roman" w:hAnsi="Times New Roman" w:cs="Times New Roman"/>
                <w:bCs/>
                <w:spacing w:val="8"/>
                <w:sz w:val="24"/>
                <w:lang w:val="en-US" w:eastAsia="zh-CN"/>
              </w:rPr>
              <w:t>《广东省生态环境厅关于贯彻落实生态环境部&lt;重点行业挥发性有机物综合治理方案&gt;的通知》（2019年7月17日发布）要求：“　为贯彻落实生态环境部印发的《重点行业挥发性有机物综合治理方案》（环大气〔2019〕53号），……，全面加强VOCs无组织排放控制，对含VOCs物料存储、转移和输送、设备与管线组件泄漏、敞开液面逸散以及工艺过程等五类排放源实施重点管控。”</w:t>
            </w:r>
          </w:p>
          <w:p>
            <w:pPr>
              <w:spacing w:line="348" w:lineRule="auto"/>
              <w:ind w:firstLine="512" w:firstLineChars="200"/>
              <w:rPr>
                <w:sz w:val="24"/>
              </w:rPr>
            </w:pPr>
            <w:r>
              <w:rPr>
                <w:rFonts w:hint="eastAsia" w:ascii="Times New Roman" w:hAnsi="Times New Roman" w:cs="Times New Roman"/>
                <w:bCs/>
                <w:spacing w:val="8"/>
                <w:sz w:val="24"/>
                <w:lang w:val="en-US" w:eastAsia="zh-CN"/>
              </w:rPr>
              <w:t>原有项目儲罐体内、外壁及罐底下表面等均做防腐处理；地面管道的外壁采用聚氨酯涂料防腐；埋地管道外壁防腐采用环氧煤沥青涂层，防腐等级为加强级；设备选型严格执行有关国家标准，关键部件特别是阀门选用质量最好的；加强对员工的职业技能培训，提高安全生产意识，并制定规范的操作规程；定期检查装卸料泵、管道、法兰、接口、阀门等部件，对存在隐患的部件做到及时更换。本项目改建后在保持原有项目的泄露防范措施情况下，</w:t>
            </w:r>
            <w:r>
              <w:rPr>
                <w:rFonts w:hint="eastAsia"/>
                <w:bCs/>
                <w:spacing w:val="8"/>
                <w:sz w:val="24"/>
              </w:rPr>
              <w:t>本项目符合《广东省生态环境厅关于贯彻落实生态环境部&lt;重点行业挥发性有机物综合治理方案&gt;的通知》（2019年7月17日发布）的要求。</w:t>
            </w:r>
          </w:p>
          <w:p>
            <w:pPr>
              <w:spacing w:line="348" w:lineRule="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287" w:hRule="atLeast"/>
        </w:trPr>
        <w:tc>
          <w:tcPr>
            <w:tcW w:w="9484" w:type="dxa"/>
            <w:gridSpan w:val="10"/>
          </w:tcPr>
          <w:p>
            <w:pPr>
              <w:spacing w:line="360" w:lineRule="auto"/>
              <w:rPr>
                <w:b/>
                <w:sz w:val="28"/>
              </w:rPr>
            </w:pPr>
            <w:r>
              <w:rPr>
                <w:b/>
                <w:sz w:val="28"/>
              </w:rPr>
              <w:t>与本项目有关的污染情况及主要环境问题：</w:t>
            </w:r>
          </w:p>
          <w:p>
            <w:pPr>
              <w:spacing w:line="360" w:lineRule="auto"/>
              <w:ind w:firstLine="480" w:firstLineChars="200"/>
              <w:rPr>
                <w:sz w:val="24"/>
              </w:rPr>
            </w:pPr>
            <w:r>
              <w:rPr>
                <w:rFonts w:hint="eastAsia"/>
                <w:sz w:val="24"/>
              </w:rPr>
              <w:t>中国石化销售股份有限公司广东揭阳石油分公司原公司名称为中国石化销售有限公司广东揭阳石油分公司，</w:t>
            </w:r>
            <w:r>
              <w:rPr>
                <w:sz w:val="24"/>
              </w:rPr>
              <w:t>位于</w:t>
            </w:r>
            <w:r>
              <w:rPr>
                <w:rFonts w:hint="eastAsia"/>
                <w:sz w:val="24"/>
              </w:rPr>
              <w:t>揭阳市揭东经济开发区中部</w:t>
            </w:r>
            <w:r>
              <w:rPr>
                <w:sz w:val="24"/>
              </w:rPr>
              <w:t>，</w:t>
            </w:r>
            <w:r>
              <w:rPr>
                <w:rFonts w:hint="eastAsia"/>
                <w:sz w:val="24"/>
              </w:rPr>
              <w:t>曲溪油库和金溪油库均为下属油库。建设单位于2018年4月获得揭阳市安监局核发的《危险化学品经营许可证》，储存油库注明金溪油库24000m</w:t>
            </w:r>
            <w:r>
              <w:rPr>
                <w:rFonts w:hint="eastAsia"/>
                <w:sz w:val="24"/>
                <w:vertAlign w:val="superscript"/>
              </w:rPr>
              <w:t>3</w:t>
            </w:r>
            <w:r>
              <w:rPr>
                <w:rFonts w:hint="eastAsia"/>
                <w:sz w:val="24"/>
              </w:rPr>
              <w:t>、曲溪油库72000m</w:t>
            </w:r>
            <w:r>
              <w:rPr>
                <w:rFonts w:hint="eastAsia"/>
                <w:sz w:val="24"/>
                <w:vertAlign w:val="superscript"/>
              </w:rPr>
              <w:t>3</w:t>
            </w:r>
            <w:r>
              <w:rPr>
                <w:rFonts w:hint="eastAsia"/>
                <w:sz w:val="24"/>
              </w:rPr>
              <w:t>。</w:t>
            </w:r>
          </w:p>
          <w:p>
            <w:pPr>
              <w:spacing w:line="360" w:lineRule="auto"/>
              <w:ind w:firstLine="480" w:firstLineChars="200"/>
              <w:rPr>
                <w:sz w:val="24"/>
              </w:rPr>
            </w:pPr>
            <w:r>
              <w:rPr>
                <w:rFonts w:hint="eastAsia"/>
                <w:sz w:val="24"/>
              </w:rPr>
              <w:t>曲溪油库1</w:t>
            </w:r>
            <w:r>
              <w:rPr>
                <w:sz w:val="24"/>
              </w:rPr>
              <w:t>960</w:t>
            </w:r>
            <w:r>
              <w:rPr>
                <w:rFonts w:hint="eastAsia"/>
                <w:sz w:val="24"/>
              </w:rPr>
              <w:t>年投产，1</w:t>
            </w:r>
            <w:r>
              <w:rPr>
                <w:sz w:val="24"/>
              </w:rPr>
              <w:t>997</w:t>
            </w:r>
            <w:r>
              <w:rPr>
                <w:rFonts w:hint="eastAsia"/>
                <w:sz w:val="24"/>
              </w:rPr>
              <w:t>年3月2</w:t>
            </w:r>
            <w:r>
              <w:rPr>
                <w:sz w:val="24"/>
              </w:rPr>
              <w:t>1</w:t>
            </w:r>
            <w:r>
              <w:rPr>
                <w:rFonts w:hint="eastAsia"/>
                <w:sz w:val="24"/>
              </w:rPr>
              <w:t>日取得了揭东县环境保护局关于《石油仓储环境影响报告表》的审批意见，2</w:t>
            </w:r>
            <w:r>
              <w:rPr>
                <w:sz w:val="24"/>
              </w:rPr>
              <w:t>013</w:t>
            </w:r>
            <w:r>
              <w:rPr>
                <w:rFonts w:hint="eastAsia"/>
                <w:sz w:val="24"/>
              </w:rPr>
              <w:t>年取得了揭阳市揭东区环境保护局关于《中国石化销售有限公司广东石油分公司曲溪油库扩建工程环境影响报告书》的审批意见（揭东环函[</w:t>
            </w:r>
            <w:r>
              <w:rPr>
                <w:sz w:val="24"/>
              </w:rPr>
              <w:t>2013]63</w:t>
            </w:r>
            <w:r>
              <w:rPr>
                <w:rFonts w:hint="eastAsia"/>
                <w:sz w:val="24"/>
              </w:rPr>
              <w:t>号），审批内容为项目占地面积86014平方米，油库总容量72000m3，共有8座9000m</w:t>
            </w:r>
            <w:r>
              <w:rPr>
                <w:rFonts w:hint="eastAsia"/>
                <w:sz w:val="24"/>
                <w:vertAlign w:val="superscript"/>
              </w:rPr>
              <w:t>3</w:t>
            </w:r>
            <w:r>
              <w:rPr>
                <w:rFonts w:hint="eastAsia"/>
                <w:sz w:val="24"/>
              </w:rPr>
              <w:t>地上立式内浮顶储油罐（其中4座用于储存汽油，4座用于储存柴油），为二级油库。2</w:t>
            </w:r>
            <w:r>
              <w:rPr>
                <w:sz w:val="24"/>
              </w:rPr>
              <w:t>014</w:t>
            </w:r>
            <w:r>
              <w:rPr>
                <w:rFonts w:hint="eastAsia"/>
                <w:sz w:val="24"/>
              </w:rPr>
              <w:t>年1</w:t>
            </w:r>
            <w:r>
              <w:rPr>
                <w:sz w:val="24"/>
              </w:rPr>
              <w:t>2</w:t>
            </w:r>
            <w:r>
              <w:rPr>
                <w:rFonts w:hint="eastAsia"/>
                <w:sz w:val="24"/>
              </w:rPr>
              <w:t>月3</w:t>
            </w:r>
            <w:r>
              <w:rPr>
                <w:sz w:val="24"/>
              </w:rPr>
              <w:t>1</w:t>
            </w:r>
            <w:r>
              <w:rPr>
                <w:rFonts w:hint="eastAsia"/>
                <w:sz w:val="24"/>
              </w:rPr>
              <w:t>日取得了揭阳市揭东区环境保护局关于中国石化销售有限公司广东石油分公司曲溪油库扩建工程的验收意见。</w:t>
            </w:r>
          </w:p>
          <w:p>
            <w:pPr>
              <w:spacing w:line="360" w:lineRule="auto"/>
              <w:ind w:firstLine="480" w:firstLineChars="200"/>
              <w:rPr>
                <w:sz w:val="24"/>
              </w:rPr>
            </w:pPr>
            <w:r>
              <w:rPr>
                <w:rFonts w:hint="eastAsia"/>
                <w:sz w:val="24"/>
              </w:rPr>
              <w:t>金溪油库</w:t>
            </w:r>
            <w:r>
              <w:rPr>
                <w:sz w:val="24"/>
              </w:rPr>
              <w:t>1994</w:t>
            </w:r>
            <w:r>
              <w:rPr>
                <w:rFonts w:hint="eastAsia"/>
                <w:sz w:val="24"/>
              </w:rPr>
              <w:t>年投产， 2</w:t>
            </w:r>
            <w:r>
              <w:rPr>
                <w:sz w:val="24"/>
              </w:rPr>
              <w:t>013</w:t>
            </w:r>
            <w:r>
              <w:rPr>
                <w:rFonts w:hint="eastAsia"/>
                <w:sz w:val="24"/>
              </w:rPr>
              <w:t>年取得了揭阳市揭东区环境保护局关于《中国石化销售有限公司广东揭阳石油分公司金溪油库环境影响报告书》的审批意见（揭东环函[</w:t>
            </w:r>
            <w:r>
              <w:rPr>
                <w:sz w:val="24"/>
              </w:rPr>
              <w:t>2013]62</w:t>
            </w:r>
            <w:r>
              <w:rPr>
                <w:rFonts w:hint="eastAsia"/>
                <w:sz w:val="24"/>
              </w:rPr>
              <w:t>号），审批内容为占地面积29332.7平方米，油库总容量24000m</w:t>
            </w:r>
            <w:r>
              <w:rPr>
                <w:rFonts w:hint="eastAsia"/>
                <w:sz w:val="24"/>
                <w:vertAlign w:val="superscript"/>
              </w:rPr>
              <w:t>3</w:t>
            </w:r>
            <w:r>
              <w:rPr>
                <w:rFonts w:hint="eastAsia"/>
                <w:sz w:val="24"/>
              </w:rPr>
              <w:t>，共有8座3000m3地上立式储油罐（其中4座内浮顶罐用于储存汽油，2座内浮顶罐及2座拱顶罐用于储存柴油），为三级油库。2</w:t>
            </w:r>
            <w:r>
              <w:rPr>
                <w:sz w:val="24"/>
              </w:rPr>
              <w:t>014</w:t>
            </w:r>
            <w:r>
              <w:rPr>
                <w:rFonts w:hint="eastAsia"/>
                <w:sz w:val="24"/>
              </w:rPr>
              <w:t>年1</w:t>
            </w:r>
            <w:r>
              <w:rPr>
                <w:sz w:val="24"/>
              </w:rPr>
              <w:t>2</w:t>
            </w:r>
            <w:r>
              <w:rPr>
                <w:rFonts w:hint="eastAsia"/>
                <w:sz w:val="24"/>
              </w:rPr>
              <w:t>月3</w:t>
            </w:r>
            <w:r>
              <w:rPr>
                <w:sz w:val="24"/>
              </w:rPr>
              <w:t>1</w:t>
            </w:r>
            <w:r>
              <w:rPr>
                <w:rFonts w:hint="eastAsia"/>
                <w:sz w:val="24"/>
              </w:rPr>
              <w:t>日取得了揭阳市揭东区环境保护局关于中国石化销售有限公司广东揭阳石油分公司金溪油库的验收意见。</w:t>
            </w:r>
          </w:p>
          <w:p>
            <w:pPr>
              <w:spacing w:line="360" w:lineRule="auto"/>
              <w:ind w:firstLine="420" w:firstLineChars="200"/>
              <w:rPr>
                <w:sz w:val="24"/>
              </w:rPr>
            </w:pPr>
            <w:r>
              <w:rPr>
                <w:rFonts w:hint="eastAsia"/>
              </w:rPr>
              <mc:AlternateContent>
                <mc:Choice Requires="wpc">
                  <w:drawing>
                    <wp:anchor distT="0" distB="0" distL="114300" distR="114300" simplePos="0" relativeHeight="251659264" behindDoc="0" locked="0" layoutInCell="1" allowOverlap="1">
                      <wp:simplePos x="0" y="0"/>
                      <wp:positionH relativeFrom="column">
                        <wp:posOffset>27305</wp:posOffset>
                      </wp:positionH>
                      <wp:positionV relativeFrom="paragraph">
                        <wp:posOffset>429260</wp:posOffset>
                      </wp:positionV>
                      <wp:extent cx="5764530" cy="5265420"/>
                      <wp:effectExtent l="0" t="0" r="0" b="0"/>
                      <wp:wrapTopAndBottom/>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流程图: 过程 14"/>
                              <wps:cNvSpPr/>
                              <wps:spPr>
                                <a:xfrm>
                                  <a:off x="2186940" y="304800"/>
                                  <a:ext cx="117348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油泵、输油管道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流程图: 过程 18"/>
                              <wps:cNvSpPr/>
                              <wps:spPr>
                                <a:xfrm>
                                  <a:off x="2186940" y="926760"/>
                                  <a:ext cx="117348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计量</w:t>
                                    </w:r>
                                  </w:p>
                                </w:txbxContent>
                              </wps:txbx>
                              <wps:bodyPr rot="0" spcFirstLastPara="0" vert="horz" wrap="square" lIns="91440" tIns="45720" rIns="91440" bIns="45720" numCol="1" spcCol="0" rtlCol="0" fromWordArt="0" anchor="ctr" anchorCtr="0" forceAA="0" compatLnSpc="1">
                                <a:noAutofit/>
                              </wps:bodyPr>
                            </wps:wsp>
                            <wps:wsp>
                              <wps:cNvPr id="4" name="流程图: 过程 19"/>
                              <wps:cNvSpPr/>
                              <wps:spPr>
                                <a:xfrm>
                                  <a:off x="2186940" y="1604940"/>
                                  <a:ext cx="117348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油罐储存</w:t>
                                    </w:r>
                                  </w:p>
                                </w:txbxContent>
                              </wps:txbx>
                              <wps:bodyPr rot="0" spcFirstLastPara="0" vert="horz" wrap="square" lIns="91440" tIns="45720" rIns="91440" bIns="45720" numCol="1" spcCol="0" rtlCol="0" fromWordArt="0" anchor="ctr" anchorCtr="0" forceAA="0" compatLnSpc="1">
                                <a:noAutofit/>
                              </wps:bodyPr>
                            </wps:wsp>
                            <wps:wsp>
                              <wps:cNvPr id="5" name="流程图: 过程 20"/>
                              <wps:cNvSpPr/>
                              <wps:spPr>
                                <a:xfrm>
                                  <a:off x="2186940" y="2206920"/>
                                  <a:ext cx="117348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装车</w:t>
                                    </w:r>
                                  </w:p>
                                </w:txbxContent>
                              </wps:txbx>
                              <wps:bodyPr rot="0" spcFirstLastPara="0" vert="horz" wrap="square" lIns="91440" tIns="45720" rIns="91440" bIns="45720" numCol="1" spcCol="0" rtlCol="0" fromWordArt="0" anchor="ctr" anchorCtr="0" forceAA="0" compatLnSpc="1">
                                <a:noAutofit/>
                              </wps:bodyPr>
                            </wps:wsp>
                            <wps:wsp>
                              <wps:cNvPr id="6" name="流程图: 过程 23"/>
                              <wps:cNvSpPr/>
                              <wps:spPr>
                                <a:xfrm>
                                  <a:off x="2186940" y="2824140"/>
                                  <a:ext cx="117348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出库计量</w:t>
                                    </w:r>
                                  </w:p>
                                </w:txbxContent>
                              </wps:txbx>
                              <wps:bodyPr rot="0" spcFirstLastPara="0" vert="horz" wrap="square" lIns="91440" tIns="45720" rIns="91440" bIns="45720" numCol="1" spcCol="0" rtlCol="0" fromWordArt="0" anchor="ctr" anchorCtr="0" forceAA="0" compatLnSpc="1">
                                <a:noAutofit/>
                              </wps:bodyPr>
                            </wps:wsp>
                            <wps:wsp>
                              <wps:cNvPr id="7" name="流程图: 过程 24"/>
                              <wps:cNvSpPr/>
                              <wps:spPr>
                                <a:xfrm>
                                  <a:off x="2186940" y="3479460"/>
                                  <a:ext cx="117348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装车鹤管</w:t>
                                    </w:r>
                                  </w:p>
                                </w:txbxContent>
                              </wps:txbx>
                              <wps:bodyPr rot="0" spcFirstLastPara="0" vert="horz" wrap="square" lIns="91440" tIns="45720" rIns="91440" bIns="45720" numCol="1" spcCol="0" rtlCol="0" fromWordArt="0" anchor="ctr" anchorCtr="0" forceAA="0" compatLnSpc="1">
                                <a:noAutofit/>
                              </wps:bodyPr>
                            </wps:wsp>
                            <wps:wsp>
                              <wps:cNvPr id="8" name="流程图: 过程 25"/>
                              <wps:cNvSpPr/>
                              <wps:spPr>
                                <a:xfrm>
                                  <a:off x="2186940" y="4111920"/>
                                  <a:ext cx="117348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油罐车</w:t>
                                    </w:r>
                                  </w:p>
                                </w:txbxContent>
                              </wps:txbx>
                              <wps:bodyPr rot="0" spcFirstLastPara="0" vert="horz" wrap="square" lIns="91440" tIns="45720" rIns="91440" bIns="45720" numCol="1" spcCol="0" rtlCol="0" fromWordArt="0" anchor="ctr" anchorCtr="0" forceAA="0" compatLnSpc="1">
                                <a:noAutofit/>
                              </wps:bodyPr>
                            </wps:wsp>
                            <wps:wsp>
                              <wps:cNvPr id="9" name="流程图: 过程 26"/>
                              <wps:cNvSpPr/>
                              <wps:spPr>
                                <a:xfrm>
                                  <a:off x="2186940" y="4762500"/>
                                  <a:ext cx="117348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外运</w:t>
                                    </w:r>
                                  </w:p>
                                </w:txbxContent>
                              </wps:txbx>
                              <wps:bodyPr rot="0" spcFirstLastPara="0" vert="horz" wrap="square" lIns="91440" tIns="45720" rIns="91440" bIns="45720" numCol="1" spcCol="0" rtlCol="0" fromWordArt="0" anchor="ctr" anchorCtr="0" forceAA="0" compatLnSpc="1">
                                <a:noAutofit/>
                              </wps:bodyPr>
                            </wps:wsp>
                            <wps:wsp>
                              <wps:cNvPr id="10" name="直接箭头连接符 15"/>
                              <wps:cNvCnPr/>
                              <wps:spPr>
                                <a:xfrm>
                                  <a:off x="2743200" y="647700"/>
                                  <a:ext cx="0" cy="2790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直接箭头连接符 16"/>
                              <wps:cNvCnPr/>
                              <wps:spPr>
                                <a:xfrm>
                                  <a:off x="2743200" y="1269660"/>
                                  <a:ext cx="0" cy="3352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直接箭头连接符 17"/>
                              <wps:cNvCnPr/>
                              <wps:spPr>
                                <a:xfrm>
                                  <a:off x="2773680" y="1947840"/>
                                  <a:ext cx="0" cy="2590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直接箭头连接符 28"/>
                              <wps:cNvCnPr/>
                              <wps:spPr>
                                <a:xfrm flipH="1">
                                  <a:off x="2743200" y="2549820"/>
                                  <a:ext cx="1236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直接箭头连接符 29"/>
                              <wps:cNvCnPr/>
                              <wps:spPr>
                                <a:xfrm>
                                  <a:off x="2773680" y="3167040"/>
                                  <a:ext cx="0" cy="3352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直接箭头连接符 30"/>
                              <wps:cNvCnPr/>
                              <wps:spPr>
                                <a:xfrm>
                                  <a:off x="2773680" y="3802380"/>
                                  <a:ext cx="0" cy="309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直接箭头连接符 31"/>
                              <wps:cNvCnPr/>
                              <wps:spPr>
                                <a:xfrm>
                                  <a:off x="2773680" y="4454820"/>
                                  <a:ext cx="0" cy="3076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流程图: 过程 34"/>
                              <wps:cNvSpPr/>
                              <wps:spPr>
                                <a:xfrm>
                                  <a:off x="3769020" y="304800"/>
                                  <a:ext cx="67344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噪声</w:t>
                                    </w:r>
                                  </w:p>
                                </w:txbxContent>
                              </wps:txbx>
                              <wps:bodyPr rot="0" spcFirstLastPara="0" vert="horz" wrap="square" lIns="91440" tIns="45720" rIns="91440" bIns="45720" numCol="1" spcCol="0" rtlCol="0" fromWordArt="0" anchor="ctr" anchorCtr="0" forceAA="0" compatLnSpc="1">
                                <a:noAutofit/>
                              </wps:bodyPr>
                            </wps:wsp>
                            <wps:wsp>
                              <wps:cNvPr id="42" name="流程图: 过程 35"/>
                              <wps:cNvSpPr/>
                              <wps:spPr>
                                <a:xfrm>
                                  <a:off x="3769360" y="2206920"/>
                                  <a:ext cx="96266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废气、噪声</w:t>
                                    </w:r>
                                  </w:p>
                                </w:txbxContent>
                              </wps:txbx>
                              <wps:bodyPr rot="0" spcFirstLastPara="0" vert="horz" wrap="square" lIns="91440" tIns="45720" rIns="91440" bIns="45720" numCol="1" spcCol="0" rtlCol="0" fromWordArt="0" anchor="ctr" anchorCtr="0" forceAA="0" compatLnSpc="1">
                                <a:noAutofit/>
                              </wps:bodyPr>
                            </wps:wsp>
                            <wps:wsp>
                              <wps:cNvPr id="43" name="流程图: 过程 36"/>
                              <wps:cNvSpPr/>
                              <wps:spPr>
                                <a:xfrm>
                                  <a:off x="3875700" y="4109040"/>
                                  <a:ext cx="67310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噪声</w:t>
                                    </w:r>
                                  </w:p>
                                </w:txbxContent>
                              </wps:txbx>
                              <wps:bodyPr rot="0" spcFirstLastPara="0" vert="horz" wrap="square" lIns="91440" tIns="45720" rIns="91440" bIns="45720" numCol="1" spcCol="0" rtlCol="0" fromWordArt="0" anchor="ctr" anchorCtr="0" forceAA="0" compatLnSpc="1">
                                <a:noAutofit/>
                              </wps:bodyPr>
                            </wps:wsp>
                            <wps:wsp>
                              <wps:cNvPr id="44" name="流程图: 过程 37"/>
                              <wps:cNvSpPr/>
                              <wps:spPr>
                                <a:xfrm>
                                  <a:off x="3769360" y="1602060"/>
                                  <a:ext cx="134366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废气、废水、固废</w:t>
                                    </w:r>
                                  </w:p>
                                </w:txbxContent>
                              </wps:txbx>
                              <wps:bodyPr rot="0" spcFirstLastPara="0" vert="horz" wrap="square" lIns="91440" tIns="45720" rIns="91440" bIns="45720" numCol="1" spcCol="0" rtlCol="0" fromWordArt="0" anchor="ctr" anchorCtr="0" forceAA="0" compatLnSpc="1">
                                <a:noAutofit/>
                              </wps:bodyPr>
                            </wps:wsp>
                            <wps:wsp>
                              <wps:cNvPr id="45" name="直接箭头连接符 39"/>
                              <wps:cNvCnPr/>
                              <wps:spPr>
                                <a:xfrm flipV="1">
                                  <a:off x="3360420" y="4280490"/>
                                  <a:ext cx="515280" cy="9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直接箭头连接符 40"/>
                              <wps:cNvCnPr/>
                              <wps:spPr>
                                <a:xfrm flipV="1">
                                  <a:off x="3360420" y="1773510"/>
                                  <a:ext cx="408940" cy="171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直接箭头连接符 41"/>
                              <wps:cNvCnPr/>
                              <wps:spPr>
                                <a:xfrm>
                                  <a:off x="3360420" y="2378370"/>
                                  <a:ext cx="4089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直接箭头连接符 39"/>
                              <wps:cNvCnPr/>
                              <wps:spPr>
                                <a:xfrm>
                                  <a:off x="3361055" y="474980"/>
                                  <a:ext cx="407035" cy="19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anchor>
                  </w:drawing>
                </mc:Choice>
                <mc:Fallback>
                  <w:pict>
                    <v:group id="_x0000_s1026" o:spid="_x0000_s1026" o:spt="203" style="position:absolute;left:0pt;margin-left:2.15pt;margin-top:33.8pt;height:414.6pt;width:453.9pt;mso-wrap-distance-bottom:0pt;mso-wrap-distance-top:0pt;z-index:251659264;mso-width-relative:page;mso-height-relative:page;" coordsize="5764530,5265420" editas="canvas" o:gfxdata="UEsDBAoAAAAAAIdO4kAAAAAAAAAAAAAAAAAEAAAAZHJzL1BLAwQUAAAACACHTuJAps5EMtoAAAAI&#10;AQAADwAAAGRycy9kb3ducmV2LnhtbE2PQUvDQBSE74L/YXmCF7GbVIlpmpceCmIRoZjanrfZZxLM&#10;vk2z26T+e9eTHocZZr7JVxfTiZEG11pGiGcRCOLK6pZrhI/d830KwnnFWnWWCeGbHKyK66tcZdpO&#10;/E5j6WsRSthlCqHxvs+kdFVDRrmZ7YmD92kHo3yQQy31oKZQbjo5j6JEGtVyWGhUT+uGqq/ybBCm&#10;ajsedm8vcnt32Fg+bU7rcv+KeHsTR0sQni7+Lwy/+AEdisB0tGfWTnQIjw8hiJA8JSCCvYjnMYgj&#10;QrpIUpBFLv8fKH4AUEsDBBQAAAAIAIdO4kAlx5lUSQYAAM08AAAOAAAAZHJzL2Uyb0RvYy54bWzt&#10;W01v2zYYvg/YfxB0Xy1+SLKMOkWQNN2AYg2QfZwZWbIFSKJGMXGyW7HDDgN22q3ATtuww7ZTBwwY&#10;sP6aNv0Ze0nJsmbLjmNnrQ/MwZFEihJfPXzel89LPnx0laXWZSTKhOdDGz1wbCvKQz5K8vHQ/vyz&#10;k4/6tlVKlo9YyvNoaF9Hpf3o4MMPHk6LQYT5hKejSFjQSF4OpsXQnkhZDHq9MpxEGSsf8CLKoTDm&#10;ImMSTsW4NxJsCq1naQ87jtebcjEqBA+jsoSrx1WhfaDbj+MolM/iuIyklQ5teDepf4X+PVe/vYOH&#10;bDAWrJgkYf0abIu3yFiSw0Obpo6ZZNaFSJaaypJQ8JLH8kHIsx6P4ySMdB+gN8hZ6M0TwS8K3Zfx&#10;YDouGjOBaRfstHWz4aeXp8JKRvDtbCtnGXyimx/+fv3XNxZStpkW4wFUeSKKs+JU1BfG1Znq7lUs&#10;MvUfOmJdaateN1aNrqQVwkXX96hLwPghlLnYcymu7R5O4OMs3RdOHt9yZ2/24J56v+Z1pgVgqJyb&#10;qdzNTGcTVkTa+qWyQW0mPDPTmz+f3/z63esX/wyst6++hUML0cpkunpjr3JQguk6jIVR3wso2AXM&#10;Qhzad2qrzOyGkE/gamU3QnFQVWg6zwaFKOWTiGeWOhjaccqnRxMm5Gk1HjQg2eXTUsKHg9tm1dW7&#10;5PwkSVON/jS3pkM7cLELj2IwBuOUSTjMCkBFmY9ti6VjGNyhFLrFkqfJSN2t2inF+PwoFdYlUwNM&#10;/ykjwNP+U009+piVk6qeLlLV2CBLJIz/NMmGNhgA/uq70xwaUR+0Mp46klfnV3CPOjzno2v4HoJX&#10;47kswpMEnvCUlfKUCRjAYDUgJfkMfpRVhjavj2xrwsXXXddVfQAMlNrWFAgB+v7VBRORbaWf5ACl&#10;AFH1saQ+oa4PILZEu+S8XZJfZEccTAKjCt5OH6r6Mp0dxoJnXwJ3HaqnQhHLQ3h2ZeX65EhWRAXs&#10;F0aHh7oasEbB5NP8rAhV49WnPLyQPE70V55bp7YfDIjKZv/7yCBrRkZ/65ERYM/3zMi475FhkL6R&#10;B+72AXQN0oOtkY48hyp/oHnROAFwIffjBAzUd4A6xARVVLgc7lRRnHI4EB3dLdzB2PGC6n42MFA3&#10;UN+H+MVbA3WyNavjPqbIsPq9h/aG1XdgdX8N1HeYxFI/oCZWN1Dfp1kp6I8rAxh3a1anCCETwCik&#10;369gY1h9B1YP1kDd2x7qvoddo00aqO8TqyNQTOtsxYuXb77/+eaP31//9PLtqx/V8W+/WKhN7Ud5&#10;nbqYqcmz9EGTt8A+JZBN0lK8R31/Ee5QopIX2A+cKr6BGdss9TFT1WsRvpSCJeOJPOJ5DtknLiqR&#10;dlMZ3iOuetheyPBsIFmSPs5HlrwuIDEkRcLycRopKumesla6vCpWssC7k57RPHnVDYc2/d0NDgh7&#10;gbcY1NZ4IMTFkKCpzGHwsJyyeW94aLJ0N9148FvucBM8+MRTmTjgABRQv784n5/xgxs4Bg97yA/4&#10;Fn7A7fzUCjxYcZoUH8+SbnXCu+04sEuD/pKoiQmQR+09lJMxbLF33gPfwha4ndNZgQ4VHDWYmLMF&#10;QZ7vrGAL4z32NJogt+AB1rIAhuvExx3x0HcwqVzEPPExiyacwK2gYqLLztzf+4omSLOyoTuaIPVS&#10;KZ0IuxseKHXpks9o8OCroMNEl/s22yBrNEVyN/mc+F7gQFCwag2YB0vAgBN0/GCWgG2zBMwoijso&#10;irTxhMvpf9KWWG5P/yuk61BY6Shd6f/Aw2qebaBehRZbrHY0UN8F6o2T74B6Wz7aAOp931USoiJ1&#10;ipxgaQIArI5UudIUDasbVn/Hailds36RtJWxDaDeYnVYvwi8rgPW+dwGEUoMrZd6B4CaMRpaf7eZ&#10;AdosYFwxd9tA29HK3xcLyh+BYEZtZNEkD1kAGiwg30U6OaBJPgB/YCZyeyf80WbJXzc4KjVmvdBz&#10;KziQ7xMX8pXQ+zktUqevt/6oCAD5qMKOkX32SvahzSq5Fei4m+zTJgxM/D6pKKEbE4Ytarrs2ALw&#10;vmRAt1lf040HsoEraaUJAA/IccE9qVmCD6mjJYrwHZhja/8BBKFn24YhNmUIvTMU9sxq7bDe36s2&#10;5bbP9TKF+S7kg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AgAAFtDb250ZW50X1R5cGVzXS54bWxQSwECFAAKAAAAAACHTuJAAAAAAAAAAAAA&#10;AAAABgAAAAAAAAAAABAAAACeBwAAX3JlbHMvUEsBAhQAFAAAAAgAh07iQIoUZjzRAAAAlAEAAAsA&#10;AAAAAAAAAQAgAAAAwgcAAF9yZWxzLy5yZWxzUEsBAhQACgAAAAAAh07iQAAAAAAAAAAAAAAAAAQA&#10;AAAAAAAAAAAQAAAAAAAAAGRycy9QSwECFAAUAAAACACHTuJAps5EMtoAAAAIAQAADwAAAAAAAAAB&#10;ACAAAAAiAAAAZHJzL2Rvd25yZXYueG1sUEsBAhQAFAAAAAgAh07iQCXHmVRJBgAAzTwAAA4AAAAA&#10;AAAAAQAgAAAAKQEAAGRycy9lMm9Eb2MueG1sUEsFBgAAAAAGAAYAWQEAAOQJAAAAAA==&#10;">
                      <o:lock v:ext="edit" aspectratio="f"/>
                      <v:shape id="_x0000_s1026" o:spid="_x0000_s1026" style="position:absolute;left:0;top:0;height:5265420;width:5764530;" filled="f" stroked="f" coordsize="21600,21600" o:gfxdata="UEsDBAoAAAAAAIdO4kAAAAAAAAAAAAAAAAAEAAAAZHJzL1BLAwQUAAAACACHTuJAps5EMtoAAAAI&#10;AQAADwAAAGRycy9kb3ducmV2LnhtbE2PQUvDQBSE74L/YXmCF7GbVIlpmpceCmIRoZjanrfZZxLM&#10;vk2z26T+e9eTHocZZr7JVxfTiZEG11pGiGcRCOLK6pZrhI/d830KwnnFWnWWCeGbHKyK66tcZdpO&#10;/E5j6WsRSthlCqHxvs+kdFVDRrmZ7YmD92kHo3yQQy31oKZQbjo5j6JEGtVyWGhUT+uGqq/ybBCm&#10;ajsedm8vcnt32Fg+bU7rcv+KeHsTR0sQni7+Lwy/+AEdisB0tGfWTnQIjw8hiJA8JSCCvYjnMYgj&#10;QrpIUpBFLv8fKH4AUEsDBBQAAAAIAIdO4kDbjpmJ7AUAABQ8AAAOAAAAZHJzL2Uyb0RvYy54bWzt&#10;W8tu4zYU3RfoPwjaNxZFSrKMOIPAadoCQSdA+ljTsmQLkEiVYuKku1l1UaA/MEBXbdFF29V02/ma&#10;mcxn9JKSbdXv2GniBbNQKJOiJPLw3Mtzr45f3OaZdROLMuWsa6Mjx7ZiFvFByoZd++uvzj9p21Yp&#10;KRvQjLO4a9/Fpf3i5OOPjsdFJ3b5iGeDWFjQCSs746Jrj6QsOq1WGY3inJZHvIgZVCZc5FTCqRi2&#10;BoKOofc8a7mO47fGXAwKwaO4LOHXs6rSPtH9J0kcyZdJUsbSyro2PJvUR6GPfXVsnRzTzlDQYpRG&#10;9WPQHZ4ipymDm067OqOSWtciXegqTyPBS57Io4jnLZ4kaRTrd4C3Qc7c2/Qou6GlfpkIRmfygFB6&#10;xH77QxgD6LIzhsmIdRmmoiymk1Lud7OrES1i/Q5lJ/ry5lJY6aBru7bFaA6AeP/3q/vff3z3+p+O&#10;9eHtD1C0EFGzMi5086viUtRnJRTVEN8mIlf/YfCsW+gJtf2QwNzedW3skLZTT2p8K60I6hEKMPxq&#10;W5FqQNywatCadVSIUn4W89xSha6dZHzcG1EhLytY6XmlNxelhAeByybN1TMwfp5mGfxOOxmzxl07&#10;9FwPbkUByklGJRTzAl63ZEPbotkQ1kgkhe6x5Fk6UFeri0sx7PcyYd1QhVP9pwYB7vafZurWZ7Qc&#10;Ve10VYXgPJWwjLI079owAPBXX50x6EQNZTV4qiRv+7f1iPb54A7mQ/BqWZRFdJ7CHS5oKS+pgHUA&#10;owZrW76EgxqVrs3rkm2NuPh+2e+qPQAGam1rDOsK3v27aypi28q+YAClEBE1WVKfEC9w4UQ0a/rN&#10;Gnad9zgMCQIWKSJdVO1lNikmguffAgWcqrtCFWUR3Lsa5fqkJ6v1DiQSxaenuhksvoLKC3allhLS&#10;88H46bXkSapnWQ1UNTr1+MGCqDD5v68MvGZltNW07rQyQtcPfLMyHntlGKRvZciW2wCyBunhzkhH&#10;vkOUPdCkbIwAmJDHMQIG6ntAHXyCVe4OGMBdSd11HT+srqcdA3UD9UPwX/w1UMe7Q73tEmRY/dFd&#10;e8Pqe7B6sAbqe2xiSRAS46sbqFcCw2HsSkHGW+nAeDuzOkEIGQdGIf1xBRvD6nuwergG6v7uUA98&#10;1zPapIH6IbE6AsW0ovX712/e//Tr/V9/vvvlzYe3P6vyH79ZqEntPbZRig8IhqCMluJ9EgTzcIca&#10;JcK7QehU/g3s2CZq/kRVr0X4UgqaDkeyxxmDIA4XlUi7rQzvY0/d7CBkeNqRNM0+ZQNL3hUQ8ZAi&#10;pWyYxYpKlm9ZK+VZVSut9+mkZwQy+1o4NOnvYXBArh/6805tjQeMPRcCNNVwGDwshmyeDQ/TKN0K&#10;egga5nAbPATYV5E44AAUkqA9v5+f8IMXOgYPB8gP7gZ+cJvxqRV4sJIsLT6fBN0mMdyG4XA9ErYX&#10;RE0XA3nU1kMZGcMWB2c93A1s4TZjOivQoZyjKSZmbIGRHzgr2MJYjwP1JvAGPOBm4OOBeGg7Lq5M&#10;xCzwMfEmnNCroGK8y6Wxv+fyJvA0s2G5N4HRzt4EIR5ZsBlTPATK6TDe5aHtNvAaTRE/TD7HgR86&#10;4BSsygHzIQUMOMGkgFXZQzukgBlFcQ9FkUwt4WK2I25KLJuzHRXStSusdJRl4f/Qd9U+20DdQB1y&#10;O59cQiJTI78E6k35aAuotwNPSYiK1AlywoUNALA6UvUmsVfnhBpWf1q1lKzJX8RNZWwLqDdYHfIX&#10;gde1wzrb2yBMsKH1vZLYjQezjwczTWBcsXfbQtvRyt83c8ofBmeG1J47gSgACeeQ7yEdHNAkH4I9&#10;MBu5gxP+yDTlbzk4KjWm/mxhhdCzERwoCLAH8Up4+xktEqetP/1RHgAKUIUdI/sclOxDpllyK9Dx&#10;MNmnSRguDtq4ooTlmDBsUdPlkk8AnksG9Kb5NcvxgLcwJY0wAeABOR6YJ7VLCCB0tEARgQN7bG0/&#10;gCD0btswxLYMAQkI+stTrR3Wn8mqb1ub53qPOfuY9+R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wgAAFtDb250ZW50X1R5cGVzXS54bWxQSwEC&#10;FAAKAAAAAACHTuJAAAAAAAAAAAAAAAAABgAAAAAAAAAAABAAAABBBwAAX3JlbHMvUEsBAhQAFAAA&#10;AAgAh07iQIoUZjzRAAAAlAEAAAsAAAAAAAAAAQAgAAAAZQcAAF9yZWxzLy5yZWxzUEsBAhQACgAA&#10;AAAAh07iQAAAAAAAAAAAAAAAAAQAAAAAAAAAAAAQAAAAAAAAAGRycy9QSwECFAAUAAAACACHTuJA&#10;ps5EMtoAAAAIAQAADwAAAAAAAAABACAAAAAiAAAAZHJzL2Rvd25yZXYueG1sUEsBAhQAFAAAAAgA&#10;h07iQNuOmYnsBQAAFDwAAA4AAAAAAAAAAQAgAAAAKQEAAGRycy9lMm9Eb2MueG1sUEsFBgAAAAAG&#10;AAYAWQEAAIcJAAAAAA==&#10;">
                        <v:fill on="f" focussize="0,0"/>
                        <v:stroke on="f"/>
                        <v:imagedata o:title=""/>
                        <o:lock v:ext="edit" aspectratio="t"/>
                      </v:shape>
                      <v:shape id="流程图: 过程 14" o:spid="_x0000_s1026" o:spt="109" type="#_x0000_t109" style="position:absolute;left:2186940;top:304800;height:342900;width:1173480;v-text-anchor:middle;" filled="f" stroked="t" coordsize="21600,21600" o:gfxdata="UEsDBAoAAAAAAIdO4kAAAAAAAAAAAAAAAAAEAAAAZHJzL1BLAwQUAAAACACHTuJA/2rqOtgAAAAI&#10;AQAADwAAAGRycy9kb3ducmV2LnhtbE2PwU7DMBBE70j8g7VI3KjttkrTkE2FQEio4tLCB7ixSaLa&#10;6yh209Cvxz3R42hGM2/KzeQsG80QOk8IciaAGaq97qhB+P56f8qBhahIK+vJIPyaAJvq/q5UhfZn&#10;2plxHxuWSigUCqGNsS84D3VrnAoz3xtK3o8fnIpJDg3Xgzqncmf5XIiMO9VRWmhVb15bUx/3J4cg&#10;jkv/obcvu8skx8vCvn1Oq75GfHyQ4hlYNFP8D8MVP6FDlZgO/kQ6MIuwXKQgQrbKgCV7LecS2AEh&#10;X2c58KrktweqP1BLAwQUAAAACACHTuJAhzoEQHUCAACqBAAADgAAAGRycy9lMm9Eb2MueG1srVRL&#10;bhsxDN0X6B0E7ZvxOM7HRsaBYSNFgaAx4BZdyxrJI0C/UrLH6a6rLnqEXqAX6LY9TT/HKKWZJO5n&#10;VXQWMilSj+Qj6YvLvdFkJyAoZytaHg0oEZa7WtlNRV++uHpyTkmIzNZMOysqeisCvZw+fnTR+okY&#10;usbpWgBBEBsmra9oE6OfFEXgjTAsHDkvLBqlA8MiqrApamAtohtdDAeD06J1UHtwXISAt4vOSKcZ&#10;X0rB442UQUSiK4q5xXxCPtfpLKYXbLIB5hvF+zTYP2RhmLIY9B5qwSIjW1B/QBnFwQUn4xF3pnBS&#10;Ki5yDVhNOfitmlXDvMi1IDnB39MU/h8sf75bAlF1RYeUWGawRd8+vf3+8f3XD58n5MeXdyiScpR4&#10;an2YoPvKL6HXAoqp6L0Ek36xHLJHpPL8dDxCtm8rejwYnQ96msU+Eo72sjw7xltKeHIYDcedQ/EA&#10;5CHEp8IZkoSKSu3aecMgLrtGZ6bZ7jpETASf3bmnHKy7UlrntmpL2oqOT4YnGIrhcEnNIorGY7nB&#10;bihheoNTyyNkxOC0qtPrhBNgs55rIDuWJid/iQSM9otbCr1goen8sqmbKaMiDrZWpqJIAH79a20R&#10;JFHZkZekuF/ve0bXrr7FfoDrBjV4fqUwwjULcckAJxNZw22LN3gkVirqeomSxsGbv90nfxwYtFLS&#10;4qRj7a+3DAQl+pnFURqXo9SsmJXRydkQFTi0rA8tdmvmDikpca89z2Lyj/pOlODMK1zKWYqKJmY5&#10;xu5Y7pV57DYQ15qL2Sy74Tp4Fq/tyvME3rVyto1OqtzlRFTHTs8fLkRuR7+8aeMO9ez18Bcz/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uo62AAAAAgBAAAPAAAAAAAAAAEAIAAAACIAAABkcnMv&#10;ZG93bnJldi54bWxQSwECFAAUAAAACACHTuJAhzoEQHUCAACqBAAADgAAAAAAAAABACAAAAAnAQAA&#10;ZHJzL2Uyb0RvYy54bWxQSwUGAAAAAAYABgBZAQAADgY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油泵、输油管道</w:t>
                              </w:r>
                            </w:p>
                          </w:txbxContent>
                        </v:textbox>
                      </v:shape>
                      <v:shape id="流程图: 过程 18" o:spid="_x0000_s1026" o:spt="109" type="#_x0000_t109" style="position:absolute;left:2186940;top:926760;height:342900;width:1173480;v-text-anchor:middle;" filled="f" stroked="t" coordsize="21600,21600" o:gfxdata="UEsDBAoAAAAAAIdO4kAAAAAAAAAAAAAAAAAEAAAAZHJzL1BLAwQUAAAACACHTuJA/2rqOtgAAAAI&#10;AQAADwAAAGRycy9kb3ducmV2LnhtbE2PwU7DMBBE70j8g7VI3KjttkrTkE2FQEio4tLCB7ixSaLa&#10;6yh209Cvxz3R42hGM2/KzeQsG80QOk8IciaAGaq97qhB+P56f8qBhahIK+vJIPyaAJvq/q5UhfZn&#10;2plxHxuWSigUCqGNsS84D3VrnAoz3xtK3o8fnIpJDg3Xgzqncmf5XIiMO9VRWmhVb15bUx/3J4cg&#10;jkv/obcvu8skx8vCvn1Oq75GfHyQ4hlYNFP8D8MVP6FDlZgO/kQ6MIuwXKQgQrbKgCV7LecS2AEh&#10;X2c58KrktweqP1BLAwQUAAAACACHTuJAPT2qgGQCAAB6BAAADgAAAGRycy9lMm9Eb2MueG1srVRL&#10;jhMxEN0jcQfLe6bTnUwmidIZRYmCkCKIFBBrx22nLfmH7aQTdqxYcAQuwAXYwmn4HIOyu2cmwA6R&#10;hVOVKlfVe36V6e1JSXRkzgujS5xf9TBimppK6H2JX71cPRlh5APRFZFGsxKfmce3s8ePpo2dsMLU&#10;RlbMISii/aSxJa5DsJMs87RmivgrY5mGIDdOkQCu22eVIw1UVzIrer1h1hhXWWco8x5+XbZBPEv1&#10;OWc0vODcs4BkiWG2kE6Xzl08s9mUTPaO2FrQbgzyD1MoIjQ0vS+1JIGggxN/lVKCOuMND1fUqMxw&#10;LihLGABN3vsDzbYmliUsQI639zT5/1eWPj9uHBJVifsYaaLgib5/fvfj04dvH79M0M+v78FE+Sjy&#10;1Fg/gfSt3bjO82BG0CfuVPwGOOhU4iIfDccDYPtc4nExvBl2NLNTQBTieX7TH4wgTiGhPyjGvZSQ&#10;PRSyzoenzCgUjRJzaZpFTVzYtA+dmCbHtQ8wCFy7S48zaLMSUqZnlRo1MMF1cQ2tCIiLSxLAVBbg&#10;er3HiMg9qJYGlyp6I0UVb8c63u13C+nQkUTlpE8kAbr9lhZbL4mv27wUajWlRABhS6FKPLq8LTUU&#10;iVS25EUrnHanjtGdqc7wHs60QvWWrgR0WBMfNsSBMoE12DaI1sa9xagB5QKWNwfiGEbymQZpjPNB&#10;JD8kZ3B9U4DjLiO7y4g+qIUBiDnsqaXJjPlB3pncGfUalmweu0KIaAq9W9Y6ZxHajYI1pWw+T2kg&#10;b0vCWm8tjcXbp5kfguEivVoE3qLt+ACBJ3q7ZYwbdOmnrIe/j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2rqOtgAAAAIAQAADwAAAAAAAAABACAAAAAiAAAAZHJzL2Rvd25yZXYueG1sUEsBAhQA&#10;FAAAAAgAh07iQD09qoBkAgAAegQAAA4AAAAAAAAAAQAgAAAAJwEAAGRycy9lMm9Eb2MueG1sUEsF&#10;BgAAAAAGAAYAWQEAAP0FAAAAAA==&#10;">
                        <v:fill on="f" focussize="0,0"/>
                        <v:stroke color="#000000 [3213]" miterlimit="8" joinstyle="miter"/>
                        <v:imagedata o:title=""/>
                        <o:lock v:ext="edit" aspectratio="f"/>
                        <v:textbox>
                          <w:txbxContent>
                            <w:p>
                              <w:pPr>
                                <w:jc w:val="center"/>
                                <w:rPr>
                                  <w:kern w:val="0"/>
                                  <w:sz w:val="24"/>
                                </w:rPr>
                              </w:pPr>
                              <w:r>
                                <w:rPr>
                                  <w:rFonts w:hint="eastAsia"/>
                                  <w:color w:val="000000"/>
                                  <w:szCs w:val="21"/>
                                </w:rPr>
                                <w:t>计量</w:t>
                              </w:r>
                            </w:p>
                          </w:txbxContent>
                        </v:textbox>
                      </v:shape>
                      <v:shape id="流程图: 过程 19" o:spid="_x0000_s1026" o:spt="109" type="#_x0000_t109" style="position:absolute;left:2186940;top:1604940;height:342900;width:1173480;v-text-anchor:middle;" filled="f" stroked="t" coordsize="21600,21600" o:gfxdata="UEsDBAoAAAAAAIdO4kAAAAAAAAAAAAAAAAAEAAAAZHJzL1BLAwQUAAAACACHTuJA/2rqOtgAAAAI&#10;AQAADwAAAGRycy9kb3ducmV2LnhtbE2PwU7DMBBE70j8g7VI3KjttkrTkE2FQEio4tLCB7ixSaLa&#10;6yh209Cvxz3R42hGM2/KzeQsG80QOk8IciaAGaq97qhB+P56f8qBhahIK+vJIPyaAJvq/q5UhfZn&#10;2plxHxuWSigUCqGNsS84D3VrnAoz3xtK3o8fnIpJDg3Xgzqncmf5XIiMO9VRWmhVb15bUx/3J4cg&#10;jkv/obcvu8skx8vCvn1Oq75GfHyQ4hlYNFP8D8MVP6FDlZgO/kQ6MIuwXKQgQrbKgCV7LecS2AEh&#10;X2c58KrktweqP1BLAwQUAAAACACHTuJAhGLmOmMCAAB7BAAADgAAAGRycy9lMm9Eb2MueG1srVTN&#10;bhMxEL4j8Q6W73Sz6bZNom6qKFERUgWRCuLseO2sJf8xdrIpN04ceARegBfgCk/Dz2Mw9qZNgBsi&#10;B2cmM/7G3zczubzaGU22AoJytqblyYASYblrlF3X9NXL6ycjSkJktmHaWVHTOxHo1fTxo8vOT8TQ&#10;tU43AgiC2DDpfE3bGP2kKAJvhWHhxHlhMSgdGBbRhXXRAOsQ3ehiOBicF52DxoPjIgT8ddEH6TTj&#10;Syl4fCFlEJHomuLbYj4hn6t0FtNLNlkD863i+2ewf3iFYcpi0QeoBYuMbED9BWUUBxecjCfcmcJJ&#10;qbjIHJBNOfiDzW3LvMhcUJzgH2QK/w+WP98ugaimphUllhls0ffP7358+vDt45cJ+fn1PZqkHCed&#10;Oh8mmH7rl7D3ApqJ9E6CSd9Ih+xqOixH5+MK1b7DiTgfVMnOOotdJBwTyvLitBphAseM02o4HuSE&#10;4oDkIcSnwhmSjJpK7bp5yyAu+05nqdn2JkTExWv36ekR1l0rrXM9bUlX0/HZ8AxLMZwuqVlE03jk&#10;G+yaEqbXOLY8QkYMTqsm3U44AdaruQayZWl08iexwGq/paXSCxbaPi+HerJGRZxsrUxNR8e3tUWQ&#10;pGWvXrLibrVD6GSuXHOHDQHXT2rw/FphhRsW4pIBjiaqhuuG0dbBW0o6HF3k8mbDQFCin1mcjXFZ&#10;JfVjdqqziyE6cBxZHUfsxswdUixxUT3PZsqP+t6U4Mxr3LJZqoohZjnW7lXbO/PYrxTuKRezWU7D&#10;+fYs3thbzxN435rZJjqpctcObPd64IRneffbmFbo2M9Zh/+M6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auo62AAAAAgBAAAPAAAAAAAAAAEAIAAAACIAAABkcnMvZG93bnJldi54bWxQSwECFAAU&#10;AAAACACHTuJAhGLmOmMCAAB7BAAADgAAAAAAAAABACAAAAAnAQAAZHJzL2Uyb0RvYy54bWxQSwUG&#10;AAAAAAYABgBZAQAA/AUAAAAA&#10;">
                        <v:fill on="f" focussize="0,0"/>
                        <v:stroke color="#000000 [3213]" miterlimit="8" joinstyle="miter"/>
                        <v:imagedata o:title=""/>
                        <o:lock v:ext="edit" aspectratio="f"/>
                        <v:textbox>
                          <w:txbxContent>
                            <w:p>
                              <w:pPr>
                                <w:jc w:val="center"/>
                                <w:rPr>
                                  <w:kern w:val="0"/>
                                  <w:sz w:val="24"/>
                                </w:rPr>
                              </w:pPr>
                              <w:r>
                                <w:rPr>
                                  <w:rFonts w:hint="eastAsia"/>
                                  <w:color w:val="000000"/>
                                  <w:szCs w:val="21"/>
                                </w:rPr>
                                <w:t>油罐储存</w:t>
                              </w:r>
                            </w:p>
                          </w:txbxContent>
                        </v:textbox>
                      </v:shape>
                      <v:shape id="流程图: 过程 20" o:spid="_x0000_s1026" o:spt="109" type="#_x0000_t109" style="position:absolute;left:2186940;top:2206920;height:342900;width:1173480;v-text-anchor:middle;" filled="f" stroked="t" coordsize="21600,21600" o:gfxdata="UEsDBAoAAAAAAIdO4kAAAAAAAAAAAAAAAAAEAAAAZHJzL1BLAwQUAAAACACHTuJA/2rqOtgAAAAI&#10;AQAADwAAAGRycy9kb3ducmV2LnhtbE2PwU7DMBBE70j8g7VI3KjttkrTkE2FQEio4tLCB7ixSaLa&#10;6yh209Cvxz3R42hGM2/KzeQsG80QOk8IciaAGaq97qhB+P56f8qBhahIK+vJIPyaAJvq/q5UhfZn&#10;2plxHxuWSigUCqGNsS84D3VrnAoz3xtK3o8fnIpJDg3Xgzqncmf5XIiMO9VRWmhVb15bUx/3J4cg&#10;jkv/obcvu8skx8vCvn1Oq75GfHyQ4hlYNFP8D8MVP6FDlZgO/kQ6MIuwXKQgQrbKgCV7LecS2AEh&#10;X2c58KrktweqP1BLAwQUAAAACACHTuJAWNTiFWUCAAB7BAAADgAAAGRycy9lMm9Eb2MueG1srVTN&#10;bhMxEL4j8Q6W73Sz27RNVt1UUaoipAoiFcR54rWzlvyH7WRTbpw48Ai8AC/AFZ6Gn8dg7E3bADdE&#10;Ds5MZjzj75tvcn6x04psuQ/SmoaWRyNKuGG2lWbd0Fcvr55MKAkRTAvKGt7QWx7oxezxo/Pe1byy&#10;nVUt9wSLmFD3rqFdjK4uisA6riEcWccNBoX1GiK6fl20HnqsrlVRjUanRW9967xlPAT89XII0lmu&#10;LwRn8YUQgUeiGopvi/n0+Vyls5idQ7324DrJ9s+Af3iFBmmw6X2pS4hANl7+VUpL5m2wIh4xqwsr&#10;hGQ8Y0A05egPNDcdOJ6xIDnB3dMU/l9Z9ny79ES2DT2hxIDGEX3//O7Hpw/fPn6pyc+v79EkVeap&#10;d6HG9Bu39Mha8gKaCfROeJ2+EQ7ZNbQqJ6fTMbJ9i3Y1Op0O96Hmu0gYJpTl2fF4ggkMM47H1XSU&#10;GxQPlZwP8Sm3miSjoULZftGBj8th0plq2F6HiC/Ba3fp6RHGXkml8lyVIX1DpycVYmOA6hIKIpra&#10;Id5g1pSAWqNsWfS5YrBKtul2qhP8erVQnmwhSSd/klqw229pqfUlhG7Iy6FBVFpGVLaSuqGTw9vK&#10;YJEH9pIVd6vdntKVbW9xIN4OSg2OXUnscA0hLsGjNJE1XDeMdta/paRH6SKWNxvwnBL1zKA2puU4&#10;sR+zMz45Q/qJP4ysDiNmoxcWIZa4qI5lM+VHdWcKb/Vr3LJ56oohMAx7D6ztnUUcVgr3lPH5PKeh&#10;vh3Ea3PjWCo+jGa+iVbIPLUEfEC75wMVnundb2NaoUM/Zz38Z8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9q6jrYAAAACAEAAA8AAAAAAAAAAQAgAAAAIgAAAGRycy9kb3ducmV2LnhtbFBLAQIU&#10;ABQAAAAIAIdO4kBY1OIVZQIAAHsEAAAOAAAAAAAAAAEAIAAAACcBAABkcnMvZTJvRG9jLnhtbFBL&#10;BQYAAAAABgAGAFkBAAD+BQAAAAA=&#10;">
                        <v:fill on="f" focussize="0,0"/>
                        <v:stroke color="#000000 [3213]" miterlimit="8" joinstyle="miter"/>
                        <v:imagedata o:title=""/>
                        <o:lock v:ext="edit" aspectratio="f"/>
                        <v:textbox>
                          <w:txbxContent>
                            <w:p>
                              <w:pPr>
                                <w:jc w:val="center"/>
                                <w:rPr>
                                  <w:kern w:val="0"/>
                                  <w:sz w:val="24"/>
                                </w:rPr>
                              </w:pPr>
                              <w:r>
                                <w:rPr>
                                  <w:rFonts w:hint="eastAsia"/>
                                  <w:color w:val="000000"/>
                                  <w:szCs w:val="21"/>
                                </w:rPr>
                                <w:t>装车</w:t>
                              </w:r>
                            </w:p>
                          </w:txbxContent>
                        </v:textbox>
                      </v:shape>
                      <v:shape id="流程图: 过程 23" o:spid="_x0000_s1026" o:spt="109" type="#_x0000_t109" style="position:absolute;left:2186940;top:2824140;height:342900;width:1173480;v-text-anchor:middle;" filled="f" stroked="t" coordsize="21600,21600" o:gfxdata="UEsDBAoAAAAAAIdO4kAAAAAAAAAAAAAAAAAEAAAAZHJzL1BLAwQUAAAACACHTuJA/2rqOtgAAAAI&#10;AQAADwAAAGRycy9kb3ducmV2LnhtbE2PwU7DMBBE70j8g7VI3KjttkrTkE2FQEio4tLCB7ixSaLa&#10;6yh209Cvxz3R42hGM2/KzeQsG80QOk8IciaAGaq97qhB+P56f8qBhahIK+vJIPyaAJvq/q5UhfZn&#10;2plxHxuWSigUCqGNsS84D3VrnAoz3xtK3o8fnIpJDg3Xgzqncmf5XIiMO9VRWmhVb15bUx/3J4cg&#10;jkv/obcvu8skx8vCvn1Oq75GfHyQ4hlYNFP8D8MVP6FDlZgO/kQ6MIuwXKQgQrbKgCV7LecS2AEh&#10;X2c58KrktweqP1BLAwQUAAAACACHTuJAOQZECmMCAAB7BAAADgAAAGRycy9lMm9Eb2MueG1srVTN&#10;bhMxEL4j8Q6W73Szm7RNom6qKFURUgWRCuLseO2sJf8xdrIpN04ceARegBfgCk/Dz2Mw9qZNgBsi&#10;B2cmM/7G3zczubjcGU22AoJytqblyYASYblrlF3X9NXL6ydjSkJktmHaWVHTOxHo5ezxo4vOT0Xl&#10;WqcbAQRBbJh2vqZtjH5aFIG3wrBw4rywGJQODIvowrpogHWIbnRRDQZnReeg8eC4CAF/veqDdJbx&#10;pRQ8vpAyiEh0TfFtMZ+Qz1U6i9kFm66B+Vbx/TPYP7zCMGWx6APUFYuMbED9BWUUBxecjCfcmcJJ&#10;qbjIHJBNOfiDzW3LvMhcUJzgH2QK/w+WP98ugaimpmeUWGawRd8/v/vx6cO3j1+m5OfX92iSaph0&#10;6nyYYvqtX8LeC2gm0jsJJn0jHbKraVWOzyYjVPsO7XE1KtHOOotdJBwTyvJ8OBpjAseM4aiaDHJC&#10;cUDyEOJT4QxJRk2ldt2iZRCXfaez1Gx7EyLi4rX79PQI666V1rmetqSr6eS0OsVSDKdLahbRNB75&#10;BrumhOk1ji2PkBGD06pJtxNOgPVqoYFsWRqd/EkssNpvaan0FQttn5dDPVmjIk62Vqam4+Pb2iJI&#10;0rJXL1lxt9ohdDJXrrnDhoDrJzV4fq2wwg0LcckARxNVw3XDaOvgLSUdji5yebNhICjRzyzOxqQc&#10;JfVjdkan5xU6cBxZHUfsxiwcUixxUT3PZsqP+t6U4Mxr3LJ5qoohZjnW7lXbO4vYrxTuKRfzeU7D&#10;+fYs3thbzxN435r5JjqpctcObPd64IRneffbmFbo2M9Zh/+M2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auo62AAAAAgBAAAPAAAAAAAAAAEAIAAAACIAAABkcnMvZG93bnJldi54bWxQSwECFAAU&#10;AAAACACHTuJAOQZECmMCAAB7BAAADgAAAAAAAAABACAAAAAnAQAAZHJzL2Uyb0RvYy54bWxQSwUG&#10;AAAAAAYABgBZAQAA/AUAAAAA&#10;">
                        <v:fill on="f" focussize="0,0"/>
                        <v:stroke color="#000000 [3213]" miterlimit="8" joinstyle="miter"/>
                        <v:imagedata o:title=""/>
                        <o:lock v:ext="edit" aspectratio="f"/>
                        <v:textbox>
                          <w:txbxContent>
                            <w:p>
                              <w:pPr>
                                <w:jc w:val="center"/>
                                <w:rPr>
                                  <w:kern w:val="0"/>
                                  <w:sz w:val="24"/>
                                </w:rPr>
                              </w:pPr>
                              <w:r>
                                <w:rPr>
                                  <w:rFonts w:hint="eastAsia"/>
                                  <w:color w:val="000000"/>
                                  <w:szCs w:val="21"/>
                                </w:rPr>
                                <w:t>出库计量</w:t>
                              </w:r>
                            </w:p>
                          </w:txbxContent>
                        </v:textbox>
                      </v:shape>
                      <v:shape id="流程图: 过程 24" o:spid="_x0000_s1026" o:spt="109" type="#_x0000_t109" style="position:absolute;left:2186940;top:3479460;height:342900;width:1173480;v-text-anchor:middle;" filled="f" stroked="t" coordsize="21600,21600" o:gfxdata="UEsDBAoAAAAAAIdO4kAAAAAAAAAAAAAAAAAEAAAAZHJzL1BLAwQUAAAACACHTuJA/2rqOtgAAAAI&#10;AQAADwAAAGRycy9kb3ducmV2LnhtbE2PwU7DMBBE70j8g7VI3KjttkrTkE2FQEio4tLCB7ixSaLa&#10;6yh209Cvxz3R42hGM2/KzeQsG80QOk8IciaAGaq97qhB+P56f8qBhahIK+vJIPyaAJvq/q5UhfZn&#10;2plxHxuWSigUCqGNsS84D3VrnAoz3xtK3o8fnIpJDg3Xgzqncmf5XIiMO9VRWmhVb15bUx/3J4cg&#10;jkv/obcvu8skx8vCvn1Oq75GfHyQ4hlYNFP8D8MVP6FDlZgO/kQ6MIuwXKQgQrbKgCV7LecS2AEh&#10;X2c58KrktweqP1BLAwQUAAAACACHTuJAmhXUfGQCAAB7BAAADgAAAGRycy9lMm9Eb2MueG1srVRL&#10;jhMxEN0jcQfLe6bTPZ3JR9MZRRkFIUUQKSDWjttOW/IP20kn7Fix4AhcgAuwhdPwOQZld89MgB0i&#10;C6cq9fzK9aoq1zdHJdGBOS+MrnB+McCIaWpqoXcVfvVy+WSMkQ9E10QazSp8Yh7fzB4/um7tlBWm&#10;MbJmDgGJ9tPWVrgJwU6zzNOGKeIvjGUagtw4RQK4bpfVjrTArmRWDAZXWWtcbZ2hzHv49bYL4lni&#10;55zR8IJzzwKSFYa3hXS6dG7jmc2uyXTniG0E7Z9B/uEViggNSe+pbkkgaO/EX1RKUGe84eGCGpUZ&#10;zgVlqQaoJh/8Uc2mIZalWkAcb+9l8v+Plj4/rB0SdYVHGGmioEXfP7/78enDt49fpujn1/dgoqKM&#10;OrXWTwG+sWvXex7MWPSROxW/oRx0rHCRj68mJah9qvBlOZqUV73O7BgQBUCejy7LMQBoQhSTQQJk&#10;D0zW+fCUGYWiUWEuTbtoiAvrrtNJanJY+QAvgWt38PgIbZZCytRXqVFb4cmwGEIqAtPFJQlgKgv1&#10;er3DiMgdjC0NLjF6I0Udb0ce73bbhXToQOLopE9UAbL9Boupb4lvOlwKdUOlRIDJlkJVeHx+W2og&#10;iVp26kUrHLfHXtKtqU/QEGe6SfWWLgVkWBEf1sTBaIJqsG4QbYx7i1ELowu1vNkTxzCSzzTMxiQv&#10;o/ohOeVwVIDjziPb84jeq4WBEnNYVEuTGfFB3pncGfUatmwes0KIaAq5O9V6ZxG6lYI9pWw+TzCY&#10;b0vCSm8sjeRda+b7YLhIXYuFd9X2esCEJ3n7bYwrdO4n1MN/xuw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2rqOtgAAAAIAQAADwAAAAAAAAABACAAAAAiAAAAZHJzL2Rvd25yZXYueG1sUEsBAhQA&#10;FAAAAAgAh07iQJoV1HxkAgAAewQAAA4AAAAAAAAAAQAgAAAAJwEAAGRycy9lMm9Eb2MueG1sUEsF&#10;BgAAAAAGAAYAWQEAAP0FAAAAAA==&#10;">
                        <v:fill on="f" focussize="0,0"/>
                        <v:stroke color="#000000 [3213]" miterlimit="8" joinstyle="miter"/>
                        <v:imagedata o:title=""/>
                        <o:lock v:ext="edit" aspectratio="f"/>
                        <v:textbox>
                          <w:txbxContent>
                            <w:p>
                              <w:pPr>
                                <w:jc w:val="center"/>
                                <w:rPr>
                                  <w:kern w:val="0"/>
                                  <w:sz w:val="24"/>
                                </w:rPr>
                              </w:pPr>
                              <w:r>
                                <w:rPr>
                                  <w:rFonts w:hint="eastAsia"/>
                                  <w:color w:val="000000"/>
                                  <w:szCs w:val="21"/>
                                </w:rPr>
                                <w:t>装车鹤管</w:t>
                              </w:r>
                            </w:p>
                          </w:txbxContent>
                        </v:textbox>
                      </v:shape>
                      <v:shape id="流程图: 过程 25" o:spid="_x0000_s1026" o:spt="109" type="#_x0000_t109" style="position:absolute;left:2186940;top:4111920;height:342900;width:1173480;v-text-anchor:middle;" filled="f" stroked="t" coordsize="21600,21600" o:gfxdata="UEsDBAoAAAAAAIdO4kAAAAAAAAAAAAAAAAAEAAAAZHJzL1BLAwQUAAAACACHTuJA/2rqOtgAAAAI&#10;AQAADwAAAGRycy9kb3ducmV2LnhtbE2PwU7DMBBE70j8g7VI3KjttkrTkE2FQEio4tLCB7ixSaLa&#10;6yh209Cvxz3R42hGM2/KzeQsG80QOk8IciaAGaq97qhB+P56f8qBhahIK+vJIPyaAJvq/q5UhfZn&#10;2plxHxuWSigUCqGNsS84D3VrnAoz3xtK3o8fnIpJDg3Xgzqncmf5XIiMO9VRWmhVb15bUx/3J4cg&#10;jkv/obcvu8skx8vCvn1Oq75GfHyQ4hlYNFP8D8MVP6FDlZgO/kQ6MIuwXKQgQrbKgCV7LecS2AEh&#10;X2c58KrktweqP1BLAwQUAAAACACHTuJAPDQ202QCAAB7BAAADgAAAGRycy9lMm9Eb2MueG1srVRL&#10;jhMxEN0jcQfLe6bTmcwn0XRGUaIgpBFECoi147bTlvyj7KQz7Fix4AhcgAuwhdPwOQZld89MgB0i&#10;C6ecKlfVe/UqV9cHo8leQFDOVrQ8GVAiLHe1stuKvnq5fHJJSYjM1kw7Kyp6KwK9nj5+dNX6iRi6&#10;xulaAMEkNkxaX9EmRj8pisAbYVg4cV5YdEoHhkW8wraogbWY3ehiOBicF62D2oPjIgT8ddE56TTn&#10;l1Lw+ELKICLRFcXeYj4hn5t0FtMrNtkC843ifRvsH7owTFksep9qwSIjO1B/pTKKgwtOxhPuTOGk&#10;VFxkDIimHPyBZt0wLzIWJCf4e5rC/0vLn+9XQFRdURyUZQZH9P3zux+fPnz7+GVCfn59jyYZniWe&#10;Wh8mGL72K+hvAc0E+iDBpG+EQw4VHZaX5+MRsn1b0VFZluNhz7M4RMIxoCwvTkeXGMAx4nQ0HA9y&#10;QPGQyUOIT4UzJBkVldq184ZBXHWTzlSz/U2I2Ak+uwtPTVi3VFrnuWpL2oqOz7B/whmqS2oW0TQe&#10;8Qa7pYTpLcqWR8gZg9OqTq9TngDbzVwD2bMknfxJLGC138JS6QULTReXXZ2ojIqobK0MUnv8WltM&#10;krjs2EtWPGwOPaUbV9/iQMB1Sg2eLxVWuGEhrhigNJE1XDf0Ng7eUtKidBHLmx0DQYl+ZlEb43KU&#10;2I/5Mjq7QPoJHHs2xx67M3OHEEtcVM+zmeKjvjMlOPMat2yWqqKLWY61O9b6yzx2K4V7ysVslsNQ&#10;357FG7v2PCXvRjPbRSdVnloC3qHt+UCFZ3r7bUwrdHzPUQ//Gd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2rqOtgAAAAIAQAADwAAAAAAAAABACAAAAAiAAAAZHJzL2Rvd25yZXYueG1sUEsBAhQA&#10;FAAAAAgAh07iQDw0NtNkAgAAewQAAA4AAAAAAAAAAQAgAAAAJwEAAGRycy9lMm9Eb2MueG1sUEsF&#10;BgAAAAAGAAYAWQEAAP0FAAAAAA==&#10;">
                        <v:fill on="f" focussize="0,0"/>
                        <v:stroke color="#000000 [3213]" miterlimit="8" joinstyle="miter"/>
                        <v:imagedata o:title=""/>
                        <o:lock v:ext="edit" aspectratio="f"/>
                        <v:textbox>
                          <w:txbxContent>
                            <w:p>
                              <w:pPr>
                                <w:jc w:val="center"/>
                                <w:rPr>
                                  <w:kern w:val="0"/>
                                  <w:sz w:val="24"/>
                                </w:rPr>
                              </w:pPr>
                              <w:r>
                                <w:rPr>
                                  <w:rFonts w:hint="eastAsia"/>
                                  <w:color w:val="000000"/>
                                  <w:szCs w:val="21"/>
                                </w:rPr>
                                <w:t>油罐车</w:t>
                              </w:r>
                            </w:p>
                          </w:txbxContent>
                        </v:textbox>
                      </v:shape>
                      <v:shape id="流程图: 过程 26" o:spid="_x0000_s1026" o:spt="109" type="#_x0000_t109" style="position:absolute;left:2186940;top:4762500;height:342900;width:1173480;v-text-anchor:middle;" filled="f" stroked="t" coordsize="21600,21600" o:gfxdata="UEsDBAoAAAAAAIdO4kAAAAAAAAAAAAAAAAAEAAAAZHJzL1BLAwQUAAAACACHTuJA/2rqOtgAAAAI&#10;AQAADwAAAGRycy9kb3ducmV2LnhtbE2PwU7DMBBE70j8g7VI3KjttkrTkE2FQEio4tLCB7ixSaLa&#10;6yh209Cvxz3R42hGM2/KzeQsG80QOk8IciaAGaq97qhB+P56f8qBhahIK+vJIPyaAJvq/q5UhfZn&#10;2plxHxuWSigUCqGNsS84D3VrnAoz3xtK3o8fnIpJDg3Xgzqncmf5XIiMO9VRWmhVb15bUx/3J4cg&#10;jkv/obcvu8skx8vCvn1Oq75GfHyQ4hlYNFP8D8MVP6FDlZgO/kQ6MIuwXKQgQrbKgCV7LecS2AEh&#10;X2c58KrktweqP1BLAwQUAAAACACHTuJA/hAG3mMCAAB7BAAADgAAAGRycy9lMm9Eb2MueG1srVRL&#10;jhMxEN0jcQfLe9Lpnvw1nVGUKAgpgkgDYu247bQl/7CddMKOFQuOwAW4AFs4DZ9jUHb3zATYIbJw&#10;qlLPVX6vqnJ9c1ISHZnzwugS570+RkxTUwm9L/Grl+snE4x8ILoi0mhW4jPz+Gb++NF1Y2esMLWR&#10;FXMIkmg/a2yJ6xDsLMs8rZkivmcs0xDkxikSwHX7rHKkgexKZkW/P8oa4yrrDGXew6+rNojnKT/n&#10;jIYXnHsWkCwxvC2k06VzF89sfk1me0dsLWj3DPIPr1BEaCh6n2pFAkEHJ/5KpQR1xhseetSozHAu&#10;KEscgE3e/4PNbU0sS1xAHG/vZfL/Ly19ftw6JKoSTzHSREGLvn9+9+PTh28fv8zQz6/vwUTFKOrU&#10;WD8D+K3dus7zYEbSJ+5U/AY66FTiIp+MpgNQ+1ziwXhUDPudzuwUEAVAno+vBhMAUEBcDYppC8ge&#10;Mlnnw1NmFIpGibk0zbImLmzbTiepyXHjA7wErt3B4yO0WQspU1+lRg0QGxZDKEVgurgkAUxlga/X&#10;e4yI3MPY0uBSRm+kqOLtmMe7/W4pHTqSODrpE1WAar/BYukV8XWLS6F2qJQIMNlSqBJPLm9LDUmi&#10;lq160Qqn3amTdGeqMzTEmXZSvaVrARU2xIctcTCaoBqsG0Rr495i1MDoApc3B+IYRvKZhtmY5oOo&#10;fkjOYDguwHGXkd1lRB/U0gDFHBbV0mRGfJB3JndGvYYtW8SqECKaQu1Wtc5ZhnalYE8pWywSDObb&#10;krDRt5bG5G1rFodguEhdi8Rbtp0eMOFJ3m4b4wpd+gn18J8x/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auo62AAAAAgBAAAPAAAAAAAAAAEAIAAAACIAAABkcnMvZG93bnJldi54bWxQSwECFAAU&#10;AAAACACHTuJA/hAG3mMCAAB7BAAADgAAAAAAAAABACAAAAAnAQAAZHJzL2Uyb0RvYy54bWxQSwUG&#10;AAAAAAYABgBZAQAA/AUAAAAA&#10;">
                        <v:fill on="f" focussize="0,0"/>
                        <v:stroke color="#000000 [3213]" miterlimit="8" joinstyle="miter"/>
                        <v:imagedata o:title=""/>
                        <o:lock v:ext="edit" aspectratio="f"/>
                        <v:textbox>
                          <w:txbxContent>
                            <w:p>
                              <w:pPr>
                                <w:jc w:val="center"/>
                                <w:rPr>
                                  <w:kern w:val="0"/>
                                  <w:sz w:val="24"/>
                                </w:rPr>
                              </w:pPr>
                              <w:r>
                                <w:rPr>
                                  <w:rFonts w:hint="eastAsia"/>
                                  <w:color w:val="000000"/>
                                  <w:szCs w:val="21"/>
                                </w:rPr>
                                <w:t>外运</w:t>
                              </w:r>
                            </w:p>
                          </w:txbxContent>
                        </v:textbox>
                      </v:shape>
                      <v:shape id="直接箭头连接符 15" o:spid="_x0000_s1026" o:spt="32" type="#_x0000_t32" style="position:absolute;left:2743200;top:647700;height:279060;width:0;" filled="f" stroked="t" coordsize="21600,21600" o:gfxdata="UEsDBAoAAAAAAIdO4kAAAAAAAAAAAAAAAAAEAAAAZHJzL1BLAwQUAAAACACHTuJAXRYl2tYAAAAI&#10;AQAADwAAAGRycy9kb3ducmV2LnhtbE2PwU7DMBBE70j8g7VI3KjjBoUkjdMDUm4IiVI4b+MlSRuv&#10;o9hNy99jTnAczWjmTbW92lEsNPvBsQa1SkAQt84M3GnYvzcPOQgfkA2OjknDN3nY1rc3FZbGXfiN&#10;ll3oRCxhX6KGPoSplNK3PVn0KzcRR+/LzRZDlHMnzYyXWG5HuU6STFocOC70ONFzT+1pd7YaXl6L&#10;fH9Sy9I07ecxnbnBVH5ofX+nkg2IQNfwF4Zf/IgOdWQ6uDMbL0YNj2kMasieMhDRLtRagThoyIss&#10;B1lX8v+B+gdQSwMEFAAAAAgAh07iQCeIHc/1AQAAnwMAAA4AAABkcnMvZTJvRG9jLnhtbK1TzY7T&#10;MBC+I/EOlu80aXe3XaKme2hZLggqAQ8wdZzEkv80Nk37ErwAEifgBJz2ztPA8hiM3dLl54bIwRln&#10;PN833+fJ/GpnNNtKDMrZmo9HJWfSCtco29X85YvrB5echQi2Ae2srPleBn61uH9vPvhKTlzvdCOR&#10;EYgN1eBr3sfoq6IIopcGwsh5aSnZOjQQaYtd0SAMhG50MSnLaTE4bDw6IUOgr6tDki8yfttKEZ+1&#10;bZCR6ZpTbzGvmNdNWovFHKoOwfdKHNuAf+jCgLJEeoJaQQT2CtVfUEYJdMG1cSScKVzbKiGzBlIz&#10;Lv9Q87wHL7MWMif4k03h/8GKp9s1MtXQ3ZE9Fgzd0e2bm2+v399+/vT13c33L29T/PEDG18kswYf&#10;KqpZ2jUed8GvMSnftWjSmzSxXc0ns/MzuiDO9jWfns9mFGav5S4yQXnKCEpNZg/LaU4VdxAeQ3ws&#10;nWEpqHmICKrr49JZSxfqcJythu2TEAmTCn8WJH7rrpXWmUtbNhD72UUiA5quVkOk0HjSG2zHGeiO&#10;xlZEzIjBadWk6oQTsNssNbItpNHJT1JAbL8dS9QrCP3hXE4dhBoVabK1MjW/PFVDFUHpR7Zhce/J&#10;6ogKbKflEVlbIkgWH0xN0cY1++x1/k5TkFs4Tmwas1/3ufruv1r8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0WJdrWAAAACAEAAA8AAAAAAAAAAQAgAAAAIgAAAGRycy9kb3ducmV2LnhtbFBLAQIU&#10;ABQAAAAIAIdO4kAniB3P9QEAAJ8DAAAOAAAAAAAAAAEAIAAAACUBAABkcnMvZTJvRG9jLnhtbFBL&#10;BQYAAAAABgAGAFkBAACMBQAAAAA=&#10;">
                        <v:fill on="f" focussize="0,0"/>
                        <v:stroke weight="0.5pt" color="#000000 [3213]" miterlimit="8" joinstyle="miter" endarrow="block"/>
                        <v:imagedata o:title=""/>
                        <o:lock v:ext="edit" aspectratio="f"/>
                      </v:shape>
                      <v:shape id="直接箭头连接符 16" o:spid="_x0000_s1026" o:spt="32" type="#_x0000_t32" style="position:absolute;left:2743200;top:1269660;height:335280;width:0;" filled="f" stroked="t" coordsize="21600,21600" o:gfxdata="UEsDBAoAAAAAAIdO4kAAAAAAAAAAAAAAAAAEAAAAZHJzL1BLAwQUAAAACACHTuJAXRYl2tYAAAAI&#10;AQAADwAAAGRycy9kb3ducmV2LnhtbE2PwU7DMBBE70j8g7VI3KjjBoUkjdMDUm4IiVI4b+MlSRuv&#10;o9hNy99jTnAczWjmTbW92lEsNPvBsQa1SkAQt84M3GnYvzcPOQgfkA2OjknDN3nY1rc3FZbGXfiN&#10;ll3oRCxhX6KGPoSplNK3PVn0KzcRR+/LzRZDlHMnzYyXWG5HuU6STFocOC70ONFzT+1pd7YaXl6L&#10;fH9Sy9I07ecxnbnBVH5ofX+nkg2IQNfwF4Zf/IgOdWQ6uDMbL0YNj2kMasieMhDRLtRagThoyIss&#10;B1lX8v+B+gdQSwMEFAAAAAgAh07iQODZayX2AQAAoAMAAA4AAABkcnMvZTJvRG9jLnhtbK1TS44T&#10;MRDdI3EHy3vS+TBNaKUzi4RhgyAScICK291tyT+VTTq5BBdAYgWsgNXsOQ0Mx6DshAyfHaIX7rLL&#10;9arq1fPicm8020kMytmaT0ZjzqQVrlG2q/nLF1f35pyFCLYB7ays+UEGfrm8e2cx+EpOXe90I5ER&#10;iA3V4Gvex+irogiilwbCyHlpydk6NBBpi13RIAyEbnQxHY/LYnDYeHRChkCn66OTLzN+20oRn7Vt&#10;kJHpmlNtMa+Y121ai+UCqg7B90qcyoB/qMKAspT0DLWGCOwVqr+gjBLogmvjSDhTuLZVQuYeqJvJ&#10;+I9unvfgZe6FyAn+TFP4f7Di6W6DTDU0uwlnFgzN6ObN9bfX728+f/r67vr7l7fJ/viBTcpE1uBD&#10;RTEru8HTLvgNps73LZr0p57YvubTB/dnNCDODgQ9LR+W5YlsuY9M0AVyCfLNZhfTeXYVtxgeQ3ws&#10;nWHJqHmICKrr48pZSxN1OMlcw+5JiFQFBf4MSAVYd6W0zoPVlg01L2cXKRmQvFoNkUzjqeFgO85A&#10;d6RbETEjBqdVk6ITTsBuu9LIdpC0k7/EAGX77VpKvYbQH+9l11FVRkWStlam5vNzNFQRlH5kGxYP&#10;nriOqMB2Wp6QtaUEieMjq8nauuaQyc7nJINcwkmySWe/7nP07cNa/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FiXa1gAAAAgBAAAPAAAAAAAAAAEAIAAAACIAAABkcnMvZG93bnJldi54bWxQSwEC&#10;FAAUAAAACACHTuJA4NlrJfYBAACgAwAADgAAAAAAAAABACAAAAAlAQAAZHJzL2Uyb0RvYy54bWxQ&#10;SwUGAAAAAAYABgBZAQAAjQUAAAAA&#10;">
                        <v:fill on="f" focussize="0,0"/>
                        <v:stroke weight="0.5pt" color="#000000 [3213]" miterlimit="8" joinstyle="miter" endarrow="block"/>
                        <v:imagedata o:title=""/>
                        <o:lock v:ext="edit" aspectratio="f"/>
                      </v:shape>
                      <v:shape id="直接箭头连接符 17" o:spid="_x0000_s1026" o:spt="32" type="#_x0000_t32" style="position:absolute;left:2773680;top:1947840;height:259080;width:0;" filled="f" stroked="t" coordsize="21600,21600" o:gfxdata="UEsDBAoAAAAAAIdO4kAAAAAAAAAAAAAAAAAEAAAAZHJzL1BLAwQUAAAACACHTuJAXRYl2tYAAAAI&#10;AQAADwAAAGRycy9kb3ducmV2LnhtbE2PwU7DMBBE70j8g7VI3KjjBoUkjdMDUm4IiVI4b+MlSRuv&#10;o9hNy99jTnAczWjmTbW92lEsNPvBsQa1SkAQt84M3GnYvzcPOQgfkA2OjknDN3nY1rc3FZbGXfiN&#10;ll3oRCxhX6KGPoSplNK3PVn0KzcRR+/LzRZDlHMnzYyXWG5HuU6STFocOC70ONFzT+1pd7YaXl6L&#10;fH9Sy9I07ecxnbnBVH5ofX+nkg2IQNfwF4Zf/IgOdWQ6uDMbL0YNj2kMasieMhDRLtRagThoyIss&#10;B1lX8v+B+gdQSwMEFAAAAAgAh07iQBUKjpj3AQAAoAMAAA4AAABkcnMvZTJvRG9jLnhtbK1TS44T&#10;MRDdI3EHy3vSSWYmybTSmUXCsEEQCThAxe3utuSfyiadXIILILECVgyr2XMaGI5B2QkZPjtEFk7Z&#10;Ve+53nP1/GpnNNtKDMrZio8GQ86kFa5Wtq34q5fXj2achQi2Bu2srPheBn61ePhg3vtSjl3ndC2R&#10;EYkNZe8r3sXoy6IIopMGwsB5aSnZODQQaYttUSP0xG50MR4OJ0XvsPbohAyBTleHJF9k/qaRIj5v&#10;miAj0xWn3mJeMa+btBaLOZQtgu+UOLYB/9CFAWXp0hPVCiKw16j+ojJKoAuuiQPhTOGaRgmZNZCa&#10;0fAPNS868DJrIXOCP9kU/h+teLZdI1M1vd2YMwuG3uju7e23Nx/uPt98fX/7/cu7FH/6yEbTZFbv&#10;Q0mYpV3jcRf8GpPyXYMm/ZMmtqv4eDo9m8zI8j1RX55PZ+dHs+UuMkEFlBKUG19cDqmMyIp7Do8h&#10;PpHOsBRUPEQE1XZx6aylF3U4yl7D9mmIB+BPQGrAumulNZ1DqS3rKz45u0iXAY1XoyFSaDwJDrbl&#10;DHRLcysiZsbgtKoTOoEDtpulRraFNDv5d2zzt7J09QpCd6jLqVQGpVGRRlsrU/HZCQ1lBKUf25rF&#10;vSevIyqwrZZHZm3Jh+TxwdUUbVy9z2bncxqD7NRxZNOc/brP6PsPa/E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RYl2tYAAAAIAQAADwAAAAAAAAABACAAAAAiAAAAZHJzL2Rvd25yZXYueG1sUEsB&#10;AhQAFAAAAAgAh07iQBUKjpj3AQAAoAMAAA4AAAAAAAAAAQAgAAAAJQEAAGRycy9lMm9Eb2MueG1s&#10;UEsFBgAAAAAGAAYAWQEAAI4FAAAAAA==&#10;">
                        <v:fill on="f" focussize="0,0"/>
                        <v:stroke weight="0.5pt" color="#000000 [3213]" miterlimit="8" joinstyle="miter" endarrow="block"/>
                        <v:imagedata o:title=""/>
                        <o:lock v:ext="edit" aspectratio="f"/>
                      </v:shape>
                      <v:shape id="直接箭头连接符 28" o:spid="_x0000_s1026" o:spt="32" type="#_x0000_t32" style="position:absolute;left:2743200;top:2549820;flip:x;height:274320;width:12360;" filled="f" stroked="t" coordsize="21600,21600" o:gfxdata="UEsDBAoAAAAAAIdO4kAAAAAAAAAAAAAAAAAEAAAAZHJzL1BLAwQUAAAACACHTuJAHJWTB9gAAAAI&#10;AQAADwAAAGRycy9kb3ducmV2LnhtbE2PQUvEMBSE74L/ITzBy+ImrVLb2nQPq6KwILr6A7LJsy0m&#10;L6XJbuu/N570OMww802zWZxlJ5zC4ElCthbAkLQ3A3USPt4fr0pgISoyynpCCd8YYNOenzWqNn6m&#10;NzztY8dSCYVaSehjHGvOg+7RqbD2I1LyPv3kVExy6riZ1JzKneW5EAV3aqC00KsRtz3qr/3RSVj4&#10;Q/UsVvrpnnZzbrR9ed3OKykvLzJxByziEv/C8Iuf0KFNTAd/JBOYlXBznYISitsCWLKrLM+AHSSU&#10;VVECbxv+/0D7A1BLAwQUAAAACACHTuJA3jiVRP0BAACuAwAADgAAAGRycy9lMm9Eb2MueG1srVPN&#10;jtMwEL4j8Q6W7zRtultK1HQPLQsHBCsBDzB17MSS/2Sbpn0JXgCJE3BaOO2dp4HlMRg7ofzdEDlY&#10;M56Zb2Y+f1ldHLQie+6DtKams8mUEm6YbaRpa/ryxeW9JSUhgmlAWcNreuSBXqzv3ln1ruKl7axq&#10;uCcIYkLVu5p2MbqqKALruIYwsY4bDArrNUR0fVs0HnpE16oop9NF0VvfOG8ZDwFvt0OQrjO+EJzF&#10;Z0IEHomqKc4W8+nzuUtnsV5B1XpwnWTjGPAPU2iQBpueoLYQgbzy8i8oLZm3wYo4YVYXVgjJeN4B&#10;t5lN/9jmeQeO512QnOBONIX/B8ue7q88kU1NyxklBjS+0e2bm6+v399++vjl3c23z2+Tff2BlMtE&#10;Vu9ChTUbc+VHL7grnzY/CK+JUNI9Rh1kLnA7ckDg+2dzfCpKjmifnz1YliPt/BAJw4RZOV9gmKV4&#10;zk2NigExITsf4iNuNUlGTUP0INsubqwx+L7WD91g/yTEofBHQSo29lIqhfdQKUP6mi7m56kZoNiE&#10;goimdrh+MC0loFpUMYs+zx+skk2qTsXBt7uN8mQPSUn5G8f8LS213kLohrwcSmlQaRlR6Erqmi5P&#10;1VBFkOqhaUg8OmQ+egmmVXxEVgZ5SIwPHCdrZ5tjpj7foygyU6OAk+p+9XP1z99s/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lZMH2AAAAAgBAAAPAAAAAAAAAAEAIAAAACIAAABkcnMvZG93bnJl&#10;di54bWxQSwECFAAUAAAACACHTuJA3jiVRP0BAACuAwAADgAAAAAAAAABACAAAAAnAQAAZHJzL2Uy&#10;b0RvYy54bWxQSwUGAAAAAAYABgBZAQAAlgUAAAAA&#10;">
                        <v:fill on="f" focussize="0,0"/>
                        <v:stroke weight="0.5pt" color="#000000 [3213]" miterlimit="8" joinstyle="miter" endarrow="block"/>
                        <v:imagedata o:title=""/>
                        <o:lock v:ext="edit" aspectratio="f"/>
                      </v:shape>
                      <v:shape id="直接箭头连接符 29" o:spid="_x0000_s1026" o:spt="32" type="#_x0000_t32" style="position:absolute;left:2773680;top:3167040;height:335280;width:0;" filled="f" stroked="t" coordsize="21600,21600" o:gfxdata="UEsDBAoAAAAAAIdO4kAAAAAAAAAAAAAAAAAEAAAAZHJzL1BLAwQUAAAACACHTuJAXRYl2tYAAAAI&#10;AQAADwAAAGRycy9kb3ducmV2LnhtbE2PwU7DMBBE70j8g7VI3KjjBoUkjdMDUm4IiVI4b+MlSRuv&#10;o9hNy99jTnAczWjmTbW92lEsNPvBsQa1SkAQt84M3GnYvzcPOQgfkA2OjknDN3nY1rc3FZbGXfiN&#10;ll3oRCxhX6KGPoSplNK3PVn0KzcRR+/LzRZDlHMnzYyXWG5HuU6STFocOC70ONFzT+1pd7YaXl6L&#10;fH9Sy9I07ecxnbnBVH5ofX+nkg2IQNfwF4Zf/IgOdWQ6uDMbL0YNj2kMasieMhDRLtRagThoyIss&#10;B1lX8v+B+gdQSwMEFAAAAAgAh07iQPncB1j2AQAAoAMAAA4AAABkcnMvZTJvRG9jLnhtbK1TzY7T&#10;MBC+I/EOlu80bcq2Jaq7h5blgqAS8ABTx0ks+U+2adqX4AWQOAEnltPeeRpYHoOxG7r83BA5OGPP&#10;fJ/n+zJZXh60Invhg7SG0cloTIkw3NbStIy+enn1YEFJiGBqUNYIRo8i0MvV/XvL3lWitJ1VtfAE&#10;SUyoesdoF6OriiLwTmgII+uEwWRjvYaIW98WtYce2bUqyvF4VvTW185bLkLA080pSVeZv2kEj8+b&#10;JohIFKPYW8yrz+surcVqCVXrwXWSD23AP3ShQRq89Ey1gQjktZd/UWnJvQ22iSNudWGbRnKRNaCa&#10;yfgPNS86cCJrQXOCO9sU/h8tf7bfeiJrRsuSEgMav9Ht25tvbz7cfr7++v7m+5d3Kf70kZSPklm9&#10;CxVi1mbrh11wW5+UHxqv0xs1kQPSzefT2QItPzI6nczm44eD2eIQCccCTPGUm16UWIZkxR2H8yE+&#10;EVaTFDAaogfZdnFtjcEvav0kew37pyGegD8BqQFjr6RSeA6VMqRndDa9SJcBjlejIGKoHQoOpqUE&#10;VItzy6PPjMEqWSd0Agff7tbKkz2k2cnP0OZvZenqDYTuVJdTqQwqLSOOtpKa0cUZDVUEqR6bmsSj&#10;Q6+jl2BaJQZmZdCH5PHJ1RTtbH3MZudzHIPs1DCyac5+3Wf03Y+1+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FiXa1gAAAAgBAAAPAAAAAAAAAAEAIAAAACIAAABkcnMvZG93bnJldi54bWxQSwEC&#10;FAAUAAAACACHTuJA+dwHWPYBAACgAwAADgAAAAAAAAABACAAAAAlAQAAZHJzL2Uyb0RvYy54bWxQ&#10;SwUGAAAAAAYABgBZAQAAjQUAAAAA&#10;">
                        <v:fill on="f" focussize="0,0"/>
                        <v:stroke weight="0.5pt" color="#000000 [3213]" miterlimit="8" joinstyle="miter" endarrow="block"/>
                        <v:imagedata o:title=""/>
                        <o:lock v:ext="edit" aspectratio="f"/>
                      </v:shape>
                      <v:shape id="直接箭头连接符 30" o:spid="_x0000_s1026" o:spt="32" type="#_x0000_t32" style="position:absolute;left:2773680;top:3802380;height:309540;width:0;" filled="f" stroked="t" coordsize="21600,21600" o:gfxdata="UEsDBAoAAAAAAIdO4kAAAAAAAAAAAAAAAAAEAAAAZHJzL1BLAwQUAAAACACHTuJAXRYl2tYAAAAI&#10;AQAADwAAAGRycy9kb3ducmV2LnhtbE2PwU7DMBBE70j8g7VI3KjjBoUkjdMDUm4IiVI4b+MlSRuv&#10;o9hNy99jTnAczWjmTbW92lEsNPvBsQa1SkAQt84M3GnYvzcPOQgfkA2OjknDN3nY1rc3FZbGXfiN&#10;ll3oRCxhX6KGPoSplNK3PVn0KzcRR+/LzRZDlHMnzYyXWG5HuU6STFocOC70ONFzT+1pd7YaXl6L&#10;fH9Sy9I07ecxnbnBVH5ofX+nkg2IQNfwF4Zf/IgOdWQ6uDMbL0YNj2kMasieMhDRLtRagThoyIss&#10;B1lX8v+B+gdQSwMEFAAAAAgAh07iQBrGafX1AQAAoAMAAA4AAABkcnMvZTJvRG9jLnhtbK1TS44T&#10;MRDdI3EHy3vSnYTJhFY6s0gYNggiAQeouN3dlvxT2eRzCS6AxApYMaxmz2lgOAZlJyR8doiW2l12&#10;uV7Ve1U9u9oZzTYSg3K25sNByZm0wjXKdjV/9fL6wZSzEME2oJ2VNd/LwK/m9+/Ntr6SI9c73Uhk&#10;BGJDtfU172P0VVEE0UsDYeC8tORsHRqItMWuaBC2hG50MSrLSbF12Hh0QoZAp8uDk88zfttKEZ+3&#10;bZCR6ZpTbTGvmNd1Wov5DKoOwfdKHMuAf6jCgLKU9AS1hAjsNaq/oIwS6IJr40A4U7i2VUJmDsRm&#10;WP7B5kUPXmYuJE7wJ5nC/4MVzzYrZKqp+XjEmQVDPbp7e/vtzYe7zzdf399+//Iu2Z8+snEWa+tD&#10;RTELu0KSLu2CX2FivmvRpC9xYruajy4vx5MpSb4n6Gk5ovcgttxFJugCuUTylY8uHmZXccbwGOIT&#10;6QxLRs1DRFBdHxfOWuqow2HWGjZPQ6QqKPBnQCrAumuldW6stmxb88n4IiUDGq9WQyTTeCIcbMcZ&#10;6I7mVkTMiMFp1aTohBOwWy80sg2k2clPYkDZfruWUi8h9Id72XUgalSk0dbK1Hx6ioYqgtKPbcPi&#10;3pPWERXYTssjsraU4Kxqstau2Wex8zmNQS7hOLJpzn7d5+jzjz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0WJdrWAAAACAEAAA8AAAAAAAAAAQAgAAAAIgAAAGRycy9kb3ducmV2LnhtbFBLAQIU&#10;ABQAAAAIAIdO4kAaxmn19QEAAKADAAAOAAAAAAAAAAEAIAAAACUBAABkcnMvZTJvRG9jLnhtbFBL&#10;BQYAAAAABgAGAFkBAACMBQAAAAA=&#10;">
                        <v:fill on="f" focussize="0,0"/>
                        <v:stroke weight="0.5pt" color="#000000 [3213]" miterlimit="8" joinstyle="miter" endarrow="block"/>
                        <v:imagedata o:title=""/>
                        <o:lock v:ext="edit" aspectratio="f"/>
                      </v:shape>
                      <v:shape id="直接箭头连接符 31" o:spid="_x0000_s1026" o:spt="32" type="#_x0000_t32" style="position:absolute;left:2773680;top:4454820;height:307680;width:0;" filled="f" stroked="t" coordsize="21600,21600" o:gfxdata="UEsDBAoAAAAAAIdO4kAAAAAAAAAAAAAAAAAEAAAAZHJzL1BLAwQUAAAACACHTuJAXRYl2tYAAAAI&#10;AQAADwAAAGRycy9kb3ducmV2LnhtbE2PwU7DMBBE70j8g7VI3KjjBoUkjdMDUm4IiVI4b+MlSRuv&#10;o9hNy99jTnAczWjmTbW92lEsNPvBsQa1SkAQt84M3GnYvzcPOQgfkA2OjknDN3nY1rc3FZbGXfiN&#10;ll3oRCxhX6KGPoSplNK3PVn0KzcRR+/LzRZDlHMnzYyXWG5HuU6STFocOC70ONFzT+1pd7YaXl6L&#10;fH9Sy9I07ecxnbnBVH5ofX+nkg2IQNfwF4Zf/IgOdWQ6uDMbL0YNj2kMasieMhDRLtRagThoyIss&#10;B1lX8v+B+gdQSwMEFAAAAAgAh07iQAz6+2X3AQAAoAMAAA4AAABkcnMvZTJvRG9jLnhtbK1TzY7T&#10;MBC+I/EOlu80bdPtVlHdPbQsFwSVgAeYOk5iyX+yTdO+BC+AxAk4wZ72ztPA8hiM3dDl54bIwRl7&#10;5vs835fJ8uqgFdkLH6Q1jE5GY0qE4baWpmX01cvrRwtKQgRTg7JGMHoUgV6tHj5Y9q4SU9tZVQtP&#10;kMSEqneMdjG6qigC74SGMLJOGEw21muIuPVtUXvokV2rYjoez4ve+tp5y0UIeLo5Jekq8zeN4PF5&#10;0wQRiWIUe4t59XndpbVYLaFqPbhO8qEN+IcuNEiDl56pNhCBvPbyLyotubfBNnHErS5s00gusgZU&#10;Mxn/oeZFB05kLWhOcGebwv+j5c/2W09kzWhZUmJA4ze6e3v77c2Hu5vPX9/ffv/yLsWfPpJykszq&#10;XagQszZbP+yC2/qk/NB4nd6oiRwYnV5elvMFWn5kdDa7mC2mg9niEAnHAkxxzJXjy1SGZMU9h/Mh&#10;PhFWkxQwGqIH2XZxbY3BL2r9JHsN+6chnoA/AakBY6+lUngOlTKkZ3ReXqTLAMerURAx1A4FB9NS&#10;AqrFueXRZ8ZglawTOoGDb3dr5cke0uzkZ2jzt7J09QZCd6rLqVQGlZYRR1tJzejijIYqglSPTU3i&#10;0aHX0UswrRIDszLoQ/L45GqKdrY+ZrPzOY5BdmoY2TRnv+4z+v7HWv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RYl2tYAAAAIAQAADwAAAAAAAAABACAAAAAiAAAAZHJzL2Rvd25yZXYueG1sUEsB&#10;AhQAFAAAAAgAh07iQAz6+2X3AQAAoAMAAA4AAAAAAAAAAQAgAAAAJQEAAGRycy9lMm9Eb2MueG1s&#10;UEsFBgAAAAAGAAYAWQEAAI4FAAAAAA==&#10;">
                        <v:fill on="f" focussize="0,0"/>
                        <v:stroke weight="0.5pt" color="#000000 [3213]" miterlimit="8" joinstyle="miter" endarrow="block"/>
                        <v:imagedata o:title=""/>
                        <o:lock v:ext="edit" aspectratio="f"/>
                      </v:shape>
                      <v:shape id="流程图: 过程 34" o:spid="_x0000_s1026" o:spt="109" type="#_x0000_t109" style="position:absolute;left:3769020;top:304800;height:342900;width:673440;v-text-anchor:middle;" filled="f" stroked="t" coordsize="21600,21600" o:gfxdata="UEsDBAoAAAAAAIdO4kAAAAAAAAAAAAAAAAAEAAAAZHJzL1BLAwQUAAAACACHTuJA/2rqOtgAAAAI&#10;AQAADwAAAGRycy9kb3ducmV2LnhtbE2PwU7DMBBE70j8g7VI3KjttkrTkE2FQEio4tLCB7ixSaLa&#10;6yh209Cvxz3R42hGM2/KzeQsG80QOk8IciaAGaq97qhB+P56f8qBhahIK+vJIPyaAJvq/q5UhfZn&#10;2plxHxuWSigUCqGNsS84D3VrnAoz3xtK3o8fnIpJDg3Xgzqncmf5XIiMO9VRWmhVb15bUx/3J4cg&#10;jkv/obcvu8skx8vCvn1Oq75GfHyQ4hlYNFP8D8MVP6FDlZgO/kQ6MIuwXKQgQrbKgCV7LecS2AEh&#10;X2c58KrktweqP1BLAwQUAAAACACHTuJAn0aLK2ICAAB6BAAADgAAAGRycy9lMm9Eb2MueG1srVRL&#10;jhMxEN0jcQfLe6Y7mcwnUTqjKFEQ0ggiBcS64rbTlvzDdtIZdqxYcAQuwAXYwmn4HIOyu+cD7BC9&#10;cJe7yq/8XlX19OqoFTlwH6Q1FR2clJRww2wtza6ir16unlxSEiKYGpQ1vKI3PNCr2eNH09ZN+NA2&#10;VtXcEwQxYdK6ijYxuklRBNZwDeHEOm7QKazXEHHrd0XtoUV0rYphWZ4XrfW185bxEPDrsnPSWcYX&#10;grP4QojAI1EVxbvFvPq8btNazKYw2XlwjWT9NeAfbqFBGkx6B7WECGTv5V9QWjJvgxXxhFldWCEk&#10;45kDshmUf7DZNOB45oLiBHcnU/h/sOz5Ye2JrCt6ipUyoLFG3z+/+/Hpw7ePXybk59f3aJLTURKq&#10;dWGC8Ru39v0uoJlYH4XX6Y18yBGhLs7H5RDlvkG7HF2Wvc78GAlD//nF6WiEbpb8o+G48xf3OM6H&#10;+JRbTZJRUaFsu2jAx3VX6Kw0HK5DxHvgsdvwdAVjV1KpXFZlSFvR8dnwDFMBNpdQENHUDukGs6ME&#10;1A67lkWfEYNVsk6nE07wu+1CeXKA1Dn5SRpgtt/CUuolhKaLy66up7SM2NhK6ooif3z608ogSFKy&#10;0y5Z8bg99oJubX2D9fC2a9Tg2EpihmsIcQ0eOxNVw2lDb2P9W0pa7Fzk8mYPnlOinhlsjfEgixvz&#10;ZnR2kQrhH3q2Dz1mrxcWKQ5wTh3LZoqP6tYU3urXOGTzlBVdYBjm7lTrN4vYTRSOKePzeQ7D9nYQ&#10;r83GsQTelWa+j1bIXLVEvGPb64ENnuXthzFN0MN9jrr/Zc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9q6jrYAAAACAEAAA8AAAAAAAAAAQAgAAAAIgAAAGRycy9kb3ducmV2LnhtbFBLAQIUABQA&#10;AAAIAIdO4kCfRosrYgIAAHoEAAAOAAAAAAAAAAEAIAAAACcBAABkcnMvZTJvRG9jLnhtbFBLBQYA&#10;AAAABgAGAFkBAAD7BQAAAAA=&#10;">
                        <v:fill on="f" focussize="0,0"/>
                        <v:stroke color="#000000 [3213]" miterlimit="8" joinstyle="miter"/>
                        <v:imagedata o:title=""/>
                        <o:lock v:ext="edit" aspectratio="f"/>
                        <v:textbox>
                          <w:txbxContent>
                            <w:p>
                              <w:pPr>
                                <w:jc w:val="center"/>
                                <w:rPr>
                                  <w:kern w:val="0"/>
                                  <w:sz w:val="24"/>
                                </w:rPr>
                              </w:pPr>
                              <w:r>
                                <w:rPr>
                                  <w:rFonts w:hint="eastAsia"/>
                                  <w:color w:val="000000"/>
                                  <w:szCs w:val="21"/>
                                </w:rPr>
                                <w:t>噪声</w:t>
                              </w:r>
                            </w:p>
                          </w:txbxContent>
                        </v:textbox>
                      </v:shape>
                      <v:shape id="流程图: 过程 35" o:spid="_x0000_s1026" o:spt="109" type="#_x0000_t109" style="position:absolute;left:3769360;top:2206920;height:342900;width:962660;v-text-anchor:middle;" filled="f" stroked="t" coordsize="21600,21600" o:gfxdata="UEsDBAoAAAAAAIdO4kAAAAAAAAAAAAAAAAAEAAAAZHJzL1BLAwQUAAAACACHTuJA/2rqOtgAAAAI&#10;AQAADwAAAGRycy9kb3ducmV2LnhtbE2PwU7DMBBE70j8g7VI3KjttkrTkE2FQEio4tLCB7ixSaLa&#10;6yh209Cvxz3R42hGM2/KzeQsG80QOk8IciaAGaq97qhB+P56f8qBhahIK+vJIPyaAJvq/q5UhfZn&#10;2plxHxuWSigUCqGNsS84D3VrnAoz3xtK3o8fnIpJDg3Xgzqncmf5XIiMO9VRWmhVb15bUx/3J4cg&#10;jkv/obcvu8skx8vCvn1Oq75GfHyQ4hlYNFP8D8MVP6FDlZgO/kQ6MIuwXKQgQrbKgCV7LecS2AEh&#10;X2c58KrktweqP1BLAwQUAAAACACHTuJA+2/KDmUCAAB7BAAADgAAAGRycy9lMm9Eb2MueG1srVTN&#10;bhMxEL4j8Q6W73STzU+bqJsqSlWEVEGkgjg7XjtryX+MnWzKjRMHHoEX4AW4wtPw8xiMvds2wA2R&#10;gzOTGX/j+eabnF8cjCZ7AUE5W9HhyYASYbmrld1W9NXLqydnlITIbM20s6KityLQi8XjR+etn4vS&#10;NU7XAgiC2DBvfUWbGP28KAJvhGHhxHlhMSgdGBbRhW1RA2sR3eiiHAymReug9uC4CAF/veyCdJHx&#10;pRQ8vpAyiEh0RfFtMZ+Qz006i8U5m2+B+Ubx/hnsH15hmLJY9B7qkkVGdqD+gjKKgwtOxhPuTOGk&#10;VFzkHrCb4eCPbm4a5kXuBckJ/p6m8P9g+fP9GoiqKzouKbHM4Iy+f37349OHbx+/zMnPr+/RJKNJ&#10;Iqr1YY75N34NvRfQTF0fJJj0jf2QQ0VHp9PZaIp031a0LAfTWdkTLQ6RcEyYTctpinNMGI3L2SDH&#10;iwcgDyE+Fc6QZFRUateuGgZx3U06U8321yHiQ/DaXXp6g3VXSus8V21Ji8Um5QRLMVSX1CyiaTz2&#10;G+yWEqa3KFseISMGp1WdbiecANvNSgPZsySd/EkkYLXf0lLpSxaaLi+HOlEZFVHZWpmKnh3f1hZB&#10;EpUdecmKh82hZ3Tj6lscCLhOqcHzK4UVrlmIawYoTWQN1w2jjYO3lLQoXezlzY6BoEQ/s6iN2XA8&#10;TlrPznhyiuwTOI5sjiN2Z1YOWxzionqezZQf9Z0pwZnXuGXLVBVDzHKs3bHWO6vYrRTuKRfLZU5D&#10;fXsWr+2N5wm8G81yF51UeWqp8a7bng9UeKa338a0Qsd+znr4z1j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9q6jrYAAAACAEAAA8AAAAAAAAAAQAgAAAAIgAAAGRycy9kb3ducmV2LnhtbFBLAQIU&#10;ABQAAAAIAIdO4kD7b8oOZQIAAHsEAAAOAAAAAAAAAAEAIAAAACcBAABkcnMvZTJvRG9jLnhtbFBL&#10;BQYAAAAABgAGAFkBAAD+BQAAAAA=&#10;">
                        <v:fill on="f" focussize="0,0"/>
                        <v:stroke color="#000000 [3213]" miterlimit="8" joinstyle="miter"/>
                        <v:imagedata o:title=""/>
                        <o:lock v:ext="edit" aspectratio="f"/>
                        <v:textbox>
                          <w:txbxContent>
                            <w:p>
                              <w:pPr>
                                <w:jc w:val="center"/>
                                <w:rPr>
                                  <w:kern w:val="0"/>
                                  <w:sz w:val="24"/>
                                </w:rPr>
                              </w:pPr>
                              <w:r>
                                <w:rPr>
                                  <w:rFonts w:hint="eastAsia"/>
                                  <w:color w:val="000000"/>
                                  <w:szCs w:val="21"/>
                                </w:rPr>
                                <w:t>废气、噪声</w:t>
                              </w:r>
                            </w:p>
                          </w:txbxContent>
                        </v:textbox>
                      </v:shape>
                      <v:shape id="流程图: 过程 36" o:spid="_x0000_s1026" o:spt="109" type="#_x0000_t109" style="position:absolute;left:3875700;top:4109040;height:342900;width:673100;v-text-anchor:middle;" filled="f" stroked="t" coordsize="21600,21600" o:gfxdata="UEsDBAoAAAAAAIdO4kAAAAAAAAAAAAAAAAAEAAAAZHJzL1BLAwQUAAAACACHTuJA/2rqOtgAAAAI&#10;AQAADwAAAGRycy9kb3ducmV2LnhtbE2PwU7DMBBE70j8g7VI3KjttkrTkE2FQEio4tLCB7ixSaLa&#10;6yh209Cvxz3R42hGM2/KzeQsG80QOk8IciaAGaq97qhB+P56f8qBhahIK+vJIPyaAJvq/q5UhfZn&#10;2plxHxuWSigUCqGNsS84D3VrnAoz3xtK3o8fnIpJDg3Xgzqncmf5XIiMO9VRWmhVb15bUx/3J4cg&#10;jkv/obcvu8skx8vCvn1Oq75GfHyQ4hlYNFP8D8MVP6FDlZgO/kQ6MIuwXKQgQrbKgCV7LecS2AEh&#10;X2c58KrktweqP1BLAwQUAAAACACHTuJAcsRJemQCAAB7BAAADgAAAGRycy9lMm9Eb2MueG1srVTN&#10;jtMwEL4j8Q6W72zSv+022nRVtSpCWkGlBXGeOk5jyX/YbtPlxokDj8AL8AJc4Wn4eQzGTna3wA2R&#10;gzOTGX/j+fxNLq+OSpIDd14YXdLBWU4J18xUQu9K+url+skFJT6ArkAazUt6yz29mj9+dNnagg9N&#10;Y2TFHUEQ7YvWlrQJwRZZ5lnDFfgzY7nGYG2cgoCu22WVgxbRlcyGeX6etcZV1hnGvcevqy5I5wm/&#10;rjkLL+ra80BkSfFsIa0urdu4ZvNLKHYObCNYfwz4h1MoEBqL3kOtIADZO/EXlBLMGW/qcMaMykxd&#10;C8ZTD9jNIP+jm5sGLE+9IDne3tPk/x8se37YOCKqko5HlGhQeEffP7/78enDt49fCvLz63s0yeg8&#10;EtVaX2D+jd243vNoxq6PtVPxjf2QY0lHF9PJNEe6bxF2kM/ycU80PwbCMOF8OhrEOMOE0Xg4QxsR&#10;swcg63x4yo0i0ShpLU27bMCFTXfTiWo4XPvQbbtLj2fQZi2kxO9QSE3aks4mwwmWAlRXLSGgqSz2&#10;6/WOEpA7lC0LLiF6I0UVd8fN3u22S+nIAaJ00tMf8re0WHoFvunyUiimQaFEQGVLoUp6cbpbauw0&#10;UtmRF61w3B5xTzS3prrFC3GmU6q3bC2wwjX4sAGH0kTWcNww2hj3lpIWpYu9vNmD45TIZxq1MRuM&#10;kXASkjOeTIfouNPI9jSi92ppsMUBDqplyYz5Qd6ZtTPqNU7ZIlbFEGiGtTvWemcZupHCOWV8sUhp&#10;qG8L4VrfWBbBu6tZ7IOpRbq1h257PlDhSQP9NMYROvVT1sM/Y/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2rqOtgAAAAIAQAADwAAAAAAAAABACAAAAAiAAAAZHJzL2Rvd25yZXYueG1sUEsBAhQA&#10;FAAAAAgAh07iQHLESXpkAgAAewQAAA4AAAAAAAAAAQAgAAAAJwEAAGRycy9lMm9Eb2MueG1sUEsF&#10;BgAAAAAGAAYAWQEAAP0FAAAAAA==&#10;">
                        <v:fill on="f" focussize="0,0"/>
                        <v:stroke color="#000000 [3213]" miterlimit="8" joinstyle="miter"/>
                        <v:imagedata o:title=""/>
                        <o:lock v:ext="edit" aspectratio="f"/>
                        <v:textbox>
                          <w:txbxContent>
                            <w:p>
                              <w:pPr>
                                <w:jc w:val="center"/>
                                <w:rPr>
                                  <w:kern w:val="0"/>
                                  <w:sz w:val="24"/>
                                </w:rPr>
                              </w:pPr>
                              <w:r>
                                <w:rPr>
                                  <w:rFonts w:hint="eastAsia"/>
                                  <w:color w:val="000000"/>
                                  <w:szCs w:val="21"/>
                                </w:rPr>
                                <w:t>噪声</w:t>
                              </w:r>
                            </w:p>
                          </w:txbxContent>
                        </v:textbox>
                      </v:shape>
                      <v:shape id="流程图: 过程 37" o:spid="_x0000_s1026" o:spt="109" type="#_x0000_t109" style="position:absolute;left:3769360;top:1602060;height:342900;width:1343660;v-text-anchor:middle;" filled="f" stroked="t" coordsize="21600,21600" o:gfxdata="UEsDBAoAAAAAAIdO4kAAAAAAAAAAAAAAAAAEAAAAZHJzL1BLAwQUAAAACACHTuJA/2rqOtgAAAAI&#10;AQAADwAAAGRycy9kb3ducmV2LnhtbE2PwU7DMBBE70j8g7VI3KjttkrTkE2FQEio4tLCB7ixSaLa&#10;6yh209Cvxz3R42hGM2/KzeQsG80QOk8IciaAGaq97qhB+P56f8qBhahIK+vJIPyaAJvq/q5UhfZn&#10;2plxHxuWSigUCqGNsS84D3VrnAoz3xtK3o8fnIpJDg3Xgzqncmf5XIiMO9VRWmhVb15bUx/3J4cg&#10;jkv/obcvu8skx8vCvn1Oq75GfHyQ4hlYNFP8D8MVP6FDlZgO/kQ6MIuwXKQgQrbKgCV7LecS2AEh&#10;X2c58KrktweqP1BLAwQUAAAACACHTuJAeEpVV2UCAAB8BAAADgAAAGRycy9lMm9Eb2MueG1srVTN&#10;bhMxEL4j8Q6W73Q3yTZtom6qKFURUgWRAuI88dpZS/7DdrIpN04ceARegBfgCk/Dz2Mw9qZtgBsi&#10;B2ecGX/j7/M3ubjca0V23AdpTU0HJyUl3DDbSLOp6auX10/OKQkRTAPKGl7TWx7o5ezxo4vOTfnQ&#10;tlY13BMEMWHauZq2MbppUQTWcg3hxDpuMCms1xBx6zdF46FDdK2KYVmOi876xnnLeAj461WfpLOM&#10;LwRn8YUQgUeiaop3i3n1eV2ntZhdwHTjwbWSHa4B/3ALDdJg03uoK4hAtl7+BaUl8zZYEU+Y1YUV&#10;QjKeOSCbQfkHm1ULjmcuKE5w9zKF/wfLnu+WnsimplVFiQGNb/T987sfnz58+/hlSn5+fY8hGZ0l&#10;oToXpli/ckt/2AUME+u98Dp9Ix+yr+nobDwZjVHuW7TEuByWGGeh+T4ShgWDUTUapwKGFaNqOClz&#10;QfGA5HyIT7nVJAU1Fcp2ixZ8XPZPnbWG3U2IiIvH7srTJYy9lkrlfsqQrqaT0+EptgK0l1AQMdQO&#10;CQezoQTUBn3Los+IwSrZpNMJJ/jNeqE82UHyTv4kFtjtt7LU+gpC29flVE9Wy4jWVlLX9Pz4tDII&#10;krTs1UtR3K/3CJ3CtW1u8UW87a0aHLuW2OEGQlyCR2+iajhvmG2tf0tJh95FLm+24Dkl6plBc0wG&#10;VZXMnjfV6dkQN/44sz7OmK1eWKQ4wEl1LIepPqq7UHirX+OYzVNXTIFh2LtX7bBZxH6mcFAZn89z&#10;GRrcQbwxK8cSeP808220QuZXe2B70AMtnuU9jGOaoeN9rnr405j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9q6jrYAAAACAEAAA8AAAAAAAAAAQAgAAAAIgAAAGRycy9kb3ducmV2LnhtbFBLAQIU&#10;ABQAAAAIAIdO4kB4SlVXZQIAAHwEAAAOAAAAAAAAAAEAIAAAACcBAABkcnMvZTJvRG9jLnhtbFBL&#10;BQYAAAAABgAGAFkBAAD+BQAAAAA=&#10;">
                        <v:fill on="f" focussize="0,0"/>
                        <v:stroke color="#000000 [3213]" miterlimit="8" joinstyle="miter"/>
                        <v:imagedata o:title=""/>
                        <o:lock v:ext="edit" aspectratio="f"/>
                        <v:textbox>
                          <w:txbxContent>
                            <w:p>
                              <w:pPr>
                                <w:jc w:val="center"/>
                                <w:rPr>
                                  <w:kern w:val="0"/>
                                  <w:sz w:val="24"/>
                                </w:rPr>
                              </w:pPr>
                              <w:r>
                                <w:rPr>
                                  <w:rFonts w:hint="eastAsia"/>
                                  <w:color w:val="000000"/>
                                  <w:szCs w:val="21"/>
                                </w:rPr>
                                <w:t>废气、废水、固废</w:t>
                              </w:r>
                            </w:p>
                          </w:txbxContent>
                        </v:textbox>
                      </v:shape>
                      <v:shape id="直接箭头连接符 39" o:spid="_x0000_s1026" o:spt="32" type="#_x0000_t32" style="position:absolute;left:3360420;top:4280490;flip:y;height:9570;width:515280;" filled="f" stroked="t" coordsize="21600,21600" o:gfxdata="UEsDBAoAAAAAAIdO4kAAAAAAAAAAAAAAAAAEAAAAZHJzL1BLAwQUAAAACACHTuJAHJWTB9gAAAAI&#10;AQAADwAAAGRycy9kb3ducmV2LnhtbE2PQUvEMBSE74L/ITzBy+ImrVLb2nQPq6KwILr6A7LJsy0m&#10;L6XJbuu/N570OMww802zWZxlJ5zC4ElCthbAkLQ3A3USPt4fr0pgISoyynpCCd8YYNOenzWqNn6m&#10;NzztY8dSCYVaSehjHGvOg+7RqbD2I1LyPv3kVExy6riZ1JzKneW5EAV3aqC00KsRtz3qr/3RSVj4&#10;Q/UsVvrpnnZzbrR9ed3OKykvLzJxByziEv/C8Iuf0KFNTAd/JBOYlXBznYISitsCWLKrLM+AHSSU&#10;VVECbxv+/0D7A1BLAwQUAAAACACHTuJAR+/kmP8BAACtAwAADgAAAGRycy9lMm9Eb2MueG1srVPL&#10;rtMwEN0j8Q+W9zTpkzZqehctlw2CSjz2U8dJLPkl2zTtT/ADSKyAFbC6e74GLp/B2AnltUNkYc14&#10;Zs7MHJ+sr05KkiN3Xhhd0vEop4RrZiqhm5I+f3Z9b0mJD6ArkEbzkp65p1ebu3fWnS34xLRGVtwR&#10;BNG+6GxJ2xBskWWetVyBHxnLNQZr4xQEdF2TVQ46RFcym+T5IuuMq6wzjHuPt7s+SDcJv645C0/q&#10;2vNAZElxtpBOl85DPLPNGorGgW0FG8aAf5hCgdDY9AK1gwDkpRN/QSnBnPGmDiNmVGbqWjCedsBt&#10;xvkf2zxtwfK0C5Lj7YUm//9g2ePj3hFRlXQ2p0SDwje6fX3z9dW7208fv7y9+fb5TbQ/vCfTVSSr&#10;s77Amq3eu8Hzdu/i5qfaKVJLYV+gDhIXuB05lXQ6XeSzCZJ/xiaTZT5bDbTzUyAME+bjOV5TwjBh&#10;Nb+folkPGIGt8+EhN4pEo6Q+OBBNG7ZGa3xe4/pmcHzkA46EhT8KYrE210LK9MpSk66ki+k8tgLU&#10;Wi0hoKksbu91QwnIBkXMgkvjeyNFFasjjnfNYSsdOUIUUvoiHdjtt7TYege+7fNSqJeYEgF1LoUq&#10;6fJSDUUAIR/oioSzReKDE6AbyQdkqbFBJLynOFoHU50T8+keNZFGGPQbRfern6p//mWb7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yVkwfYAAAACAEAAA8AAAAAAAAAAQAgAAAAIgAAAGRycy9kb3du&#10;cmV2LnhtbFBLAQIUABQAAAAIAIdO4kBH7+SY/wEAAK0DAAAOAAAAAAAAAAEAIAAAACcBAABkcnMv&#10;ZTJvRG9jLnhtbFBLBQYAAAAABgAGAFkBAACYBQAAAAA=&#10;">
                        <v:fill on="f" focussize="0,0"/>
                        <v:stroke weight="0.5pt" color="#000000 [3213]" miterlimit="8" joinstyle="miter" endarrow="block"/>
                        <v:imagedata o:title=""/>
                        <o:lock v:ext="edit" aspectratio="f"/>
                      </v:shape>
                      <v:shape id="直接箭头连接符 40" o:spid="_x0000_s1026" o:spt="32" type="#_x0000_t32" style="position:absolute;left:3360420;top:1773510;flip:y;height:17190;width:408940;" filled="f" stroked="t" coordsize="21600,21600" o:gfxdata="UEsDBAoAAAAAAIdO4kAAAAAAAAAAAAAAAAAEAAAAZHJzL1BLAwQUAAAACACHTuJAHJWTB9gAAAAI&#10;AQAADwAAAGRycy9kb3ducmV2LnhtbE2PQUvEMBSE74L/ITzBy+ImrVLb2nQPq6KwILr6A7LJsy0m&#10;L6XJbuu/N570OMww802zWZxlJ5zC4ElCthbAkLQ3A3USPt4fr0pgISoyynpCCd8YYNOenzWqNn6m&#10;NzztY8dSCYVaSehjHGvOg+7RqbD2I1LyPv3kVExy6riZ1JzKneW5EAV3aqC00KsRtz3qr/3RSVj4&#10;Q/UsVvrpnnZzbrR9ed3OKykvLzJxByziEv/C8Iuf0KFNTAd/JBOYlXBznYISitsCWLKrLM+AHSSU&#10;VVECbxv+/0D7A1BLAwQUAAAACACHTuJAn87pmwACAACuAwAADgAAAGRycy9lMm9Eb2MueG1srVNL&#10;jhMxEN0jcQfLe9Kdz2QyrXRmkTBsEESCYV9x292W/JNt0skluAASK2AFrGbPaYbhGJSdkOGzQ/TC&#10;qnJVvap6fj2/3GlFttwHaU1Nh4OSEm6YbaRpa3r98urRjJIQwTSgrOE13fNALxcPH8x7V/GR7axq&#10;uCcIYkLVu5p2MbqqKALruIYwsI4bDArrNUR0fVs0HnpE16oYleW06K1vnLeMh4C3q0OQLjK+EJzF&#10;50IEHomqKc4W8+nzuUlnsZhD1XpwnWTHMeAfptAgDTY9Qa0gAnnt5V9QWjJvgxVxwKwurBCS8bwD&#10;bjMs/9jmRQeO512QnOBONIX/B8uebdeeyKamkyklBjS+0d3bm29vPtx9+Xz7/ub713fJ/vSRTDJZ&#10;vQsV1izN2iN1yQtu7dPmO+E1EUq6V6iDzAVuR3Y1HY+n5WSE5O8xcH4+Phseaee7SBgmTMrZBaIT&#10;lhOGFzlcHBATsvMhPuFWk2TUNEQPsu3i0hqD72v9oRtsn4aIM2Hhz4JUbOyVVCo/szKkr+l0fJZ6&#10;AYpNKIhoaofrB9NSAqpFFbPo8/zBKtmk6oQTfLtZKk+2kJSUvyQe7PZbWmq9gtAd8nLooDEtIwpd&#10;SV3T2akaqghSPTYNiXuHzEcvwbSKH5GVwQb3HCdrY5t9pj7foyjyCEcBJ9X96ufq+99s8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clZMH2AAAAAgBAAAPAAAAAAAAAAEAIAAAACIAAABkcnMvZG93&#10;bnJldi54bWxQSwECFAAUAAAACACHTuJAn87pmwACAACuAwAADgAAAAAAAAABACAAAAAnAQAAZHJz&#10;L2Uyb0RvYy54bWxQSwUGAAAAAAYABgBZAQAAmQUAAAAA&#10;">
                        <v:fill on="f" focussize="0,0"/>
                        <v:stroke weight="0.5pt" color="#000000 [3213]" miterlimit="8" joinstyle="miter" endarrow="block"/>
                        <v:imagedata o:title=""/>
                        <o:lock v:ext="edit" aspectratio="f"/>
                      </v:shape>
                      <v:shape id="直接箭头连接符 41" o:spid="_x0000_s1026" o:spt="32" type="#_x0000_t32" style="position:absolute;left:3360420;top:2378370;height:0;width:408940;" filled="f" stroked="t" coordsize="21600,21600" o:gfxdata="UEsDBAoAAAAAAIdO4kAAAAAAAAAAAAAAAAAEAAAAZHJzL1BLAwQUAAAACACHTuJAXRYl2tYAAAAI&#10;AQAADwAAAGRycy9kb3ducmV2LnhtbE2PwU7DMBBE70j8g7VI3KjjBoUkjdMDUm4IiVI4b+MlSRuv&#10;o9hNy99jTnAczWjmTbW92lEsNPvBsQa1SkAQt84M3GnYvzcPOQgfkA2OjknDN3nY1rc3FZbGXfiN&#10;ll3oRCxhX6KGPoSplNK3PVn0KzcRR+/LzRZDlHMnzYyXWG5HuU6STFocOC70ONFzT+1pd7YaXl6L&#10;fH9Sy9I07ecxnbnBVH5ofX+nkg2IQNfwF4Zf/IgOdWQ6uDMbL0YNj2kMasieMhDRLtRagThoyIss&#10;B1lX8v+B+gdQSwMEFAAAAAgAh07iQF1bPGH4AQAAoAMAAA4AAABkcnMvZTJvRG9jLnhtbK1TS44T&#10;MRDdI3EHy3vSnQ9JaMWZRcKwQRAJ5gAVt7vbkn+yTTq5BBdAYgWsGFaz5zQwcwzKTsjw2SF64S67&#10;ql5VPT8vLvZakZ3wQVrD6HBQUiIMt7U0LaNXry8fzSkJEUwNyhrB6EEEerF8+GDRu0qMbGdVLTxB&#10;EBOq3jHaxeiqogi8ExrCwDph0NlYryHi1rdF7aFHdK2KUVlOi9762nnLRQh4uj466TLjN43g8WXT&#10;BBGJYhR7i3n1ed2mtVguoGo9uE7yUxvwD11okAaLnqHWEIG88fIvKC25t8E2ccCtLmzTSC7yDDjN&#10;sPxjmlcdOJFnQXKCO9MU/h8sf7HbeCJrRiczSgxovKPbdzff3368/XL97cPN3df3yf78iUyGiaze&#10;hQpzVmbjT7vgNj5Nvm+8Tn+ciewZHY+n5WSElB8YHY1n8/HsRLbYR8IxYFLOn0zQzzEgu4p7DOdD&#10;fCasJslgNEQPsu3iyhqDN2r9MHMNu+chYheY+DMhNWDspVQqX6wypGd0On6c6gDKq1EQ0dQOBw6m&#10;pQRUi7rl0WfEYJWsU3bCCb7drpQnO0jayV9iAKv9FpZKryF0x7jsOqpKy4jSVlIzOj9nQxVBqqem&#10;JvHgkOvoJZhWiROyMlggcXxkNVlbWx8y2fkcZZBbOEk26ezXfc6+f1j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0WJdrWAAAACAEAAA8AAAAAAAAAAQAgAAAAIgAAAGRycy9kb3ducmV2LnhtbFBL&#10;AQIUABQAAAAIAIdO4kBdWzxh+AEAAKADAAAOAAAAAAAAAAEAIAAAACUBAABkcnMvZTJvRG9jLnht&#10;bFBLBQYAAAAABgAGAFkBAACPBQAAAAA=&#10;">
                        <v:fill on="f" focussize="0,0"/>
                        <v:stroke weight="0.5pt" color="#000000 [3213]" miterlimit="8" joinstyle="miter" endarrow="block"/>
                        <v:imagedata o:title=""/>
                        <o:lock v:ext="edit" aspectratio="f"/>
                      </v:shape>
                      <v:shape id="直接箭头连接符 39" o:spid="_x0000_s1026" o:spt="32" type="#_x0000_t32" style="position:absolute;left:3361055;top:474980;height:1905;width:407035;" filled="f" stroked="t" coordsize="21600,21600" o:gfxdata="UEsDBAoAAAAAAIdO4kAAAAAAAAAAAAAAAAAEAAAAZHJzL1BLAwQUAAAACACHTuJAXRYl2tYAAAAI&#10;AQAADwAAAGRycy9kb3ducmV2LnhtbE2PwU7DMBBE70j8g7VI3KjjBoUkjdMDUm4IiVI4b+MlSRuv&#10;o9hNy99jTnAczWjmTbW92lEsNPvBsQa1SkAQt84M3GnYvzcPOQgfkA2OjknDN3nY1rc3FZbGXfiN&#10;ll3oRCxhX6KGPoSplNK3PVn0KzcRR+/LzRZDlHMnzYyXWG5HuU6STFocOC70ONFzT+1pd7YaXl6L&#10;fH9Sy9I07ecxnbnBVH5ofX+nkg2IQNfwF4Zf/IgOdWQ6uDMbL0YNj2kMasieMhDRLtRagThoyIss&#10;B1lX8v+B+gdQSwMEFAAAAAgAh07iQDRKGc/7AQAAogMAAA4AAABkcnMvZTJvRG9jLnhtbK1Ty47T&#10;MBTdI/EPlvc06bTptFHTWbQMGwSVgA+4dZzEkl+yTdP+BD+AxApYMaxmz9fA8Blcu6HDY4fIwrn2&#10;9Tm+5/h6eXVQkuy588Loio5HOSVcM1ML3Vb01cvrR3NKfABdgzSaV/TIPb1aPXyw7G3JL0xnZM0d&#10;QRLty95WtAvBllnmWccV+JGxXGOyMU5BwKlrs9pBj+xKZhd5Pst642rrDOPe4+rmlKSrxN80nIXn&#10;TeN5ILKiWFtIo0vjLo7Zagll68B2gg1lwD9UoUBoPPRMtYEA5LUTf1EpwZzxpgkjZlRmmkYwnjSg&#10;mnH+h5oXHVietKA53p5t8v+Plj3bbx0RdUWLBSUaFN7R3dvbb28+3H2++fr+9vuXdzH+9JFMFtGs&#10;3voSMWu9dcPM262Lyg+NU/GPmsihopPJbJwXBSXHik4vp4v54DU/BMIwP80v8wmmGebHi7yI5Nk9&#10;i3U+POFGkRhU1AcHou3C2miNd2rcOLkN+6c+nIA/AbEEba6FlLgOpdSkr+hsUuDlM8AGayQEDJVF&#10;yV63lIBssXNZcInRGynqiI5g79rdWjqyh9g96RvK/G1bPHoDvjvtS6m4DUolAja3FKqi8zMaygBC&#10;PtY1CUeLbgcnQLeSD8xSow/R5ZOvMdqZ+pjsTuvYCMmpoWljp/06T+j7p7X6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0WJdrWAAAACAEAAA8AAAAAAAAAAQAgAAAAIgAAAGRycy9kb3ducmV2Lnht&#10;bFBLAQIUABQAAAAIAIdO4kA0ShnP+wEAAKIDAAAOAAAAAAAAAAEAIAAAACUBAABkcnMvZTJvRG9j&#10;LnhtbFBLBQYAAAAABgAGAFkBAACSBQAAAAA=&#10;">
                        <v:fill on="f" focussize="0,0"/>
                        <v:stroke weight="0.5pt" color="#000000 [3213]" miterlimit="8" joinstyle="miter" endarrow="block"/>
                        <v:imagedata o:title=""/>
                        <o:lock v:ext="edit" aspectratio="f"/>
                      </v:shape>
                      <w10:wrap type="topAndBottom"/>
                    </v:group>
                  </w:pict>
                </mc:Fallback>
              </mc:AlternateContent>
            </w:r>
            <w:r>
              <w:rPr>
                <w:rFonts w:hint="eastAsia"/>
                <w:sz w:val="24"/>
              </w:rPr>
              <w:t>原有项目的工艺流程：</w:t>
            </w:r>
          </w:p>
          <w:p>
            <w:pPr>
              <w:spacing w:line="360" w:lineRule="auto"/>
              <w:ind w:firstLine="480" w:firstLineChars="200"/>
              <w:rPr>
                <w:sz w:val="24"/>
              </w:rPr>
            </w:pPr>
            <w:r>
              <w:rPr>
                <w:rFonts w:hint="eastAsia"/>
                <w:sz w:val="24"/>
              </w:rPr>
              <w:t>原有项目主要污染：</w:t>
            </w:r>
          </w:p>
          <w:p>
            <w:pPr>
              <w:spacing w:line="360" w:lineRule="auto"/>
              <w:ind w:left="480"/>
              <w:rPr>
                <w:sz w:val="24"/>
              </w:rPr>
            </w:pPr>
            <w:r>
              <w:rPr>
                <w:rFonts w:hint="eastAsia"/>
                <w:sz w:val="24"/>
              </w:rPr>
              <w:t>（1）废气</w:t>
            </w:r>
          </w:p>
          <w:p>
            <w:pPr>
              <w:spacing w:line="360" w:lineRule="auto"/>
              <w:ind w:firstLine="480" w:firstLineChars="200"/>
              <w:rPr>
                <w:sz w:val="24"/>
              </w:rPr>
            </w:pPr>
            <w:r>
              <w:rPr>
                <w:rFonts w:hint="eastAsia"/>
                <w:sz w:val="24"/>
              </w:rPr>
              <w:t>废气主要为汽油和柴油储存、装卸料过程排放的非甲烷总烃、备用柴油发电机组尾气和汽车尾气。</w:t>
            </w:r>
          </w:p>
          <w:p>
            <w:pPr>
              <w:spacing w:line="360" w:lineRule="auto"/>
              <w:ind w:firstLine="480" w:firstLineChars="200"/>
              <w:rPr>
                <w:sz w:val="24"/>
              </w:rPr>
            </w:pPr>
            <w:r>
              <w:rPr>
                <w:rFonts w:hint="eastAsia"/>
                <w:sz w:val="24"/>
              </w:rPr>
              <w:t>装车栈台设油气回收装置，装置以活性炭作为吸附材料，经回收处理后的尾气由8m高排气筒排放，排放速率满足广东省《大气污染物排放限值》（D</w:t>
            </w:r>
            <w:r>
              <w:rPr>
                <w:sz w:val="24"/>
              </w:rPr>
              <w:t>B44/27-2001</w:t>
            </w:r>
            <w:r>
              <w:rPr>
                <w:rFonts w:hint="eastAsia"/>
                <w:sz w:val="24"/>
              </w:rPr>
              <w:t>）第二时段二级标准，排放浓度满足《储油库大气污染物排放标准》（G</w:t>
            </w:r>
            <w:r>
              <w:rPr>
                <w:sz w:val="24"/>
              </w:rPr>
              <w:t>B20950-2007</w:t>
            </w:r>
            <w:r>
              <w:rPr>
                <w:rFonts w:hint="eastAsia"/>
                <w:sz w:val="24"/>
              </w:rPr>
              <w:t>）。</w:t>
            </w:r>
          </w:p>
          <w:p>
            <w:pPr>
              <w:spacing w:line="360" w:lineRule="auto"/>
              <w:ind w:firstLine="480" w:firstLineChars="200"/>
              <w:rPr>
                <w:sz w:val="24"/>
              </w:rPr>
            </w:pPr>
            <w:r>
              <w:rPr>
                <w:rFonts w:hint="eastAsia"/>
                <w:sz w:val="24"/>
              </w:rPr>
              <w:t>原有项目采用内浮顶罐储存汽油和柴油，能大大减少油品的蒸发损耗，无组织排放的非甲烷总烃的厂界浓度可满足广东省《大气污染物排放限值》（D</w:t>
            </w:r>
            <w:r>
              <w:rPr>
                <w:sz w:val="24"/>
              </w:rPr>
              <w:t>B44/27-2001</w:t>
            </w:r>
            <w:r>
              <w:rPr>
                <w:rFonts w:hint="eastAsia"/>
                <w:sz w:val="24"/>
              </w:rPr>
              <w:t>）第二时段无组织排放限值的要求。</w:t>
            </w:r>
          </w:p>
          <w:p>
            <w:pPr>
              <w:spacing w:line="360" w:lineRule="auto"/>
              <w:ind w:firstLine="480" w:firstLineChars="200"/>
              <w:rPr>
                <w:sz w:val="24"/>
              </w:rPr>
            </w:pPr>
            <w:r>
              <w:rPr>
                <w:rFonts w:hint="eastAsia"/>
                <w:sz w:val="24"/>
              </w:rPr>
              <w:t>原有项目柴油发电机仅作为备用电源，工作时间短，无长时间影响问题。</w:t>
            </w:r>
          </w:p>
          <w:p>
            <w:pPr>
              <w:spacing w:line="360" w:lineRule="auto"/>
              <w:ind w:firstLine="480" w:firstLineChars="200"/>
              <w:rPr>
                <w:sz w:val="24"/>
              </w:rPr>
            </w:pPr>
            <w:r>
              <w:rPr>
                <w:rFonts w:hint="eastAsia"/>
                <w:sz w:val="24"/>
              </w:rPr>
              <w:t>地上车位大部分为零散停车位，汽车尾气排放为非连续性无组织排放，露天车位空气流通迅速，污染扩散条件好，各项污染物排放浓度很低。</w:t>
            </w:r>
          </w:p>
          <w:p>
            <w:pPr>
              <w:spacing w:line="360" w:lineRule="auto"/>
              <w:ind w:firstLine="480" w:firstLineChars="200"/>
              <w:rPr>
                <w:sz w:val="24"/>
              </w:rPr>
            </w:pPr>
            <w:r>
              <w:rPr>
                <w:rFonts w:hint="eastAsia"/>
                <w:sz w:val="24"/>
              </w:rPr>
              <w:t>（2）污废水</w:t>
            </w:r>
          </w:p>
          <w:p>
            <w:pPr>
              <w:spacing w:line="360" w:lineRule="auto"/>
              <w:ind w:firstLine="480" w:firstLineChars="200"/>
              <w:rPr>
                <w:sz w:val="24"/>
              </w:rPr>
            </w:pPr>
            <w:r>
              <w:rPr>
                <w:rFonts w:hint="eastAsia"/>
                <w:sz w:val="24"/>
              </w:rPr>
              <w:t>原有项目产生的污废水主要为生活污水、场地冲洗废水、洗罐废水、储罐切水和初期雨水。</w:t>
            </w:r>
          </w:p>
          <w:p>
            <w:pPr>
              <w:spacing w:line="348" w:lineRule="auto"/>
              <w:ind w:firstLine="512" w:firstLineChars="200"/>
              <w:rPr>
                <w:spacing w:val="8"/>
                <w:sz w:val="24"/>
              </w:rPr>
            </w:pPr>
            <w:r>
              <w:rPr>
                <w:rFonts w:hint="eastAsia"/>
                <w:spacing w:val="8"/>
                <w:sz w:val="24"/>
              </w:rPr>
              <w:t>洗罐污水委托专业清洗公司清运。排水主要为职工生活污水、地面冲洗水、储罐切水、初期雨水，职工生活污水和生产废水分别进行处理，处理后通过同一排放口排入榕江北河曲溪段。职工生活污水经一体化污水处理设施，地面冲洗水、储罐切水和初期雨水经隔油池处理后通过厂区内污水处理设施处理，职工生活污水和生产废水分别处理后通过同一排放口排入榕江北河曲溪段。外排污废水均符合广东省《水污染物排放限值》（D</w:t>
            </w:r>
            <w:r>
              <w:rPr>
                <w:spacing w:val="8"/>
                <w:sz w:val="24"/>
              </w:rPr>
              <w:t>B44/26-2001</w:t>
            </w:r>
            <w:r>
              <w:rPr>
                <w:rFonts w:hint="eastAsia"/>
                <w:spacing w:val="8"/>
                <w:sz w:val="24"/>
              </w:rPr>
              <w:t>）第二时段第二类污染物最高允许排放浓度中的一级标准。</w:t>
            </w:r>
          </w:p>
          <w:p>
            <w:pPr>
              <w:spacing w:line="360" w:lineRule="auto"/>
              <w:ind w:firstLine="480" w:firstLineChars="200"/>
              <w:rPr>
                <w:sz w:val="24"/>
              </w:rPr>
            </w:pPr>
            <w:r>
              <w:rPr>
                <w:rFonts w:hint="eastAsia"/>
                <w:sz w:val="24"/>
              </w:rPr>
              <w:t>（3）噪声</w:t>
            </w:r>
          </w:p>
          <w:p>
            <w:pPr>
              <w:spacing w:line="360" w:lineRule="auto"/>
              <w:ind w:firstLine="480" w:firstLineChars="200"/>
              <w:rPr>
                <w:bCs/>
                <w:sz w:val="24"/>
              </w:rPr>
            </w:pPr>
            <w:r>
              <w:rPr>
                <w:rFonts w:hint="eastAsia"/>
                <w:sz w:val="24"/>
              </w:rPr>
              <w:t>原有项目主要噪声源为汽车运行噪声及机泵（主要为油泵）产生的机械噪声等，所有噪声源均为间断运行，</w:t>
            </w:r>
            <w:r>
              <w:rPr>
                <w:bCs/>
                <w:sz w:val="24"/>
              </w:rPr>
              <w:t>经过车间的阻挡和自身传播过程的衰减，</w:t>
            </w:r>
            <w:r>
              <w:rPr>
                <w:rFonts w:hint="eastAsia"/>
                <w:bCs/>
                <w:sz w:val="24"/>
              </w:rPr>
              <w:t>能满足《工业企业厂界环境噪声排放标准》（G</w:t>
            </w:r>
            <w:r>
              <w:rPr>
                <w:bCs/>
                <w:sz w:val="24"/>
              </w:rPr>
              <w:t>B12348-2008</w:t>
            </w:r>
            <w:r>
              <w:rPr>
                <w:rFonts w:hint="eastAsia"/>
                <w:bCs/>
                <w:sz w:val="24"/>
              </w:rPr>
              <w:t>）中3类标准</w:t>
            </w:r>
            <w:r>
              <w:rPr>
                <w:bCs/>
                <w:sz w:val="24"/>
              </w:rPr>
              <w:t>。</w:t>
            </w:r>
          </w:p>
          <w:p>
            <w:pPr>
              <w:spacing w:line="360" w:lineRule="auto"/>
              <w:ind w:firstLine="480" w:firstLineChars="200"/>
              <w:rPr>
                <w:sz w:val="24"/>
              </w:rPr>
            </w:pPr>
            <w:r>
              <w:rPr>
                <w:rFonts w:hint="eastAsia"/>
                <w:sz w:val="24"/>
              </w:rPr>
              <w:t>（4）固体废物</w:t>
            </w:r>
          </w:p>
          <w:p>
            <w:pPr>
              <w:spacing w:line="360" w:lineRule="auto"/>
              <w:ind w:firstLine="480" w:firstLineChars="200"/>
              <w:rPr>
                <w:sz w:val="24"/>
              </w:rPr>
            </w:pPr>
            <w:r>
              <w:rPr>
                <w:rFonts w:hint="eastAsia"/>
                <w:sz w:val="24"/>
              </w:rPr>
              <w:t>原有项目产生的固体废物主要为废油泥、含油废物、废活性炭、废弃包装物及容器和生活垃圾，废油泥、含油废物、废活性炭、废弃包装物及容器均为危险废物，收集后统一交由有危险废物处理资质的单位进行处置，生活垃圾统一收集后交由环保部门上门清运。</w:t>
            </w:r>
          </w:p>
          <w:p>
            <w:pPr>
              <w:spacing w:line="360" w:lineRule="auto"/>
              <w:ind w:firstLine="480" w:firstLineChars="200"/>
              <w:rPr>
                <w:sz w:val="24"/>
              </w:rPr>
            </w:pPr>
            <w:r>
              <w:rPr>
                <w:sz w:val="24"/>
              </w:rPr>
              <w:t>原有项目主要污染物排放量见表1-</w:t>
            </w:r>
            <w:r>
              <w:rPr>
                <w:rFonts w:hint="eastAsia"/>
                <w:sz w:val="24"/>
              </w:rPr>
              <w:t>7</w:t>
            </w:r>
            <w:r>
              <w:rPr>
                <w:sz w:val="24"/>
              </w:rPr>
              <w:t>。</w:t>
            </w:r>
          </w:p>
          <w:p>
            <w:pPr>
              <w:pStyle w:val="2"/>
              <w:rPr>
                <w:sz w:val="24"/>
              </w:rPr>
            </w:pPr>
          </w:p>
          <w:p>
            <w:pPr>
              <w:pStyle w:val="2"/>
              <w:rPr>
                <w:sz w:val="24"/>
              </w:rPr>
            </w:pPr>
          </w:p>
          <w:p>
            <w:pPr>
              <w:pStyle w:val="2"/>
              <w:rPr>
                <w:sz w:val="24"/>
              </w:rPr>
            </w:pPr>
          </w:p>
          <w:p>
            <w:pPr>
              <w:pStyle w:val="2"/>
              <w:rPr>
                <w:sz w:val="24"/>
              </w:rPr>
            </w:pPr>
          </w:p>
          <w:p>
            <w:pPr>
              <w:autoSpaceDE w:val="0"/>
              <w:autoSpaceDN w:val="0"/>
              <w:adjustRightInd w:val="0"/>
              <w:snapToGrid w:val="0"/>
              <w:jc w:val="center"/>
              <w:rPr>
                <w:b/>
                <w:bCs/>
                <w:kern w:val="0"/>
              </w:rPr>
            </w:pPr>
            <w:r>
              <w:rPr>
                <w:b/>
                <w:bCs/>
                <w:kern w:val="0"/>
              </w:rPr>
              <w:t>表1-</w:t>
            </w:r>
            <w:r>
              <w:rPr>
                <w:rFonts w:hint="eastAsia"/>
                <w:b/>
                <w:bCs/>
                <w:kern w:val="0"/>
              </w:rPr>
              <w:t>7</w:t>
            </w:r>
            <w:r>
              <w:rPr>
                <w:b/>
                <w:bCs/>
                <w:kern w:val="0"/>
              </w:rPr>
              <w:t xml:space="preserve"> 原有项目主要污染物排放量汇总表</w:t>
            </w:r>
          </w:p>
          <w:tbl>
            <w:tblPr>
              <w:tblStyle w:val="31"/>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17"/>
              <w:gridCol w:w="1418"/>
              <w:gridCol w:w="2693"/>
              <w:gridCol w:w="1559"/>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tcBorders>
                    <w:tl2br w:val="single" w:color="auto" w:sz="4" w:space="0"/>
                  </w:tcBorders>
                  <w:vAlign w:val="center"/>
                </w:tcPr>
                <w:p>
                  <w:pPr>
                    <w:pStyle w:val="8"/>
                    <w:ind w:firstLine="422" w:firstLineChars="200"/>
                    <w:rPr>
                      <w:b/>
                      <w:szCs w:val="21"/>
                    </w:rPr>
                  </w:pPr>
                  <w:r>
                    <w:rPr>
                      <w:b/>
                      <w:szCs w:val="21"/>
                    </w:rPr>
                    <w:t>内容</w:t>
                  </w:r>
                  <w:r>
                    <w:rPr>
                      <w:rFonts w:hint="eastAsia"/>
                      <w:b/>
                      <w:szCs w:val="21"/>
                    </w:rPr>
                    <w:t xml:space="preserve"> </w:t>
                  </w:r>
                </w:p>
                <w:p>
                  <w:pPr>
                    <w:pStyle w:val="8"/>
                    <w:ind w:firstLine="0"/>
                    <w:rPr>
                      <w:b/>
                      <w:szCs w:val="21"/>
                    </w:rPr>
                  </w:pPr>
                  <w:r>
                    <w:rPr>
                      <w:b/>
                      <w:szCs w:val="21"/>
                    </w:rPr>
                    <w:t>类型</w:t>
                  </w:r>
                </w:p>
              </w:tc>
              <w:tc>
                <w:tcPr>
                  <w:tcW w:w="2835" w:type="dxa"/>
                  <w:gridSpan w:val="2"/>
                  <w:vAlign w:val="center"/>
                </w:tcPr>
                <w:p>
                  <w:pPr>
                    <w:pStyle w:val="8"/>
                    <w:ind w:firstLine="0"/>
                    <w:jc w:val="center"/>
                    <w:rPr>
                      <w:b/>
                      <w:szCs w:val="21"/>
                    </w:rPr>
                  </w:pPr>
                  <w:r>
                    <w:rPr>
                      <w:b/>
                      <w:szCs w:val="21"/>
                    </w:rPr>
                    <w:t>排放源</w:t>
                  </w:r>
                </w:p>
              </w:tc>
              <w:tc>
                <w:tcPr>
                  <w:tcW w:w="2693" w:type="dxa"/>
                  <w:vAlign w:val="center"/>
                </w:tcPr>
                <w:p>
                  <w:pPr>
                    <w:pStyle w:val="8"/>
                    <w:ind w:firstLine="0"/>
                    <w:jc w:val="center"/>
                    <w:rPr>
                      <w:b/>
                      <w:szCs w:val="21"/>
                    </w:rPr>
                  </w:pPr>
                  <w:r>
                    <w:rPr>
                      <w:b/>
                      <w:szCs w:val="21"/>
                    </w:rPr>
                    <w:t>污染物名称</w:t>
                  </w:r>
                </w:p>
              </w:tc>
              <w:tc>
                <w:tcPr>
                  <w:tcW w:w="1559" w:type="dxa"/>
                  <w:vAlign w:val="center"/>
                </w:tcPr>
                <w:p>
                  <w:pPr>
                    <w:pStyle w:val="8"/>
                    <w:ind w:firstLine="0"/>
                    <w:jc w:val="center"/>
                    <w:rPr>
                      <w:b/>
                      <w:szCs w:val="21"/>
                    </w:rPr>
                  </w:pPr>
                  <w:r>
                    <w:rPr>
                      <w:rFonts w:hint="eastAsia"/>
                      <w:b/>
                      <w:szCs w:val="21"/>
                    </w:rPr>
                    <w:t>产生量（t</w:t>
                  </w:r>
                  <w:r>
                    <w:rPr>
                      <w:b/>
                      <w:szCs w:val="21"/>
                    </w:rPr>
                    <w:t>/</w:t>
                  </w:r>
                  <w:r>
                    <w:rPr>
                      <w:rFonts w:hint="eastAsia"/>
                      <w:b/>
                      <w:szCs w:val="21"/>
                    </w:rPr>
                    <w:t>a）</w:t>
                  </w:r>
                </w:p>
              </w:tc>
              <w:tc>
                <w:tcPr>
                  <w:tcW w:w="1515" w:type="dxa"/>
                  <w:vAlign w:val="center"/>
                </w:tcPr>
                <w:p>
                  <w:pPr>
                    <w:pStyle w:val="8"/>
                    <w:ind w:firstLine="0"/>
                    <w:jc w:val="center"/>
                    <w:rPr>
                      <w:b/>
                      <w:szCs w:val="21"/>
                    </w:rPr>
                  </w:pPr>
                  <w:r>
                    <w:rPr>
                      <w:b/>
                      <w:szCs w:val="21"/>
                    </w:rPr>
                    <w:t>排放量</w:t>
                  </w:r>
                  <w:r>
                    <w:rPr>
                      <w:b/>
                      <w:bCs/>
                      <w:kern w:val="0"/>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798" w:type="dxa"/>
                  <w:vMerge w:val="restart"/>
                  <w:vAlign w:val="center"/>
                </w:tcPr>
                <w:p>
                  <w:pPr>
                    <w:pStyle w:val="8"/>
                    <w:ind w:firstLine="0"/>
                    <w:jc w:val="center"/>
                    <w:rPr>
                      <w:szCs w:val="21"/>
                    </w:rPr>
                  </w:pPr>
                  <w:r>
                    <w:rPr>
                      <w:szCs w:val="21"/>
                    </w:rPr>
                    <w:t>大气污染物</w:t>
                  </w:r>
                </w:p>
              </w:tc>
              <w:tc>
                <w:tcPr>
                  <w:tcW w:w="2835" w:type="dxa"/>
                  <w:gridSpan w:val="2"/>
                  <w:vAlign w:val="center"/>
                </w:tcPr>
                <w:p>
                  <w:pPr>
                    <w:pStyle w:val="8"/>
                    <w:ind w:firstLine="0"/>
                    <w:jc w:val="center"/>
                    <w:rPr>
                      <w:szCs w:val="21"/>
                    </w:rPr>
                  </w:pPr>
                  <w:r>
                    <w:rPr>
                      <w:rFonts w:hint="eastAsia"/>
                      <w:szCs w:val="21"/>
                    </w:rPr>
                    <w:t>装卸料过程排放的废气</w:t>
                  </w:r>
                </w:p>
              </w:tc>
              <w:tc>
                <w:tcPr>
                  <w:tcW w:w="2693" w:type="dxa"/>
                  <w:vMerge w:val="restart"/>
                  <w:vAlign w:val="center"/>
                </w:tcPr>
                <w:p>
                  <w:pPr>
                    <w:pStyle w:val="8"/>
                    <w:ind w:firstLine="0"/>
                    <w:jc w:val="center"/>
                    <w:rPr>
                      <w:szCs w:val="21"/>
                    </w:rPr>
                  </w:pPr>
                  <w:r>
                    <w:rPr>
                      <w:rFonts w:hint="eastAsia"/>
                      <w:szCs w:val="21"/>
                    </w:rPr>
                    <w:t>V</w:t>
                  </w:r>
                  <w:r>
                    <w:rPr>
                      <w:szCs w:val="21"/>
                    </w:rPr>
                    <w:t>OC</w:t>
                  </w:r>
                  <w:r>
                    <w:rPr>
                      <w:rFonts w:hint="eastAsia"/>
                      <w:szCs w:val="21"/>
                    </w:rPr>
                    <w:t>s（以非甲烷总烃计算）</w:t>
                  </w:r>
                </w:p>
              </w:tc>
              <w:tc>
                <w:tcPr>
                  <w:tcW w:w="1559" w:type="dxa"/>
                  <w:vAlign w:val="center"/>
                </w:tcPr>
                <w:p>
                  <w:pPr>
                    <w:pStyle w:val="8"/>
                    <w:ind w:firstLine="0"/>
                    <w:jc w:val="center"/>
                    <w:rPr>
                      <w:rFonts w:hint="eastAsia"/>
                      <w:szCs w:val="21"/>
                    </w:rPr>
                  </w:pPr>
                  <w:r>
                    <w:rPr>
                      <w:rFonts w:hint="eastAsia"/>
                      <w:szCs w:val="21"/>
                    </w:rPr>
                    <w:t>1</w:t>
                  </w:r>
                  <w:r>
                    <w:rPr>
                      <w:szCs w:val="21"/>
                    </w:rPr>
                    <w:t>30.24</w:t>
                  </w:r>
                </w:p>
              </w:tc>
              <w:tc>
                <w:tcPr>
                  <w:tcW w:w="1515" w:type="dxa"/>
                  <w:vAlign w:val="center"/>
                </w:tcPr>
                <w:p>
                  <w:pPr>
                    <w:pStyle w:val="8"/>
                    <w:ind w:firstLine="0"/>
                    <w:jc w:val="center"/>
                    <w:rPr>
                      <w:szCs w:val="21"/>
                    </w:rPr>
                  </w:pPr>
                  <w:r>
                    <w:rPr>
                      <w:szCs w:val="21"/>
                    </w:rPr>
                    <w:t>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798" w:type="dxa"/>
                  <w:vMerge w:val="continue"/>
                  <w:vAlign w:val="center"/>
                </w:tcPr>
                <w:p>
                  <w:pPr>
                    <w:pStyle w:val="8"/>
                    <w:ind w:firstLine="0"/>
                    <w:jc w:val="center"/>
                    <w:rPr>
                      <w:szCs w:val="21"/>
                    </w:rPr>
                  </w:pPr>
                </w:p>
              </w:tc>
              <w:tc>
                <w:tcPr>
                  <w:tcW w:w="1417" w:type="dxa"/>
                  <w:vMerge w:val="restart"/>
                  <w:vAlign w:val="center"/>
                </w:tcPr>
                <w:p>
                  <w:pPr>
                    <w:pStyle w:val="8"/>
                    <w:ind w:firstLine="0"/>
                    <w:jc w:val="center"/>
                    <w:rPr>
                      <w:rFonts w:hint="eastAsia"/>
                      <w:szCs w:val="21"/>
                    </w:rPr>
                  </w:pPr>
                  <w:r>
                    <w:rPr>
                      <w:rFonts w:hint="eastAsia"/>
                      <w:szCs w:val="21"/>
                    </w:rPr>
                    <w:t>汽油和柴油储存废气</w:t>
                  </w:r>
                </w:p>
              </w:tc>
              <w:tc>
                <w:tcPr>
                  <w:tcW w:w="1418" w:type="dxa"/>
                  <w:vAlign w:val="center"/>
                </w:tcPr>
                <w:p>
                  <w:pPr>
                    <w:pStyle w:val="8"/>
                    <w:ind w:firstLine="0"/>
                    <w:jc w:val="center"/>
                    <w:rPr>
                      <w:rFonts w:hint="eastAsia"/>
                      <w:szCs w:val="21"/>
                    </w:rPr>
                  </w:pPr>
                  <w:r>
                    <w:rPr>
                      <w:rFonts w:hint="eastAsia"/>
                      <w:szCs w:val="21"/>
                    </w:rPr>
                    <w:t>大呼吸废气</w:t>
                  </w:r>
                </w:p>
              </w:tc>
              <w:tc>
                <w:tcPr>
                  <w:tcW w:w="2693" w:type="dxa"/>
                  <w:vMerge w:val="continue"/>
                  <w:vAlign w:val="center"/>
                </w:tcPr>
                <w:p>
                  <w:pPr>
                    <w:pStyle w:val="8"/>
                    <w:ind w:firstLine="0"/>
                    <w:jc w:val="center"/>
                    <w:rPr>
                      <w:rFonts w:hint="eastAsia"/>
                      <w:szCs w:val="21"/>
                    </w:rPr>
                  </w:pPr>
                </w:p>
              </w:tc>
              <w:tc>
                <w:tcPr>
                  <w:tcW w:w="1559" w:type="dxa"/>
                  <w:vAlign w:val="center"/>
                </w:tcPr>
                <w:p>
                  <w:pPr>
                    <w:pStyle w:val="8"/>
                    <w:ind w:firstLine="0"/>
                    <w:jc w:val="center"/>
                    <w:rPr>
                      <w:rFonts w:hint="eastAsia"/>
                      <w:szCs w:val="21"/>
                    </w:rPr>
                  </w:pPr>
                  <w:r>
                    <w:rPr>
                      <w:rFonts w:hint="eastAsia"/>
                      <w:szCs w:val="21"/>
                    </w:rPr>
                    <w:t>2</w:t>
                  </w:r>
                  <w:r>
                    <w:rPr>
                      <w:szCs w:val="21"/>
                    </w:rPr>
                    <w:t>2.6</w:t>
                  </w:r>
                </w:p>
              </w:tc>
              <w:tc>
                <w:tcPr>
                  <w:tcW w:w="1515" w:type="dxa"/>
                  <w:vAlign w:val="center"/>
                </w:tcPr>
                <w:p>
                  <w:pPr>
                    <w:pStyle w:val="8"/>
                    <w:ind w:firstLine="0"/>
                    <w:jc w:val="center"/>
                    <w:rPr>
                      <w:rFonts w:hint="eastAsia"/>
                      <w:szCs w:val="21"/>
                    </w:rPr>
                  </w:pPr>
                  <w:r>
                    <w:rPr>
                      <w:rFonts w:hint="eastAsia"/>
                      <w:szCs w:val="21"/>
                    </w:rPr>
                    <w:t>2</w:t>
                  </w:r>
                  <w:r>
                    <w:rPr>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798" w:type="dxa"/>
                  <w:vMerge w:val="continue"/>
                  <w:vAlign w:val="center"/>
                </w:tcPr>
                <w:p>
                  <w:pPr>
                    <w:pStyle w:val="8"/>
                    <w:ind w:firstLine="0"/>
                    <w:jc w:val="center"/>
                    <w:rPr>
                      <w:szCs w:val="21"/>
                    </w:rPr>
                  </w:pPr>
                </w:p>
              </w:tc>
              <w:tc>
                <w:tcPr>
                  <w:tcW w:w="1417" w:type="dxa"/>
                  <w:vMerge w:val="continue"/>
                  <w:vAlign w:val="center"/>
                </w:tcPr>
                <w:p>
                  <w:pPr>
                    <w:pStyle w:val="8"/>
                    <w:ind w:firstLine="0"/>
                    <w:jc w:val="center"/>
                    <w:rPr>
                      <w:rFonts w:hint="eastAsia"/>
                      <w:szCs w:val="21"/>
                    </w:rPr>
                  </w:pPr>
                </w:p>
              </w:tc>
              <w:tc>
                <w:tcPr>
                  <w:tcW w:w="1418" w:type="dxa"/>
                  <w:vAlign w:val="center"/>
                </w:tcPr>
                <w:p>
                  <w:pPr>
                    <w:pStyle w:val="8"/>
                    <w:ind w:firstLine="0"/>
                    <w:jc w:val="center"/>
                    <w:rPr>
                      <w:rFonts w:hint="eastAsia"/>
                      <w:szCs w:val="21"/>
                    </w:rPr>
                  </w:pPr>
                  <w:r>
                    <w:rPr>
                      <w:rFonts w:hint="eastAsia"/>
                      <w:szCs w:val="21"/>
                    </w:rPr>
                    <w:t>小呼吸废气</w:t>
                  </w:r>
                </w:p>
              </w:tc>
              <w:tc>
                <w:tcPr>
                  <w:tcW w:w="2693" w:type="dxa"/>
                  <w:vMerge w:val="continue"/>
                  <w:vAlign w:val="center"/>
                </w:tcPr>
                <w:p>
                  <w:pPr>
                    <w:pStyle w:val="8"/>
                    <w:ind w:firstLine="0"/>
                    <w:jc w:val="center"/>
                    <w:rPr>
                      <w:rFonts w:hint="eastAsia"/>
                      <w:szCs w:val="21"/>
                    </w:rPr>
                  </w:pPr>
                </w:p>
              </w:tc>
              <w:tc>
                <w:tcPr>
                  <w:tcW w:w="1559" w:type="dxa"/>
                  <w:vAlign w:val="center"/>
                </w:tcPr>
                <w:p>
                  <w:pPr>
                    <w:pStyle w:val="8"/>
                    <w:ind w:firstLine="0"/>
                    <w:jc w:val="center"/>
                    <w:rPr>
                      <w:rFonts w:hint="eastAsia"/>
                      <w:szCs w:val="21"/>
                    </w:rPr>
                  </w:pPr>
                  <w:r>
                    <w:rPr>
                      <w:rFonts w:hint="eastAsia"/>
                      <w:szCs w:val="21"/>
                    </w:rPr>
                    <w:t>1</w:t>
                  </w:r>
                  <w:r>
                    <w:rPr>
                      <w:szCs w:val="21"/>
                    </w:rPr>
                    <w:t>14.22</w:t>
                  </w:r>
                </w:p>
              </w:tc>
              <w:tc>
                <w:tcPr>
                  <w:tcW w:w="1515" w:type="dxa"/>
                  <w:vAlign w:val="center"/>
                </w:tcPr>
                <w:p>
                  <w:pPr>
                    <w:pStyle w:val="8"/>
                    <w:ind w:firstLine="0"/>
                    <w:jc w:val="center"/>
                    <w:rPr>
                      <w:rFonts w:hint="eastAsia"/>
                      <w:szCs w:val="21"/>
                    </w:rPr>
                  </w:pPr>
                  <w:r>
                    <w:rPr>
                      <w:rFonts w:hint="eastAsia"/>
                      <w:szCs w:val="21"/>
                    </w:rPr>
                    <w:t>1</w:t>
                  </w:r>
                  <w:r>
                    <w:rPr>
                      <w:szCs w:val="21"/>
                    </w:rPr>
                    <w:t>14.22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798" w:type="dxa"/>
                  <w:vMerge w:val="continue"/>
                  <w:vAlign w:val="center"/>
                </w:tcPr>
                <w:p>
                  <w:pPr>
                    <w:pStyle w:val="8"/>
                    <w:ind w:firstLine="0"/>
                    <w:jc w:val="center"/>
                    <w:rPr>
                      <w:szCs w:val="21"/>
                    </w:rPr>
                  </w:pPr>
                </w:p>
              </w:tc>
              <w:tc>
                <w:tcPr>
                  <w:tcW w:w="2835" w:type="dxa"/>
                  <w:gridSpan w:val="2"/>
                  <w:vMerge w:val="restart"/>
                  <w:vAlign w:val="center"/>
                </w:tcPr>
                <w:p>
                  <w:pPr>
                    <w:pStyle w:val="8"/>
                    <w:ind w:firstLine="0"/>
                    <w:jc w:val="center"/>
                    <w:rPr>
                      <w:rFonts w:hint="eastAsia"/>
                      <w:szCs w:val="21"/>
                    </w:rPr>
                  </w:pPr>
                  <w:r>
                    <w:rPr>
                      <w:rFonts w:hint="eastAsia"/>
                      <w:szCs w:val="21"/>
                    </w:rPr>
                    <w:t>备用发电机废气</w:t>
                  </w:r>
                </w:p>
              </w:tc>
              <w:tc>
                <w:tcPr>
                  <w:tcW w:w="2693" w:type="dxa"/>
                  <w:vAlign w:val="center"/>
                </w:tcPr>
                <w:p>
                  <w:pPr>
                    <w:pStyle w:val="8"/>
                    <w:ind w:firstLine="0"/>
                    <w:jc w:val="center"/>
                    <w:rPr>
                      <w:rFonts w:hint="eastAsia"/>
                      <w:szCs w:val="21"/>
                    </w:rPr>
                  </w:pPr>
                  <w:r>
                    <w:rPr>
                      <w:rFonts w:hint="eastAsia"/>
                      <w:szCs w:val="21"/>
                    </w:rPr>
                    <w:t>烟尘</w:t>
                  </w:r>
                </w:p>
              </w:tc>
              <w:tc>
                <w:tcPr>
                  <w:tcW w:w="1559" w:type="dxa"/>
                  <w:vAlign w:val="center"/>
                </w:tcPr>
                <w:p>
                  <w:pPr>
                    <w:pStyle w:val="8"/>
                    <w:ind w:firstLine="0"/>
                    <w:jc w:val="center"/>
                    <w:rPr>
                      <w:rFonts w:hint="eastAsia"/>
                      <w:szCs w:val="21"/>
                    </w:rPr>
                  </w:pPr>
                  <w:r>
                    <w:rPr>
                      <w:rFonts w:hint="eastAsia"/>
                      <w:szCs w:val="21"/>
                    </w:rPr>
                    <w:t>1</w:t>
                  </w:r>
                  <w:r>
                    <w:rPr>
                      <w:szCs w:val="21"/>
                    </w:rPr>
                    <w:t>8.6</w:t>
                  </w:r>
                  <w:r>
                    <w:rPr>
                      <w:rFonts w:hint="eastAsia"/>
                      <w:szCs w:val="21"/>
                    </w:rPr>
                    <w:t>mg</w:t>
                  </w:r>
                  <w:r>
                    <w:rPr>
                      <w:szCs w:val="21"/>
                    </w:rPr>
                    <w:t>/</w:t>
                  </w:r>
                  <w:r>
                    <w:rPr>
                      <w:rFonts w:hint="eastAsia"/>
                      <w:szCs w:val="21"/>
                    </w:rPr>
                    <w:t>s</w:t>
                  </w:r>
                </w:p>
              </w:tc>
              <w:tc>
                <w:tcPr>
                  <w:tcW w:w="1515" w:type="dxa"/>
                  <w:vAlign w:val="center"/>
                </w:tcPr>
                <w:p>
                  <w:pPr>
                    <w:pStyle w:val="8"/>
                    <w:ind w:firstLine="0"/>
                    <w:jc w:val="center"/>
                    <w:rPr>
                      <w:rFonts w:hint="eastAsia"/>
                      <w:szCs w:val="21"/>
                    </w:rPr>
                  </w:pPr>
                  <w:r>
                    <w:rPr>
                      <w:rFonts w:hint="eastAsia"/>
                      <w:szCs w:val="21"/>
                    </w:rPr>
                    <w:t>1</w:t>
                  </w:r>
                  <w:r>
                    <w:rPr>
                      <w:szCs w:val="21"/>
                    </w:rPr>
                    <w:t>8.6</w:t>
                  </w:r>
                  <w:r>
                    <w:rPr>
                      <w:rFonts w:hint="eastAsia"/>
                      <w:szCs w:val="21"/>
                    </w:rPr>
                    <w:t>mg</w:t>
                  </w:r>
                  <w:r>
                    <w:rPr>
                      <w:szCs w:val="21"/>
                    </w:rPr>
                    <w:t>/</w:t>
                  </w:r>
                  <w:r>
                    <w:rPr>
                      <w:rFonts w:hint="eastAsia"/>
                      <w:szCs w:val="21"/>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798" w:type="dxa"/>
                  <w:vMerge w:val="continue"/>
                  <w:vAlign w:val="center"/>
                </w:tcPr>
                <w:p>
                  <w:pPr>
                    <w:pStyle w:val="8"/>
                    <w:ind w:firstLine="0"/>
                    <w:jc w:val="center"/>
                    <w:rPr>
                      <w:szCs w:val="21"/>
                    </w:rPr>
                  </w:pPr>
                </w:p>
              </w:tc>
              <w:tc>
                <w:tcPr>
                  <w:tcW w:w="2835" w:type="dxa"/>
                  <w:gridSpan w:val="2"/>
                  <w:vMerge w:val="continue"/>
                  <w:vAlign w:val="center"/>
                </w:tcPr>
                <w:p>
                  <w:pPr>
                    <w:pStyle w:val="8"/>
                    <w:ind w:firstLine="0"/>
                    <w:jc w:val="center"/>
                    <w:rPr>
                      <w:rFonts w:hint="eastAsia"/>
                      <w:szCs w:val="21"/>
                    </w:rPr>
                  </w:pPr>
                </w:p>
              </w:tc>
              <w:tc>
                <w:tcPr>
                  <w:tcW w:w="2693" w:type="dxa"/>
                  <w:vAlign w:val="center"/>
                </w:tcPr>
                <w:p>
                  <w:pPr>
                    <w:pStyle w:val="8"/>
                    <w:ind w:firstLine="0"/>
                    <w:jc w:val="center"/>
                    <w:rPr>
                      <w:rFonts w:hint="eastAsia"/>
                      <w:szCs w:val="21"/>
                    </w:rPr>
                  </w:pPr>
                  <w:r>
                    <w:rPr>
                      <w:rFonts w:hint="eastAsia"/>
                      <w:szCs w:val="21"/>
                    </w:rPr>
                    <w:t>S</w:t>
                  </w:r>
                  <w:r>
                    <w:rPr>
                      <w:szCs w:val="21"/>
                    </w:rPr>
                    <w:t>O2</w:t>
                  </w:r>
                </w:p>
              </w:tc>
              <w:tc>
                <w:tcPr>
                  <w:tcW w:w="1559" w:type="dxa"/>
                  <w:vAlign w:val="center"/>
                </w:tcPr>
                <w:p>
                  <w:pPr>
                    <w:pStyle w:val="8"/>
                    <w:ind w:firstLine="0"/>
                    <w:jc w:val="center"/>
                    <w:rPr>
                      <w:rFonts w:hint="eastAsia"/>
                      <w:szCs w:val="21"/>
                    </w:rPr>
                  </w:pPr>
                  <w:r>
                    <w:rPr>
                      <w:rFonts w:hint="eastAsia"/>
                      <w:szCs w:val="21"/>
                    </w:rPr>
                    <w:t>1</w:t>
                  </w:r>
                  <w:r>
                    <w:rPr>
                      <w:szCs w:val="21"/>
                    </w:rPr>
                    <w:t>04.2</w:t>
                  </w:r>
                  <w:r>
                    <w:rPr>
                      <w:rFonts w:hint="eastAsia"/>
                      <w:szCs w:val="21"/>
                    </w:rPr>
                    <w:t>mg</w:t>
                  </w:r>
                  <w:r>
                    <w:rPr>
                      <w:szCs w:val="21"/>
                    </w:rPr>
                    <w:t>/</w:t>
                  </w:r>
                  <w:r>
                    <w:rPr>
                      <w:rFonts w:hint="eastAsia"/>
                      <w:szCs w:val="21"/>
                    </w:rPr>
                    <w:t>s</w:t>
                  </w:r>
                </w:p>
              </w:tc>
              <w:tc>
                <w:tcPr>
                  <w:tcW w:w="1515" w:type="dxa"/>
                  <w:vAlign w:val="center"/>
                </w:tcPr>
                <w:p>
                  <w:pPr>
                    <w:pStyle w:val="8"/>
                    <w:ind w:firstLine="0"/>
                    <w:jc w:val="center"/>
                    <w:rPr>
                      <w:rFonts w:hint="eastAsia"/>
                      <w:szCs w:val="21"/>
                    </w:rPr>
                  </w:pPr>
                  <w:r>
                    <w:rPr>
                      <w:rFonts w:hint="eastAsia"/>
                      <w:szCs w:val="21"/>
                    </w:rPr>
                    <w:t>1</w:t>
                  </w:r>
                  <w:r>
                    <w:rPr>
                      <w:szCs w:val="21"/>
                    </w:rPr>
                    <w:t>04.2</w:t>
                  </w:r>
                  <w:r>
                    <w:rPr>
                      <w:rFonts w:hint="eastAsia"/>
                      <w:szCs w:val="21"/>
                    </w:rPr>
                    <w:t>mg</w:t>
                  </w:r>
                  <w:r>
                    <w:rPr>
                      <w:szCs w:val="21"/>
                    </w:rPr>
                    <w:t>/</w:t>
                  </w:r>
                  <w:r>
                    <w:rPr>
                      <w:rFonts w:hint="eastAsia"/>
                      <w:szCs w:val="21"/>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798" w:type="dxa"/>
                  <w:vMerge w:val="continue"/>
                  <w:vAlign w:val="center"/>
                </w:tcPr>
                <w:p>
                  <w:pPr>
                    <w:pStyle w:val="8"/>
                    <w:ind w:firstLine="0"/>
                    <w:jc w:val="center"/>
                    <w:rPr>
                      <w:szCs w:val="21"/>
                    </w:rPr>
                  </w:pPr>
                </w:p>
              </w:tc>
              <w:tc>
                <w:tcPr>
                  <w:tcW w:w="2835" w:type="dxa"/>
                  <w:gridSpan w:val="2"/>
                  <w:vMerge w:val="continue"/>
                  <w:vAlign w:val="center"/>
                </w:tcPr>
                <w:p>
                  <w:pPr>
                    <w:pStyle w:val="8"/>
                    <w:ind w:firstLine="0"/>
                    <w:jc w:val="center"/>
                    <w:rPr>
                      <w:rFonts w:hint="eastAsia"/>
                      <w:szCs w:val="21"/>
                    </w:rPr>
                  </w:pPr>
                </w:p>
              </w:tc>
              <w:tc>
                <w:tcPr>
                  <w:tcW w:w="2693" w:type="dxa"/>
                  <w:vAlign w:val="center"/>
                </w:tcPr>
                <w:p>
                  <w:pPr>
                    <w:pStyle w:val="8"/>
                    <w:ind w:firstLine="0"/>
                    <w:jc w:val="center"/>
                    <w:rPr>
                      <w:rFonts w:hint="eastAsia"/>
                      <w:szCs w:val="21"/>
                    </w:rPr>
                  </w:pPr>
                  <w:r>
                    <w:rPr>
                      <w:rFonts w:hint="eastAsia"/>
                      <w:szCs w:val="21"/>
                    </w:rPr>
                    <w:t>N</w:t>
                  </w:r>
                  <w:r>
                    <w:rPr>
                      <w:szCs w:val="21"/>
                    </w:rPr>
                    <w:t>O</w:t>
                  </w:r>
                  <w:r>
                    <w:rPr>
                      <w:rFonts w:hint="eastAsia"/>
                      <w:szCs w:val="21"/>
                    </w:rPr>
                    <w:t>x</w:t>
                  </w:r>
                </w:p>
              </w:tc>
              <w:tc>
                <w:tcPr>
                  <w:tcW w:w="1559" w:type="dxa"/>
                  <w:vAlign w:val="center"/>
                </w:tcPr>
                <w:p>
                  <w:pPr>
                    <w:pStyle w:val="8"/>
                    <w:ind w:firstLine="0"/>
                    <w:jc w:val="center"/>
                    <w:rPr>
                      <w:rFonts w:hint="eastAsia"/>
                      <w:szCs w:val="21"/>
                    </w:rPr>
                  </w:pPr>
                  <w:r>
                    <w:rPr>
                      <w:rFonts w:hint="eastAsia"/>
                      <w:szCs w:val="21"/>
                    </w:rPr>
                    <w:t>6</w:t>
                  </w:r>
                  <w:r>
                    <w:rPr>
                      <w:szCs w:val="21"/>
                    </w:rPr>
                    <w:t>6.7</w:t>
                  </w:r>
                  <w:r>
                    <w:rPr>
                      <w:rFonts w:hint="eastAsia"/>
                      <w:szCs w:val="21"/>
                    </w:rPr>
                    <w:t>mg</w:t>
                  </w:r>
                  <w:r>
                    <w:rPr>
                      <w:szCs w:val="21"/>
                    </w:rPr>
                    <w:t>/</w:t>
                  </w:r>
                  <w:r>
                    <w:rPr>
                      <w:rFonts w:hint="eastAsia"/>
                      <w:szCs w:val="21"/>
                    </w:rPr>
                    <w:t>s</w:t>
                  </w:r>
                </w:p>
              </w:tc>
              <w:tc>
                <w:tcPr>
                  <w:tcW w:w="1515" w:type="dxa"/>
                  <w:vAlign w:val="center"/>
                </w:tcPr>
                <w:p>
                  <w:pPr>
                    <w:pStyle w:val="8"/>
                    <w:ind w:firstLine="0"/>
                    <w:jc w:val="center"/>
                    <w:rPr>
                      <w:rFonts w:hint="eastAsia"/>
                      <w:szCs w:val="21"/>
                    </w:rPr>
                  </w:pPr>
                  <w:r>
                    <w:rPr>
                      <w:rFonts w:hint="eastAsia"/>
                      <w:szCs w:val="21"/>
                    </w:rPr>
                    <w:t>6</w:t>
                  </w:r>
                  <w:r>
                    <w:rPr>
                      <w:szCs w:val="21"/>
                    </w:rPr>
                    <w:t>6.7</w:t>
                  </w:r>
                  <w:r>
                    <w:rPr>
                      <w:rFonts w:hint="eastAsia"/>
                      <w:szCs w:val="21"/>
                    </w:rPr>
                    <w:t>mg</w:t>
                  </w:r>
                  <w:r>
                    <w:rPr>
                      <w:szCs w:val="21"/>
                    </w:rPr>
                    <w:t>/</w:t>
                  </w:r>
                  <w:r>
                    <w:rPr>
                      <w:rFonts w:hint="eastAsia"/>
                      <w:szCs w:val="21"/>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798" w:type="dxa"/>
                  <w:vMerge w:val="continue"/>
                  <w:vAlign w:val="center"/>
                </w:tcPr>
                <w:p>
                  <w:pPr>
                    <w:pStyle w:val="8"/>
                    <w:ind w:firstLine="0"/>
                    <w:jc w:val="center"/>
                    <w:rPr>
                      <w:szCs w:val="21"/>
                    </w:rPr>
                  </w:pPr>
                </w:p>
              </w:tc>
              <w:tc>
                <w:tcPr>
                  <w:tcW w:w="2835" w:type="dxa"/>
                  <w:gridSpan w:val="2"/>
                  <w:vMerge w:val="continue"/>
                  <w:vAlign w:val="center"/>
                </w:tcPr>
                <w:p>
                  <w:pPr>
                    <w:pStyle w:val="8"/>
                    <w:ind w:firstLine="0"/>
                    <w:jc w:val="center"/>
                    <w:rPr>
                      <w:rFonts w:hint="eastAsia"/>
                      <w:szCs w:val="21"/>
                    </w:rPr>
                  </w:pPr>
                </w:p>
              </w:tc>
              <w:tc>
                <w:tcPr>
                  <w:tcW w:w="2693" w:type="dxa"/>
                  <w:vAlign w:val="center"/>
                </w:tcPr>
                <w:p>
                  <w:pPr>
                    <w:pStyle w:val="8"/>
                    <w:ind w:firstLine="0"/>
                    <w:jc w:val="center"/>
                    <w:rPr>
                      <w:rFonts w:hint="eastAsia"/>
                      <w:szCs w:val="21"/>
                    </w:rPr>
                  </w:pPr>
                  <w:r>
                    <w:rPr>
                      <w:rFonts w:hint="eastAsia"/>
                      <w:szCs w:val="21"/>
                    </w:rPr>
                    <w:t>C</w:t>
                  </w:r>
                  <w:r>
                    <w:rPr>
                      <w:szCs w:val="21"/>
                    </w:rPr>
                    <w:t>O</w:t>
                  </w:r>
                </w:p>
              </w:tc>
              <w:tc>
                <w:tcPr>
                  <w:tcW w:w="1559" w:type="dxa"/>
                  <w:vAlign w:val="center"/>
                </w:tcPr>
                <w:p>
                  <w:pPr>
                    <w:pStyle w:val="8"/>
                    <w:ind w:firstLine="0"/>
                    <w:jc w:val="center"/>
                    <w:rPr>
                      <w:rFonts w:hint="eastAsia"/>
                      <w:szCs w:val="21"/>
                    </w:rPr>
                  </w:pPr>
                  <w:r>
                    <w:rPr>
                      <w:rFonts w:hint="eastAsia"/>
                      <w:szCs w:val="21"/>
                    </w:rPr>
                    <w:t>3</w:t>
                  </w:r>
                  <w:r>
                    <w:rPr>
                      <w:szCs w:val="21"/>
                    </w:rPr>
                    <w:t>9.6</w:t>
                  </w:r>
                  <w:r>
                    <w:rPr>
                      <w:rFonts w:hint="eastAsia"/>
                      <w:szCs w:val="21"/>
                    </w:rPr>
                    <w:t>mg</w:t>
                  </w:r>
                  <w:r>
                    <w:rPr>
                      <w:szCs w:val="21"/>
                    </w:rPr>
                    <w:t>/</w:t>
                  </w:r>
                  <w:r>
                    <w:rPr>
                      <w:rFonts w:hint="eastAsia"/>
                      <w:szCs w:val="21"/>
                    </w:rPr>
                    <w:t>s</w:t>
                  </w:r>
                </w:p>
              </w:tc>
              <w:tc>
                <w:tcPr>
                  <w:tcW w:w="1515" w:type="dxa"/>
                  <w:vAlign w:val="center"/>
                </w:tcPr>
                <w:p>
                  <w:pPr>
                    <w:pStyle w:val="8"/>
                    <w:ind w:firstLine="0"/>
                    <w:jc w:val="center"/>
                    <w:rPr>
                      <w:rFonts w:hint="eastAsia"/>
                      <w:szCs w:val="21"/>
                    </w:rPr>
                  </w:pPr>
                  <w:r>
                    <w:rPr>
                      <w:rFonts w:hint="eastAsia"/>
                      <w:szCs w:val="21"/>
                    </w:rPr>
                    <w:t>3</w:t>
                  </w:r>
                  <w:r>
                    <w:rPr>
                      <w:szCs w:val="21"/>
                    </w:rPr>
                    <w:t>9.6</w:t>
                  </w:r>
                  <w:r>
                    <w:rPr>
                      <w:rFonts w:hint="eastAsia"/>
                      <w:szCs w:val="21"/>
                    </w:rPr>
                    <w:t>mg</w:t>
                  </w:r>
                  <w:r>
                    <w:rPr>
                      <w:szCs w:val="21"/>
                    </w:rPr>
                    <w:t>/</w:t>
                  </w:r>
                  <w:r>
                    <w:rPr>
                      <w:rFonts w:hint="eastAsia"/>
                      <w:szCs w:val="21"/>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798" w:type="dxa"/>
                  <w:vMerge w:val="continue"/>
                  <w:vAlign w:val="center"/>
                </w:tcPr>
                <w:p>
                  <w:pPr>
                    <w:pStyle w:val="8"/>
                    <w:ind w:firstLine="0"/>
                    <w:jc w:val="center"/>
                    <w:rPr>
                      <w:szCs w:val="21"/>
                    </w:rPr>
                  </w:pPr>
                </w:p>
              </w:tc>
              <w:tc>
                <w:tcPr>
                  <w:tcW w:w="2835" w:type="dxa"/>
                  <w:gridSpan w:val="2"/>
                  <w:vAlign w:val="center"/>
                </w:tcPr>
                <w:p>
                  <w:pPr>
                    <w:pStyle w:val="8"/>
                    <w:ind w:firstLine="0"/>
                    <w:jc w:val="center"/>
                    <w:rPr>
                      <w:rFonts w:hint="eastAsia"/>
                      <w:szCs w:val="21"/>
                    </w:rPr>
                  </w:pPr>
                  <w:r>
                    <w:rPr>
                      <w:rFonts w:hint="eastAsia"/>
                      <w:szCs w:val="21"/>
                    </w:rPr>
                    <w:t>汽车尾气</w:t>
                  </w:r>
                </w:p>
              </w:tc>
              <w:tc>
                <w:tcPr>
                  <w:tcW w:w="2693" w:type="dxa"/>
                  <w:vAlign w:val="center"/>
                </w:tcPr>
                <w:p>
                  <w:pPr>
                    <w:pStyle w:val="8"/>
                    <w:ind w:firstLine="0"/>
                    <w:jc w:val="center"/>
                    <w:rPr>
                      <w:rFonts w:hint="eastAsia"/>
                      <w:szCs w:val="21"/>
                    </w:rPr>
                  </w:pPr>
                  <w:r>
                    <w:rPr>
                      <w:rFonts w:hint="eastAsia"/>
                      <w:szCs w:val="21"/>
                    </w:rPr>
                    <w:t>汽车尾气</w:t>
                  </w:r>
                </w:p>
              </w:tc>
              <w:tc>
                <w:tcPr>
                  <w:tcW w:w="1559" w:type="dxa"/>
                  <w:vAlign w:val="center"/>
                </w:tcPr>
                <w:p>
                  <w:pPr>
                    <w:pStyle w:val="8"/>
                    <w:ind w:firstLine="0"/>
                    <w:jc w:val="center"/>
                    <w:rPr>
                      <w:rFonts w:hint="eastAsia"/>
                      <w:szCs w:val="21"/>
                    </w:rPr>
                  </w:pPr>
                  <w:r>
                    <w:rPr>
                      <w:rFonts w:hint="eastAsia"/>
                      <w:szCs w:val="21"/>
                    </w:rPr>
                    <w:t>少量</w:t>
                  </w:r>
                </w:p>
              </w:tc>
              <w:tc>
                <w:tcPr>
                  <w:tcW w:w="1515" w:type="dxa"/>
                  <w:vAlign w:val="center"/>
                </w:tcPr>
                <w:p>
                  <w:pPr>
                    <w:pStyle w:val="8"/>
                    <w:ind w:firstLine="0"/>
                    <w:jc w:val="center"/>
                    <w:rPr>
                      <w:rFonts w:hint="eastAsia"/>
                      <w:szCs w:val="21"/>
                    </w:rPr>
                  </w:pPr>
                  <w:r>
                    <w:rPr>
                      <w:rFonts w:hint="eastAsia"/>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Merge w:val="restart"/>
                  <w:vAlign w:val="center"/>
                </w:tcPr>
                <w:p>
                  <w:pPr>
                    <w:pStyle w:val="8"/>
                    <w:ind w:firstLine="0"/>
                    <w:jc w:val="center"/>
                    <w:rPr>
                      <w:szCs w:val="21"/>
                    </w:rPr>
                  </w:pPr>
                  <w:r>
                    <w:rPr>
                      <w:szCs w:val="21"/>
                    </w:rPr>
                    <w:t>水污染物</w:t>
                  </w:r>
                </w:p>
              </w:tc>
              <w:tc>
                <w:tcPr>
                  <w:tcW w:w="2835" w:type="dxa"/>
                  <w:gridSpan w:val="2"/>
                  <w:vMerge w:val="restart"/>
                  <w:vAlign w:val="center"/>
                </w:tcPr>
                <w:p>
                  <w:pPr>
                    <w:pStyle w:val="8"/>
                    <w:ind w:firstLine="0"/>
                    <w:jc w:val="center"/>
                    <w:rPr>
                      <w:szCs w:val="21"/>
                    </w:rPr>
                  </w:pPr>
                  <w:r>
                    <w:rPr>
                      <w:rFonts w:hint="eastAsia"/>
                      <w:szCs w:val="21"/>
                    </w:rPr>
                    <w:t>生活污水、生产废水合计排放量</w:t>
                  </w:r>
                </w:p>
              </w:tc>
              <w:tc>
                <w:tcPr>
                  <w:tcW w:w="2693" w:type="dxa"/>
                  <w:vAlign w:val="center"/>
                </w:tcPr>
                <w:p>
                  <w:pPr>
                    <w:pStyle w:val="8"/>
                    <w:ind w:firstLine="0"/>
                    <w:jc w:val="center"/>
                    <w:rPr>
                      <w:szCs w:val="21"/>
                    </w:rPr>
                  </w:pPr>
                  <w:r>
                    <w:rPr>
                      <w:szCs w:val="21"/>
                    </w:rPr>
                    <w:t>水量</w:t>
                  </w:r>
                </w:p>
              </w:tc>
              <w:tc>
                <w:tcPr>
                  <w:tcW w:w="1559" w:type="dxa"/>
                  <w:vAlign w:val="center"/>
                </w:tcPr>
                <w:p>
                  <w:pPr>
                    <w:jc w:val="center"/>
                    <w:rPr>
                      <w:szCs w:val="21"/>
                    </w:rPr>
                  </w:pPr>
                  <w:r>
                    <w:rPr>
                      <w:szCs w:val="21"/>
                    </w:rPr>
                    <w:t>56345.4</w:t>
                  </w:r>
                  <w:r>
                    <w:rPr>
                      <w:rFonts w:hint="eastAsia"/>
                      <w:szCs w:val="21"/>
                    </w:rPr>
                    <w:t>m</w:t>
                  </w:r>
                  <w:r>
                    <w:rPr>
                      <w:szCs w:val="21"/>
                      <w:vertAlign w:val="superscript"/>
                    </w:rPr>
                    <w:t>3</w:t>
                  </w:r>
                  <w:r>
                    <w:rPr>
                      <w:szCs w:val="21"/>
                    </w:rPr>
                    <w:t>/</w:t>
                  </w:r>
                  <w:r>
                    <w:rPr>
                      <w:rFonts w:hint="eastAsia"/>
                      <w:szCs w:val="21"/>
                    </w:rPr>
                    <w:t>a</w:t>
                  </w:r>
                </w:p>
              </w:tc>
              <w:tc>
                <w:tcPr>
                  <w:tcW w:w="1515" w:type="dxa"/>
                  <w:vAlign w:val="center"/>
                </w:tcPr>
                <w:p>
                  <w:pPr>
                    <w:jc w:val="center"/>
                    <w:rPr>
                      <w:szCs w:val="21"/>
                    </w:rPr>
                  </w:pPr>
                  <w:r>
                    <w:rPr>
                      <w:szCs w:val="21"/>
                    </w:rPr>
                    <w:t>56345.4</w:t>
                  </w:r>
                  <w:r>
                    <w:rPr>
                      <w:rFonts w:hint="eastAsia"/>
                      <w:szCs w:val="21"/>
                    </w:rPr>
                    <w:t>m</w:t>
                  </w:r>
                  <w:r>
                    <w:rPr>
                      <w:szCs w:val="21"/>
                      <w:vertAlign w:val="superscript"/>
                    </w:rPr>
                    <w:t>3</w:t>
                  </w:r>
                  <w:r>
                    <w:rPr>
                      <w:szCs w:val="21"/>
                    </w:rPr>
                    <w:t>/</w:t>
                  </w:r>
                  <w:r>
                    <w:rPr>
                      <w:rFonts w:hint="eastAsia"/>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Merge w:val="continue"/>
                  <w:vAlign w:val="center"/>
                </w:tcPr>
                <w:p>
                  <w:pPr>
                    <w:pStyle w:val="8"/>
                    <w:ind w:firstLine="0"/>
                    <w:jc w:val="center"/>
                    <w:rPr>
                      <w:szCs w:val="21"/>
                    </w:rPr>
                  </w:pPr>
                </w:p>
              </w:tc>
              <w:tc>
                <w:tcPr>
                  <w:tcW w:w="2835" w:type="dxa"/>
                  <w:gridSpan w:val="2"/>
                  <w:vMerge w:val="continue"/>
                  <w:vAlign w:val="center"/>
                </w:tcPr>
                <w:p>
                  <w:pPr>
                    <w:pStyle w:val="8"/>
                    <w:ind w:firstLine="0"/>
                    <w:jc w:val="center"/>
                    <w:rPr>
                      <w:szCs w:val="21"/>
                    </w:rPr>
                  </w:pPr>
                </w:p>
              </w:tc>
              <w:tc>
                <w:tcPr>
                  <w:tcW w:w="2693" w:type="dxa"/>
                  <w:vAlign w:val="center"/>
                </w:tcPr>
                <w:p>
                  <w:pPr>
                    <w:pStyle w:val="8"/>
                    <w:ind w:firstLine="0"/>
                    <w:jc w:val="center"/>
                    <w:rPr>
                      <w:szCs w:val="21"/>
                    </w:rPr>
                  </w:pPr>
                  <w:r>
                    <w:rPr>
                      <w:szCs w:val="21"/>
                    </w:rPr>
                    <w:t>CODc</w:t>
                  </w:r>
                  <w:r>
                    <w:rPr>
                      <w:szCs w:val="21"/>
                      <w:vertAlign w:val="subscript"/>
                    </w:rPr>
                    <w:t>r</w:t>
                  </w:r>
                </w:p>
              </w:tc>
              <w:tc>
                <w:tcPr>
                  <w:tcW w:w="1559" w:type="dxa"/>
                  <w:vAlign w:val="center"/>
                </w:tcPr>
                <w:p>
                  <w:pPr>
                    <w:jc w:val="center"/>
                    <w:rPr>
                      <w:rFonts w:hint="eastAsia"/>
                      <w:szCs w:val="21"/>
                    </w:rPr>
                  </w:pPr>
                  <w:r>
                    <w:rPr>
                      <w:rFonts w:hint="eastAsia"/>
                      <w:szCs w:val="21"/>
                    </w:rPr>
                    <w:t>1</w:t>
                  </w:r>
                  <w:r>
                    <w:rPr>
                      <w:szCs w:val="21"/>
                    </w:rPr>
                    <w:t>1.852</w:t>
                  </w:r>
                </w:p>
              </w:tc>
              <w:tc>
                <w:tcPr>
                  <w:tcW w:w="1515" w:type="dxa"/>
                  <w:vAlign w:val="center"/>
                </w:tcPr>
                <w:p>
                  <w:pPr>
                    <w:jc w:val="center"/>
                    <w:rPr>
                      <w:szCs w:val="21"/>
                    </w:rPr>
                  </w:pPr>
                  <w:r>
                    <w:rPr>
                      <w:rFonts w:hint="eastAsia"/>
                      <w:szCs w:val="21"/>
                    </w:rPr>
                    <w:t>4</w:t>
                  </w:r>
                  <w:r>
                    <w:rPr>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Merge w:val="continue"/>
                  <w:vAlign w:val="center"/>
                </w:tcPr>
                <w:p>
                  <w:pPr>
                    <w:pStyle w:val="8"/>
                    <w:ind w:firstLine="0"/>
                    <w:jc w:val="center"/>
                    <w:rPr>
                      <w:szCs w:val="21"/>
                    </w:rPr>
                  </w:pPr>
                </w:p>
              </w:tc>
              <w:tc>
                <w:tcPr>
                  <w:tcW w:w="2835" w:type="dxa"/>
                  <w:gridSpan w:val="2"/>
                  <w:vMerge w:val="continue"/>
                  <w:vAlign w:val="center"/>
                </w:tcPr>
                <w:p>
                  <w:pPr>
                    <w:pStyle w:val="8"/>
                    <w:ind w:firstLine="0"/>
                    <w:jc w:val="center"/>
                    <w:rPr>
                      <w:szCs w:val="21"/>
                    </w:rPr>
                  </w:pPr>
                </w:p>
              </w:tc>
              <w:tc>
                <w:tcPr>
                  <w:tcW w:w="2693" w:type="dxa"/>
                  <w:vAlign w:val="center"/>
                </w:tcPr>
                <w:p>
                  <w:pPr>
                    <w:pStyle w:val="8"/>
                    <w:ind w:firstLine="0"/>
                    <w:jc w:val="center"/>
                    <w:rPr>
                      <w:szCs w:val="21"/>
                    </w:rPr>
                  </w:pPr>
                  <w:r>
                    <w:rPr>
                      <w:szCs w:val="21"/>
                    </w:rPr>
                    <w:t>氨氮</w:t>
                  </w:r>
                </w:p>
              </w:tc>
              <w:tc>
                <w:tcPr>
                  <w:tcW w:w="1559" w:type="dxa"/>
                  <w:vAlign w:val="center"/>
                </w:tcPr>
                <w:p>
                  <w:pPr>
                    <w:jc w:val="center"/>
                    <w:rPr>
                      <w:rFonts w:hint="eastAsia"/>
                      <w:szCs w:val="21"/>
                    </w:rPr>
                  </w:pPr>
                  <w:r>
                    <w:rPr>
                      <w:rFonts w:hint="eastAsia"/>
                      <w:szCs w:val="21"/>
                    </w:rPr>
                    <w:t>0</w:t>
                  </w:r>
                  <w:r>
                    <w:rPr>
                      <w:szCs w:val="21"/>
                    </w:rPr>
                    <w:t>.046</w:t>
                  </w:r>
                </w:p>
              </w:tc>
              <w:tc>
                <w:tcPr>
                  <w:tcW w:w="1515" w:type="dxa"/>
                  <w:vAlign w:val="center"/>
                </w:tcPr>
                <w:p>
                  <w:pPr>
                    <w:jc w:val="center"/>
                    <w:rPr>
                      <w:szCs w:val="21"/>
                    </w:rPr>
                  </w:pPr>
                  <w:r>
                    <w:rPr>
                      <w:rFonts w:hint="eastAsia"/>
                      <w:szCs w:val="21"/>
                    </w:rPr>
                    <w:t>0</w:t>
                  </w:r>
                  <w:r>
                    <w:rPr>
                      <w:szCs w:val="21"/>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Merge w:val="continue"/>
                  <w:vAlign w:val="center"/>
                </w:tcPr>
                <w:p>
                  <w:pPr>
                    <w:pStyle w:val="8"/>
                    <w:ind w:firstLine="0"/>
                    <w:jc w:val="center"/>
                    <w:rPr>
                      <w:szCs w:val="21"/>
                    </w:rPr>
                  </w:pPr>
                </w:p>
              </w:tc>
              <w:tc>
                <w:tcPr>
                  <w:tcW w:w="2835" w:type="dxa"/>
                  <w:gridSpan w:val="2"/>
                  <w:vMerge w:val="continue"/>
                  <w:vAlign w:val="center"/>
                </w:tcPr>
                <w:p>
                  <w:pPr>
                    <w:pStyle w:val="8"/>
                    <w:ind w:firstLine="0"/>
                    <w:jc w:val="center"/>
                    <w:rPr>
                      <w:szCs w:val="21"/>
                    </w:rPr>
                  </w:pPr>
                </w:p>
              </w:tc>
              <w:tc>
                <w:tcPr>
                  <w:tcW w:w="2693" w:type="dxa"/>
                  <w:vAlign w:val="center"/>
                </w:tcPr>
                <w:p>
                  <w:pPr>
                    <w:pStyle w:val="8"/>
                    <w:ind w:firstLine="0"/>
                    <w:jc w:val="center"/>
                    <w:rPr>
                      <w:szCs w:val="21"/>
                    </w:rPr>
                  </w:pPr>
                  <w:r>
                    <w:rPr>
                      <w:rFonts w:hint="eastAsia"/>
                      <w:szCs w:val="21"/>
                    </w:rPr>
                    <w:t>B</w:t>
                  </w:r>
                  <w:r>
                    <w:rPr>
                      <w:szCs w:val="21"/>
                    </w:rPr>
                    <w:t>OD</w:t>
                  </w:r>
                  <w:r>
                    <w:rPr>
                      <w:szCs w:val="21"/>
                      <w:vertAlign w:val="subscript"/>
                    </w:rPr>
                    <w:t>5</w:t>
                  </w:r>
                </w:p>
              </w:tc>
              <w:tc>
                <w:tcPr>
                  <w:tcW w:w="1559" w:type="dxa"/>
                  <w:vAlign w:val="center"/>
                </w:tcPr>
                <w:p>
                  <w:pPr>
                    <w:jc w:val="center"/>
                    <w:rPr>
                      <w:rFonts w:hint="eastAsia"/>
                      <w:szCs w:val="21"/>
                    </w:rPr>
                  </w:pPr>
                  <w:r>
                    <w:rPr>
                      <w:rFonts w:hint="eastAsia"/>
                      <w:szCs w:val="21"/>
                    </w:rPr>
                    <w:t>0</w:t>
                  </w:r>
                  <w:r>
                    <w:rPr>
                      <w:szCs w:val="21"/>
                    </w:rPr>
                    <w:t>.41</w:t>
                  </w:r>
                </w:p>
              </w:tc>
              <w:tc>
                <w:tcPr>
                  <w:tcW w:w="1515" w:type="dxa"/>
                  <w:vAlign w:val="center"/>
                </w:tcPr>
                <w:p>
                  <w:pPr>
                    <w:jc w:val="center"/>
                    <w:rPr>
                      <w:szCs w:val="21"/>
                    </w:rPr>
                  </w:pPr>
                  <w:r>
                    <w:rPr>
                      <w:rFonts w:hint="eastAsia"/>
                      <w:szCs w:val="21"/>
                    </w:rPr>
                    <w:t>0</w:t>
                  </w:r>
                  <w:r>
                    <w:rPr>
                      <w:szCs w:val="21"/>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Merge w:val="continue"/>
                  <w:vAlign w:val="center"/>
                </w:tcPr>
                <w:p>
                  <w:pPr>
                    <w:pStyle w:val="8"/>
                    <w:ind w:firstLine="0"/>
                    <w:jc w:val="center"/>
                    <w:rPr>
                      <w:szCs w:val="21"/>
                    </w:rPr>
                  </w:pPr>
                </w:p>
              </w:tc>
              <w:tc>
                <w:tcPr>
                  <w:tcW w:w="2835" w:type="dxa"/>
                  <w:gridSpan w:val="2"/>
                  <w:vMerge w:val="continue"/>
                  <w:vAlign w:val="center"/>
                </w:tcPr>
                <w:p>
                  <w:pPr>
                    <w:pStyle w:val="8"/>
                    <w:ind w:firstLine="0"/>
                    <w:jc w:val="center"/>
                    <w:rPr>
                      <w:szCs w:val="21"/>
                    </w:rPr>
                  </w:pPr>
                </w:p>
              </w:tc>
              <w:tc>
                <w:tcPr>
                  <w:tcW w:w="2693" w:type="dxa"/>
                  <w:vAlign w:val="center"/>
                </w:tcPr>
                <w:p>
                  <w:pPr>
                    <w:pStyle w:val="8"/>
                    <w:ind w:firstLine="0"/>
                    <w:jc w:val="center"/>
                    <w:rPr>
                      <w:szCs w:val="21"/>
                    </w:rPr>
                  </w:pPr>
                  <w:r>
                    <w:rPr>
                      <w:szCs w:val="21"/>
                    </w:rPr>
                    <w:t>石油类</w:t>
                  </w:r>
                </w:p>
              </w:tc>
              <w:tc>
                <w:tcPr>
                  <w:tcW w:w="1559" w:type="dxa"/>
                  <w:vAlign w:val="center"/>
                </w:tcPr>
                <w:p>
                  <w:pPr>
                    <w:jc w:val="center"/>
                    <w:rPr>
                      <w:rFonts w:hint="eastAsia"/>
                      <w:szCs w:val="21"/>
                    </w:rPr>
                  </w:pPr>
                  <w:r>
                    <w:rPr>
                      <w:rFonts w:hint="eastAsia"/>
                      <w:szCs w:val="21"/>
                    </w:rPr>
                    <w:t>1</w:t>
                  </w:r>
                  <w:r>
                    <w:rPr>
                      <w:szCs w:val="21"/>
                    </w:rPr>
                    <w:t>.853</w:t>
                  </w:r>
                </w:p>
              </w:tc>
              <w:tc>
                <w:tcPr>
                  <w:tcW w:w="1515" w:type="dxa"/>
                  <w:vAlign w:val="center"/>
                </w:tcPr>
                <w:p>
                  <w:pPr>
                    <w:jc w:val="center"/>
                    <w:rPr>
                      <w:szCs w:val="21"/>
                    </w:rPr>
                  </w:pPr>
                  <w:r>
                    <w:rPr>
                      <w:rFonts w:hint="eastAsia"/>
                      <w:szCs w:val="21"/>
                    </w:rPr>
                    <w:t>0</w:t>
                  </w:r>
                  <w:r>
                    <w:rPr>
                      <w:szCs w:val="21"/>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Merge w:val="continue"/>
                  <w:vAlign w:val="center"/>
                </w:tcPr>
                <w:p>
                  <w:pPr>
                    <w:pStyle w:val="8"/>
                    <w:ind w:firstLine="0"/>
                    <w:jc w:val="center"/>
                    <w:rPr>
                      <w:szCs w:val="21"/>
                    </w:rPr>
                  </w:pPr>
                </w:p>
              </w:tc>
              <w:tc>
                <w:tcPr>
                  <w:tcW w:w="2835" w:type="dxa"/>
                  <w:gridSpan w:val="2"/>
                  <w:vMerge w:val="continue"/>
                  <w:vAlign w:val="center"/>
                </w:tcPr>
                <w:p>
                  <w:pPr>
                    <w:pStyle w:val="8"/>
                    <w:ind w:firstLine="0"/>
                    <w:jc w:val="center"/>
                    <w:rPr>
                      <w:szCs w:val="21"/>
                    </w:rPr>
                  </w:pPr>
                </w:p>
              </w:tc>
              <w:tc>
                <w:tcPr>
                  <w:tcW w:w="2693" w:type="dxa"/>
                  <w:vAlign w:val="center"/>
                </w:tcPr>
                <w:p>
                  <w:pPr>
                    <w:pStyle w:val="8"/>
                    <w:ind w:firstLine="0"/>
                    <w:jc w:val="center"/>
                    <w:rPr>
                      <w:szCs w:val="21"/>
                    </w:rPr>
                  </w:pPr>
                  <w:r>
                    <w:rPr>
                      <w:szCs w:val="21"/>
                    </w:rPr>
                    <w:t>SS</w:t>
                  </w:r>
                </w:p>
              </w:tc>
              <w:tc>
                <w:tcPr>
                  <w:tcW w:w="1559" w:type="dxa"/>
                  <w:vAlign w:val="center"/>
                </w:tcPr>
                <w:p>
                  <w:pPr>
                    <w:jc w:val="center"/>
                    <w:rPr>
                      <w:rFonts w:hint="eastAsia"/>
                      <w:szCs w:val="21"/>
                    </w:rPr>
                  </w:pPr>
                  <w:r>
                    <w:rPr>
                      <w:rFonts w:hint="eastAsia"/>
                      <w:szCs w:val="21"/>
                    </w:rPr>
                    <w:t>9</w:t>
                  </w:r>
                  <w:r>
                    <w:rPr>
                      <w:szCs w:val="21"/>
                    </w:rPr>
                    <w:t>.269</w:t>
                  </w:r>
                </w:p>
              </w:tc>
              <w:tc>
                <w:tcPr>
                  <w:tcW w:w="1515" w:type="dxa"/>
                  <w:vAlign w:val="center"/>
                </w:tcPr>
                <w:p>
                  <w:pPr>
                    <w:jc w:val="center"/>
                    <w:rPr>
                      <w:szCs w:val="21"/>
                    </w:rPr>
                  </w:pPr>
                  <w:r>
                    <w:rPr>
                      <w:rFonts w:hint="eastAsia"/>
                      <w:szCs w:val="21"/>
                    </w:rPr>
                    <w:t>2</w:t>
                  </w:r>
                  <w:r>
                    <w:rPr>
                      <w:szCs w:val="21"/>
                    </w:rPr>
                    <w:t>.657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Merge w:val="restart"/>
                  <w:vAlign w:val="center"/>
                </w:tcPr>
                <w:p>
                  <w:pPr>
                    <w:pStyle w:val="8"/>
                    <w:ind w:firstLine="0"/>
                    <w:jc w:val="center"/>
                    <w:rPr>
                      <w:szCs w:val="21"/>
                    </w:rPr>
                  </w:pPr>
                  <w:r>
                    <w:rPr>
                      <w:szCs w:val="21"/>
                    </w:rPr>
                    <w:t>固体废物</w:t>
                  </w:r>
                </w:p>
              </w:tc>
              <w:tc>
                <w:tcPr>
                  <w:tcW w:w="2835" w:type="dxa"/>
                  <w:gridSpan w:val="2"/>
                  <w:vMerge w:val="restart"/>
                  <w:vAlign w:val="center"/>
                </w:tcPr>
                <w:p>
                  <w:pPr>
                    <w:pStyle w:val="8"/>
                    <w:ind w:firstLine="0"/>
                    <w:jc w:val="center"/>
                    <w:rPr>
                      <w:szCs w:val="21"/>
                    </w:rPr>
                  </w:pPr>
                  <w:r>
                    <w:rPr>
                      <w:rFonts w:hint="eastAsia"/>
                      <w:szCs w:val="21"/>
                    </w:rPr>
                    <w:t>储存期间</w:t>
                  </w:r>
                </w:p>
              </w:tc>
              <w:tc>
                <w:tcPr>
                  <w:tcW w:w="2693" w:type="dxa"/>
                  <w:vAlign w:val="center"/>
                </w:tcPr>
                <w:p>
                  <w:pPr>
                    <w:pStyle w:val="8"/>
                    <w:ind w:firstLine="0"/>
                    <w:jc w:val="center"/>
                    <w:rPr>
                      <w:szCs w:val="21"/>
                    </w:rPr>
                  </w:pPr>
                  <w:r>
                    <w:rPr>
                      <w:rFonts w:hint="eastAsia"/>
                      <w:szCs w:val="21"/>
                    </w:rPr>
                    <w:t>废油泥</w:t>
                  </w:r>
                </w:p>
              </w:tc>
              <w:tc>
                <w:tcPr>
                  <w:tcW w:w="1559" w:type="dxa"/>
                  <w:vAlign w:val="center"/>
                </w:tcPr>
                <w:p>
                  <w:pPr>
                    <w:pStyle w:val="8"/>
                    <w:ind w:firstLine="0"/>
                    <w:jc w:val="center"/>
                    <w:rPr>
                      <w:szCs w:val="21"/>
                    </w:rPr>
                  </w:pPr>
                  <w:r>
                    <w:rPr>
                      <w:rFonts w:hint="eastAsia"/>
                      <w:szCs w:val="21"/>
                    </w:rPr>
                    <w:t>2</w:t>
                  </w:r>
                  <w:r>
                    <w:rPr>
                      <w:szCs w:val="21"/>
                    </w:rPr>
                    <w:t>0.5</w:t>
                  </w:r>
                </w:p>
              </w:tc>
              <w:tc>
                <w:tcPr>
                  <w:tcW w:w="1515" w:type="dxa"/>
                  <w:vMerge w:val="restart"/>
                  <w:vAlign w:val="center"/>
                </w:tcPr>
                <w:p>
                  <w:pPr>
                    <w:pStyle w:val="8"/>
                    <w:ind w:firstLine="0"/>
                    <w:jc w:val="center"/>
                    <w:rPr>
                      <w:szCs w:val="21"/>
                    </w:rPr>
                  </w:pPr>
                  <w:r>
                    <w:rPr>
                      <w:szCs w:val="21"/>
                    </w:rPr>
                    <w:t>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Merge w:val="continue"/>
                  <w:vAlign w:val="center"/>
                </w:tcPr>
                <w:p>
                  <w:pPr>
                    <w:pStyle w:val="8"/>
                    <w:ind w:firstLine="0"/>
                    <w:jc w:val="center"/>
                    <w:rPr>
                      <w:szCs w:val="21"/>
                    </w:rPr>
                  </w:pPr>
                </w:p>
              </w:tc>
              <w:tc>
                <w:tcPr>
                  <w:tcW w:w="2835" w:type="dxa"/>
                  <w:gridSpan w:val="2"/>
                  <w:vMerge w:val="continue"/>
                  <w:vAlign w:val="center"/>
                </w:tcPr>
                <w:p>
                  <w:pPr>
                    <w:pStyle w:val="8"/>
                    <w:ind w:firstLine="0"/>
                    <w:jc w:val="center"/>
                    <w:rPr>
                      <w:szCs w:val="21"/>
                    </w:rPr>
                  </w:pPr>
                </w:p>
              </w:tc>
              <w:tc>
                <w:tcPr>
                  <w:tcW w:w="2693" w:type="dxa"/>
                  <w:vAlign w:val="center"/>
                </w:tcPr>
                <w:p>
                  <w:pPr>
                    <w:pStyle w:val="8"/>
                    <w:ind w:firstLine="0"/>
                    <w:jc w:val="center"/>
                    <w:rPr>
                      <w:szCs w:val="21"/>
                    </w:rPr>
                  </w:pPr>
                  <w:r>
                    <w:rPr>
                      <w:rFonts w:hint="eastAsia"/>
                      <w:szCs w:val="21"/>
                    </w:rPr>
                    <w:t>含油废物</w:t>
                  </w:r>
                </w:p>
              </w:tc>
              <w:tc>
                <w:tcPr>
                  <w:tcW w:w="1559" w:type="dxa"/>
                  <w:vAlign w:val="center"/>
                </w:tcPr>
                <w:p>
                  <w:pPr>
                    <w:pStyle w:val="8"/>
                    <w:ind w:firstLine="0"/>
                    <w:jc w:val="center"/>
                    <w:rPr>
                      <w:szCs w:val="21"/>
                    </w:rPr>
                  </w:pPr>
                  <w:r>
                    <w:rPr>
                      <w:rFonts w:hint="eastAsia"/>
                      <w:szCs w:val="21"/>
                    </w:rPr>
                    <w:t>3</w:t>
                  </w:r>
                  <w:r>
                    <w:rPr>
                      <w:szCs w:val="21"/>
                    </w:rPr>
                    <w:t>.05</w:t>
                  </w:r>
                </w:p>
              </w:tc>
              <w:tc>
                <w:tcPr>
                  <w:tcW w:w="1515" w:type="dxa"/>
                  <w:vMerge w:val="continue"/>
                  <w:vAlign w:val="center"/>
                </w:tcPr>
                <w:p>
                  <w:pPr>
                    <w:pStyle w:val="8"/>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Merge w:val="continue"/>
                  <w:vAlign w:val="center"/>
                </w:tcPr>
                <w:p>
                  <w:pPr>
                    <w:pStyle w:val="8"/>
                    <w:ind w:firstLine="0"/>
                    <w:jc w:val="center"/>
                    <w:rPr>
                      <w:szCs w:val="21"/>
                    </w:rPr>
                  </w:pPr>
                </w:p>
              </w:tc>
              <w:tc>
                <w:tcPr>
                  <w:tcW w:w="2835" w:type="dxa"/>
                  <w:gridSpan w:val="2"/>
                  <w:vMerge w:val="continue"/>
                  <w:vAlign w:val="center"/>
                </w:tcPr>
                <w:p>
                  <w:pPr>
                    <w:pStyle w:val="8"/>
                    <w:ind w:firstLine="0"/>
                    <w:jc w:val="center"/>
                    <w:rPr>
                      <w:szCs w:val="21"/>
                    </w:rPr>
                  </w:pPr>
                </w:p>
              </w:tc>
              <w:tc>
                <w:tcPr>
                  <w:tcW w:w="2693" w:type="dxa"/>
                  <w:vAlign w:val="center"/>
                </w:tcPr>
                <w:p>
                  <w:pPr>
                    <w:pStyle w:val="8"/>
                    <w:ind w:firstLine="0"/>
                    <w:jc w:val="center"/>
                    <w:rPr>
                      <w:rFonts w:hint="eastAsia"/>
                      <w:szCs w:val="21"/>
                    </w:rPr>
                  </w:pPr>
                  <w:r>
                    <w:rPr>
                      <w:rFonts w:hint="eastAsia"/>
                      <w:szCs w:val="21"/>
                    </w:rPr>
                    <w:t>废活性炭</w:t>
                  </w:r>
                </w:p>
              </w:tc>
              <w:tc>
                <w:tcPr>
                  <w:tcW w:w="1559" w:type="dxa"/>
                  <w:vAlign w:val="center"/>
                </w:tcPr>
                <w:p>
                  <w:pPr>
                    <w:pStyle w:val="8"/>
                    <w:ind w:firstLine="0"/>
                    <w:jc w:val="center"/>
                    <w:rPr>
                      <w:szCs w:val="21"/>
                    </w:rPr>
                  </w:pPr>
                  <w:r>
                    <w:rPr>
                      <w:rFonts w:hint="eastAsia"/>
                      <w:szCs w:val="21"/>
                    </w:rPr>
                    <w:t>8</w:t>
                  </w:r>
                </w:p>
              </w:tc>
              <w:tc>
                <w:tcPr>
                  <w:tcW w:w="1515" w:type="dxa"/>
                  <w:vMerge w:val="continue"/>
                  <w:vAlign w:val="center"/>
                </w:tcPr>
                <w:p>
                  <w:pPr>
                    <w:pStyle w:val="8"/>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Merge w:val="continue"/>
                  <w:vAlign w:val="center"/>
                </w:tcPr>
                <w:p>
                  <w:pPr>
                    <w:pStyle w:val="8"/>
                    <w:ind w:firstLine="0"/>
                    <w:jc w:val="center"/>
                    <w:rPr>
                      <w:szCs w:val="21"/>
                    </w:rPr>
                  </w:pPr>
                </w:p>
              </w:tc>
              <w:tc>
                <w:tcPr>
                  <w:tcW w:w="2835" w:type="dxa"/>
                  <w:gridSpan w:val="2"/>
                  <w:vMerge w:val="continue"/>
                  <w:vAlign w:val="center"/>
                </w:tcPr>
                <w:p>
                  <w:pPr>
                    <w:pStyle w:val="8"/>
                    <w:ind w:firstLine="0"/>
                    <w:jc w:val="center"/>
                    <w:rPr>
                      <w:szCs w:val="21"/>
                    </w:rPr>
                  </w:pPr>
                </w:p>
              </w:tc>
              <w:tc>
                <w:tcPr>
                  <w:tcW w:w="2693" w:type="dxa"/>
                  <w:vAlign w:val="center"/>
                </w:tcPr>
                <w:p>
                  <w:pPr>
                    <w:pStyle w:val="8"/>
                    <w:ind w:firstLine="0"/>
                    <w:jc w:val="center"/>
                    <w:rPr>
                      <w:rFonts w:hint="eastAsia"/>
                      <w:szCs w:val="21"/>
                    </w:rPr>
                  </w:pPr>
                  <w:r>
                    <w:rPr>
                      <w:rFonts w:hint="eastAsia"/>
                      <w:szCs w:val="21"/>
                    </w:rPr>
                    <w:t>废弃包装物及容器</w:t>
                  </w:r>
                </w:p>
              </w:tc>
              <w:tc>
                <w:tcPr>
                  <w:tcW w:w="1559" w:type="dxa"/>
                  <w:vAlign w:val="center"/>
                </w:tcPr>
                <w:p>
                  <w:pPr>
                    <w:pStyle w:val="8"/>
                    <w:ind w:firstLine="0"/>
                    <w:jc w:val="center"/>
                    <w:rPr>
                      <w:szCs w:val="21"/>
                    </w:rPr>
                  </w:pPr>
                  <w:r>
                    <w:rPr>
                      <w:rFonts w:hint="eastAsia"/>
                      <w:szCs w:val="21"/>
                    </w:rPr>
                    <w:t>0</w:t>
                  </w:r>
                  <w:r>
                    <w:rPr>
                      <w:szCs w:val="21"/>
                    </w:rPr>
                    <w:t>.559</w:t>
                  </w:r>
                </w:p>
              </w:tc>
              <w:tc>
                <w:tcPr>
                  <w:tcW w:w="1515" w:type="dxa"/>
                  <w:vMerge w:val="continue"/>
                  <w:vAlign w:val="center"/>
                </w:tcPr>
                <w:p>
                  <w:pPr>
                    <w:pStyle w:val="8"/>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8" w:type="dxa"/>
                  <w:vMerge w:val="continue"/>
                  <w:vAlign w:val="center"/>
                </w:tcPr>
                <w:p>
                  <w:pPr>
                    <w:pStyle w:val="8"/>
                    <w:ind w:firstLine="0"/>
                    <w:jc w:val="center"/>
                    <w:rPr>
                      <w:szCs w:val="21"/>
                    </w:rPr>
                  </w:pPr>
                </w:p>
              </w:tc>
              <w:tc>
                <w:tcPr>
                  <w:tcW w:w="2835" w:type="dxa"/>
                  <w:gridSpan w:val="2"/>
                  <w:vAlign w:val="center"/>
                </w:tcPr>
                <w:p>
                  <w:pPr>
                    <w:pStyle w:val="8"/>
                    <w:ind w:firstLine="0"/>
                    <w:jc w:val="center"/>
                    <w:rPr>
                      <w:szCs w:val="21"/>
                    </w:rPr>
                  </w:pPr>
                  <w:r>
                    <w:rPr>
                      <w:rFonts w:hint="eastAsia"/>
                      <w:szCs w:val="21"/>
                    </w:rPr>
                    <w:t>生活、办公</w:t>
                  </w:r>
                </w:p>
              </w:tc>
              <w:tc>
                <w:tcPr>
                  <w:tcW w:w="2693" w:type="dxa"/>
                  <w:vAlign w:val="center"/>
                </w:tcPr>
                <w:p>
                  <w:pPr>
                    <w:pStyle w:val="8"/>
                    <w:ind w:firstLine="0"/>
                    <w:jc w:val="center"/>
                    <w:rPr>
                      <w:rFonts w:hint="eastAsia"/>
                      <w:szCs w:val="21"/>
                    </w:rPr>
                  </w:pPr>
                  <w:r>
                    <w:rPr>
                      <w:rFonts w:hint="eastAsia"/>
                      <w:szCs w:val="21"/>
                    </w:rPr>
                    <w:t>生活垃圾</w:t>
                  </w:r>
                </w:p>
              </w:tc>
              <w:tc>
                <w:tcPr>
                  <w:tcW w:w="1559" w:type="dxa"/>
                  <w:vAlign w:val="center"/>
                </w:tcPr>
                <w:p>
                  <w:pPr>
                    <w:pStyle w:val="8"/>
                    <w:ind w:firstLine="0"/>
                    <w:jc w:val="center"/>
                    <w:rPr>
                      <w:szCs w:val="21"/>
                    </w:rPr>
                  </w:pPr>
                  <w:r>
                    <w:rPr>
                      <w:rFonts w:hint="eastAsia"/>
                      <w:szCs w:val="21"/>
                    </w:rPr>
                    <w:t>0</w:t>
                  </w:r>
                  <w:r>
                    <w:rPr>
                      <w:szCs w:val="21"/>
                    </w:rPr>
                    <w:t>.9</w:t>
                  </w:r>
                </w:p>
              </w:tc>
              <w:tc>
                <w:tcPr>
                  <w:tcW w:w="1515" w:type="dxa"/>
                  <w:vMerge w:val="continue"/>
                  <w:vAlign w:val="center"/>
                </w:tcPr>
                <w:p>
                  <w:pPr>
                    <w:pStyle w:val="8"/>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798" w:type="dxa"/>
                  <w:vAlign w:val="center"/>
                </w:tcPr>
                <w:p>
                  <w:pPr>
                    <w:pStyle w:val="8"/>
                    <w:ind w:firstLine="0"/>
                    <w:jc w:val="center"/>
                    <w:rPr>
                      <w:szCs w:val="21"/>
                    </w:rPr>
                  </w:pPr>
                  <w:r>
                    <w:rPr>
                      <w:szCs w:val="21"/>
                    </w:rPr>
                    <w:t>噪声</w:t>
                  </w:r>
                </w:p>
              </w:tc>
              <w:tc>
                <w:tcPr>
                  <w:tcW w:w="2835" w:type="dxa"/>
                  <w:gridSpan w:val="2"/>
                  <w:vAlign w:val="center"/>
                </w:tcPr>
                <w:p>
                  <w:pPr>
                    <w:pStyle w:val="8"/>
                    <w:ind w:firstLine="0"/>
                    <w:jc w:val="center"/>
                    <w:rPr>
                      <w:szCs w:val="21"/>
                    </w:rPr>
                  </w:pPr>
                  <w:r>
                    <w:rPr>
                      <w:rFonts w:hint="eastAsia"/>
                      <w:szCs w:val="21"/>
                    </w:rPr>
                    <w:t>汽车运行噪声及机泵产生的机械噪声</w:t>
                  </w:r>
                </w:p>
              </w:tc>
              <w:tc>
                <w:tcPr>
                  <w:tcW w:w="2693" w:type="dxa"/>
                  <w:vAlign w:val="center"/>
                </w:tcPr>
                <w:p>
                  <w:pPr>
                    <w:pStyle w:val="8"/>
                    <w:ind w:firstLine="0"/>
                    <w:jc w:val="center"/>
                    <w:rPr>
                      <w:szCs w:val="21"/>
                    </w:rPr>
                  </w:pPr>
                  <w:r>
                    <w:rPr>
                      <w:szCs w:val="21"/>
                    </w:rPr>
                    <w:t>声源L</w:t>
                  </w:r>
                  <w:r>
                    <w:rPr>
                      <w:szCs w:val="21"/>
                      <w:vertAlign w:val="subscript"/>
                    </w:rPr>
                    <w:t>A</w:t>
                  </w:r>
                  <w:r>
                    <w:rPr>
                      <w:szCs w:val="21"/>
                    </w:rPr>
                    <w:t>eq</w:t>
                  </w:r>
                </w:p>
              </w:tc>
              <w:tc>
                <w:tcPr>
                  <w:tcW w:w="1559" w:type="dxa"/>
                  <w:vAlign w:val="center"/>
                </w:tcPr>
                <w:p>
                  <w:pPr>
                    <w:pStyle w:val="8"/>
                    <w:ind w:firstLine="0"/>
                    <w:jc w:val="center"/>
                    <w:rPr>
                      <w:szCs w:val="21"/>
                    </w:rPr>
                  </w:pPr>
                  <w:r>
                    <w:rPr>
                      <w:rFonts w:hint="eastAsia"/>
                      <w:szCs w:val="21"/>
                    </w:rPr>
                    <w:t>7</w:t>
                  </w:r>
                  <w:r>
                    <w:rPr>
                      <w:szCs w:val="21"/>
                    </w:rPr>
                    <w:t>0</w:t>
                  </w:r>
                  <w:r>
                    <w:rPr>
                      <w:rFonts w:hint="eastAsia"/>
                      <w:szCs w:val="21"/>
                    </w:rPr>
                    <w:t>~</w:t>
                  </w:r>
                  <w:r>
                    <w:rPr>
                      <w:szCs w:val="21"/>
                    </w:rPr>
                    <w:t>95 dB（A）</w:t>
                  </w:r>
                </w:p>
              </w:tc>
              <w:tc>
                <w:tcPr>
                  <w:tcW w:w="1515" w:type="dxa"/>
                  <w:vAlign w:val="center"/>
                </w:tcPr>
                <w:p>
                  <w:pPr>
                    <w:pStyle w:val="8"/>
                    <w:ind w:firstLine="0"/>
                    <w:jc w:val="center"/>
                    <w:rPr>
                      <w:szCs w:val="21"/>
                    </w:rPr>
                  </w:pPr>
                  <w:r>
                    <w:rPr>
                      <w:szCs w:val="21"/>
                    </w:rPr>
                    <w:t>昼间≤65dB（A）</w:t>
                  </w:r>
                </w:p>
                <w:p>
                  <w:pPr>
                    <w:pStyle w:val="8"/>
                    <w:ind w:firstLine="0"/>
                    <w:jc w:val="center"/>
                    <w:rPr>
                      <w:szCs w:val="21"/>
                    </w:rPr>
                  </w:pPr>
                  <w:r>
                    <w:rPr>
                      <w:szCs w:val="21"/>
                    </w:rPr>
                    <w:t>夜间≤60dB（A）</w:t>
                  </w:r>
                </w:p>
              </w:tc>
            </w:tr>
          </w:tbl>
          <w:p>
            <w:pPr>
              <w:spacing w:line="360" w:lineRule="auto"/>
              <w:ind w:firstLine="480" w:firstLineChars="200"/>
              <w:rPr>
                <w:sz w:val="24"/>
                <w:shd w:val="clear" w:color="auto" w:fill="FFFFFF"/>
              </w:rPr>
            </w:pPr>
            <w:r>
              <w:rPr>
                <w:rFonts w:hint="eastAsia"/>
                <w:sz w:val="24"/>
                <w:shd w:val="clear" w:color="auto" w:fill="FFFFFF"/>
              </w:rPr>
              <w:t>原有项目的污废水处理工艺：</w:t>
            </w:r>
          </w:p>
          <w:p>
            <w:pPr>
              <w:spacing w:line="360" w:lineRule="auto"/>
              <w:ind w:firstLine="480" w:firstLineChars="200"/>
              <w:rPr>
                <w:sz w:val="24"/>
                <w:shd w:val="clear" w:color="auto" w:fill="FFFFFF"/>
              </w:rPr>
            </w:pPr>
            <w:r>
              <w:rPr>
                <w:rFonts w:hint="eastAsia"/>
                <w:sz w:val="24"/>
                <w:shd w:val="clear" w:color="auto" w:fill="FFFFFF"/>
              </w:rPr>
              <w:t>（1）生产废水处理系统工艺：</w:t>
            </w:r>
          </w:p>
          <w:p>
            <w:pPr>
              <w:spacing w:line="360" w:lineRule="auto"/>
              <w:rPr>
                <w:sz w:val="24"/>
                <w:shd w:val="clear" w:color="auto" w:fill="FFFFFF"/>
              </w:rPr>
            </w:pPr>
            <w:r>
              <w:rPr>
                <w:sz w:val="24"/>
              </w:rPr>
              <mc:AlternateContent>
                <mc:Choice Requires="wpc">
                  <w:drawing>
                    <wp:inline distT="0" distB="0" distL="114300" distR="114300">
                      <wp:extent cx="5838825" cy="2120265"/>
                      <wp:effectExtent l="0" t="0" r="0" b="0"/>
                      <wp:docPr id="49" name="画布 49"/>
                      <wp:cNvGraphicFramePr/>
                      <a:graphic xmlns:a="http://schemas.openxmlformats.org/drawingml/2006/main">
                        <a:graphicData uri="http://schemas.microsoft.com/office/word/2010/wordprocessingCanvas">
                          <wpc:wpc>
                            <wpc:bg/>
                            <wpc:whole/>
                            <wps:wsp>
                              <wps:cNvPr id="50" name="矩形 50"/>
                              <wps:cNvSpPr/>
                              <wps:spPr>
                                <a:xfrm>
                                  <a:off x="947420" y="202565"/>
                                  <a:ext cx="600075" cy="30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污油桶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矩形 51"/>
                              <wps:cNvSpPr/>
                              <wps:spPr>
                                <a:xfrm>
                                  <a:off x="855980" y="760730"/>
                                  <a:ext cx="638175"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防爆单螺杆泵</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 name="矩形 52"/>
                              <wps:cNvSpPr/>
                              <wps:spPr>
                                <a:xfrm>
                                  <a:off x="1656080" y="741680"/>
                                  <a:ext cx="762635" cy="514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多相流气浮装置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 name="矩形 53"/>
                              <wps:cNvSpPr/>
                              <wps:spPr>
                                <a:xfrm>
                                  <a:off x="2618105" y="751205"/>
                                  <a:ext cx="638175"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生化</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4" name="矩形 54"/>
                              <wps:cNvSpPr/>
                              <wps:spPr>
                                <a:xfrm>
                                  <a:off x="3456305" y="741680"/>
                                  <a:ext cx="732790"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油污水分离装置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 name="矩形 55"/>
                              <wps:cNvSpPr/>
                              <wps:spPr>
                                <a:xfrm>
                                  <a:off x="4408805" y="732155"/>
                                  <a:ext cx="534670"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监测池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6" name="矩形 56"/>
                              <wps:cNvSpPr/>
                              <wps:spPr>
                                <a:xfrm>
                                  <a:off x="160655" y="770255"/>
                                  <a:ext cx="504190"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油污池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矩形 57"/>
                              <wps:cNvSpPr/>
                              <wps:spPr>
                                <a:xfrm>
                                  <a:off x="1075055" y="1360805"/>
                                  <a:ext cx="1019175" cy="30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H.TV加药装</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矩形 58"/>
                              <wps:cNvSpPr/>
                              <wps:spPr>
                                <a:xfrm>
                                  <a:off x="5151755" y="732155"/>
                                  <a:ext cx="563245" cy="48450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达标排放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0" name="矩形 60"/>
                              <wps:cNvSpPr/>
                              <wps:spPr>
                                <a:xfrm>
                                  <a:off x="3675380" y="1637030"/>
                                  <a:ext cx="753110" cy="30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反冲洗</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1" name="直接箭头连接符 61"/>
                              <wps:cNvCnPr>
                                <a:stCxn id="56" idx="3"/>
                                <a:endCxn id="51" idx="1"/>
                              </wps:cNvCnPr>
                              <wps:spPr>
                                <a:xfrm flipV="1">
                                  <a:off x="664845" y="1003935"/>
                                  <a:ext cx="191135"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直接箭头连接符 62"/>
                              <wps:cNvCnPr>
                                <a:stCxn id="51" idx="3"/>
                                <a:endCxn id="52" idx="1"/>
                              </wps:cNvCnPr>
                              <wps:spPr>
                                <a:xfrm flipV="1">
                                  <a:off x="1494155" y="998855"/>
                                  <a:ext cx="161925" cy="50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直接箭头连接符 63"/>
                              <wps:cNvCnPr>
                                <a:stCxn id="52" idx="3"/>
                                <a:endCxn id="53" idx="1"/>
                              </wps:cNvCnPr>
                              <wps:spPr>
                                <a:xfrm flipV="1">
                                  <a:off x="2418715" y="994410"/>
                                  <a:ext cx="199390"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a:stCxn id="53" idx="3"/>
                                <a:endCxn id="54" idx="1"/>
                              </wps:cNvCnPr>
                              <wps:spPr>
                                <a:xfrm flipV="1">
                                  <a:off x="3256280" y="984885"/>
                                  <a:ext cx="200025"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5" name="直接箭头连接符 65"/>
                              <wps:cNvCnPr>
                                <a:stCxn id="54" idx="3"/>
                                <a:endCxn id="55" idx="1"/>
                              </wps:cNvCnPr>
                              <wps:spPr>
                                <a:xfrm flipV="1">
                                  <a:off x="4189095" y="975360"/>
                                  <a:ext cx="21971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6" name="直接箭头连接符 66"/>
                              <wps:cNvCnPr>
                                <a:stCxn id="55" idx="3"/>
                                <a:endCxn id="58" idx="1"/>
                              </wps:cNvCnPr>
                              <wps:spPr>
                                <a:xfrm flipV="1">
                                  <a:off x="4943475" y="974725"/>
                                  <a:ext cx="208280" cy="6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 name="肘形连接符 69"/>
                              <wps:cNvCnPr>
                                <a:stCxn id="55" idx="2"/>
                                <a:endCxn id="60" idx="3"/>
                              </wps:cNvCnPr>
                              <wps:spPr>
                                <a:xfrm rot="5400000">
                                  <a:off x="4266565" y="1379855"/>
                                  <a:ext cx="571500" cy="24765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a:stCxn id="60" idx="0"/>
                              </wps:cNvCnPr>
                              <wps:spPr>
                                <a:xfrm flipH="1" flipV="1">
                                  <a:off x="4050030" y="1242060"/>
                                  <a:ext cx="1905" cy="4044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 name="直接箭头连接符 71"/>
                              <wps:cNvCnPr/>
                              <wps:spPr>
                                <a:xfrm flipH="1" flipV="1">
                                  <a:off x="3818255" y="332105"/>
                                  <a:ext cx="1905" cy="4044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 name="直接箭头连接符 72"/>
                              <wps:cNvCnPr/>
                              <wps:spPr>
                                <a:xfrm flipH="1" flipV="1">
                                  <a:off x="1547495" y="335915"/>
                                  <a:ext cx="2264410"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3" name="矩形 73"/>
                              <wps:cNvSpPr/>
                              <wps:spPr>
                                <a:xfrm>
                                  <a:off x="179705" y="208280"/>
                                  <a:ext cx="476250" cy="30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4" name="矩形 74"/>
                              <wps:cNvSpPr/>
                              <wps:spPr>
                                <a:xfrm>
                                  <a:off x="160655" y="1646555"/>
                                  <a:ext cx="476250" cy="30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5" name="矩形 75"/>
                              <wps:cNvSpPr/>
                              <wps:spPr>
                                <a:xfrm>
                                  <a:off x="3818255" y="389255"/>
                                  <a:ext cx="476250" cy="3048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6" name="矩形 76"/>
                              <wps:cNvSpPr/>
                              <wps:spPr>
                                <a:xfrm>
                                  <a:off x="1989455" y="398780"/>
                                  <a:ext cx="476250" cy="3048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浮渣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 name="矩形 77"/>
                              <wps:cNvSpPr/>
                              <wps:spPr>
                                <a:xfrm>
                                  <a:off x="2199005" y="1351280"/>
                                  <a:ext cx="476250" cy="3048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排泥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8" name="矩形 78"/>
                              <wps:cNvSpPr/>
                              <wps:spPr>
                                <a:xfrm>
                                  <a:off x="3132455" y="1398905"/>
                                  <a:ext cx="476250" cy="3048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排污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9" name="直接箭头连接符 79"/>
                              <wps:cNvCnPr/>
                              <wps:spPr>
                                <a:xfrm flipH="1" flipV="1">
                                  <a:off x="2037080" y="351155"/>
                                  <a:ext cx="1905" cy="4044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0" name="直接箭头连接符 80"/>
                              <wps:cNvCnPr/>
                              <wps:spPr>
                                <a:xfrm>
                                  <a:off x="3535680" y="1235710"/>
                                  <a:ext cx="0" cy="581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1" name="直接箭头连接符 81"/>
                              <wps:cNvCnPr>
                                <a:stCxn id="57" idx="0"/>
                              </wps:cNvCnPr>
                              <wps:spPr>
                                <a:xfrm flipH="1" flipV="1">
                                  <a:off x="1583055" y="1018540"/>
                                  <a:ext cx="1905" cy="3422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2" name="直接箭头连接符 82"/>
                              <wps:cNvCnPr>
                                <a:stCxn id="50" idx="1"/>
                                <a:endCxn id="73" idx="3"/>
                              </wps:cNvCnPr>
                              <wps:spPr>
                                <a:xfrm flipH="1">
                                  <a:off x="655955" y="354965"/>
                                  <a:ext cx="291465" cy="57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3" name="直接箭头连接符 83"/>
                              <wps:cNvCnPr/>
                              <wps:spPr>
                                <a:xfrm flipH="1">
                                  <a:off x="2246630" y="1265555"/>
                                  <a:ext cx="9525" cy="5448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 name="直接箭头连接符 84"/>
                              <wps:cNvCnPr>
                                <a:endCxn id="74" idx="3"/>
                              </wps:cNvCnPr>
                              <wps:spPr>
                                <a:xfrm flipH="1" flipV="1">
                                  <a:off x="636905" y="1798955"/>
                                  <a:ext cx="2879725" cy="88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66.95pt;width:459.75pt;" coordsize="5838825,2120265" editas="canvas" o:gfxdata="UEsDBAoAAAAAAIdO4kAAAAAAAAAAAAAAAAAEAAAAZHJzL1BLAwQUAAAACACHTuJAl31epdcAAAAF&#10;AQAADwAAAGRycy9kb3ducmV2LnhtbE2PQUvDQBCF7wX/wzKCl2I3MVhMzKSHglhEKKa15212TILZ&#10;2TS7Teq/d/Wil4HHe7z3Tb66mE6MNLjWMkK8iEAQV1a3XCPsd0+3DyCcV6xVZ5kQvsjBqria5SrT&#10;duI3Gktfi1DCLlMIjfd9JqWrGjLKLWxPHLwPOxjlgxxqqQc1hXLTybsoWkqjWg4Ljepp3VD1WZ4N&#10;wlRtx8Pu9Vlu54eN5dPmtC7fXxBvruPoEYSni/8Lww9+QIciMB3tmbUTHUJ4xP/e4KVxeg/iiJAk&#10;SQqyyOV/+uIbUEsDBBQAAAAIAIdO4kAP1WjKxggAAJ1WAAAOAAAAZHJzL2Uyb0RvYy54bWztXE2P&#10;nEYavq+0/wFxXzcFxVfLbcsafySSlVhykj0zNN2NRAMLjHu8x+SeUw6RIiVSlESKlOwph5VWq/01&#10;Xudn7PNWFQ3N4Gl3Rhqjdc2hByi6aF6e9/N5qbv3L7eZ8SKp6rTIFya7Y5lGksfFMs3XC/PTTx7/&#10;JTCNuonyZZQVebIwXya1ef/en/90d1fOE7vYFNkyqQxMktfzXbkwN01TzmezOt4k26i+U5RJjsFV&#10;UW2jBrvVerasoh1m32Yz27K82a6olmVVxEld4+hDOWjeE/OvVkncfLxa1UljZAsTv60Rn5X4PKfP&#10;2b270XxdReUmjdXPiP7Ar9hGaY6L7qd6GDWRcVGlV6bapnFV1MWquRMX21mxWqVxIu4Bd8Oswd08&#10;qYqLUtzLer5bl3sxQbQDOf3haeOPXjyrjHS5MHloGnm0xTN6/dW/Xv3zCwMHIJ1duZ7jpCdV+bx8&#10;VqkDa7lHN3y5qrb0H7diXAq5vtzLNblsjBgH3cAJAts1jRhjNrMt23Ol5OMNHs+V78WbR0e+OWsv&#10;PKPft/85uxIoqjtB1TcT1PNNVCZC/jXJQAnKBY6UoL77+dW/vzdwQMhFnLSXUj2vIbAREYXc5zbm&#10;IFlYttuKohWWZ1mWr2TlWDywxOz7G47mZVU3T5Jia9DGwqyAcQG96MXTusEPwantKXT1vHicZhmO&#10;R/MsN3YLM3TFo4igbassavBUtiWef52vTSPK1lDjuKnEjHWRpUv6Nn25rtbnZ1llvIhIlcQf3Tau&#10;dnAaXfphVG/keWJIPupt2kDTs3S7MHFP+FPfznJMQg9Oiou2msvzSyXR82L5EnKvCqm5dRk/TnGF&#10;p1HdPIsqqCoECfPTfIyPVVbg9gq1ZRqbovr72HE6H8DAqGnsoPq4979dRFViGtmHOSATMs7JVogd&#10;7vr0sKr+yHl/JL/YnhUQCYOhK2OxSec3Wbu5qortX2GlHtBVMRTlMa4tpax2zhppkmDn4uTBA3Ea&#10;7EMZNU/z52VMk8tH+eCiKVapeMokKCkdJT8An9T1NjQA93qoAewkDQhcNwwgCWiA71m+o8zwXgOc&#10;gLUawAPXx7YEWmtrWnhrDdAaIOzD7WuAPdQA+yQNYJ7rWa0KcOZhU1joVgV8z/Yc5QRcxh3pYrQT&#10;EJZRO4FJOAFnqALOSSpgeyxgFjBOXsBFUKhCwlYFPO0FdByEIGHKcRAfqgA/SQUc7npOqwJjXsCx&#10;/ZBEABXRgZBOBaaYCsCAH6YCwoxTGoKM+XgyjEwrCFoVcGzmDryA63DP1yqgs+EJZ8PeUAW8k7wA&#10;8ywPsBdxkI+C0FADLM60E9D1oCnHQf5QA/zTNAAFT0upAHMoMR7oALNYuC8J6aKojoSmGAmB6TqM&#10;hIKTlMBlLiCu/MBYJOQ5NsewTAY4FIamfycloR6loMv9oiT1f13u9xB/HyAbB1RA+lYxvuP5rqOK&#10;ncxzfGtY8McwYyrI19ZdW/cJWnevo7y++e2/X/74+h+/vvrht9//8y1t//KTgfFOJc5ySfzWzdll&#10;Lsh1FzlCugQVLmqk0TzJl/shzCyGxAyCCYVWySkoje6zyMYqS8vPWjpQUe6exwNyDCgSMctyQvAG&#10;+Cm4huLQETqxlksQ3O+1bqNuqihdb5qzIs/BLBeVpB7fllwGa0GKPAlyOZo3UZo9ypdG87JEX0NT&#10;pVG+zhLlN0eIZ6l6JB/Fo94Soep1dNI4uvrs0gi6WgiNoAsz3whdjIecqjIErzAMQN0O0OWxsG3t&#10;cInS0ugSUdmU0NUxNePo6hM3I+hqITSCLsx8I3TZnAU+a9HFOaKAge0KnX3xg8PKaXRNDl0dCTKO&#10;rj4nMoKuFkIj6MLMN0KXg+4qWwWeYcBhvA7RhQZC1NtkSqU94zQ9Ix6Pyj3G0SUeqaIbRtDVQmgE&#10;XZj5RuiC6QqtUNkupDAyK+riLpuFfpvVaHRNE11d6X4cXf1K/gi6WgiNoAvVoJuhK+QOpy44irt8&#10;7sNOHXhG2wqEaaNyELUKacc4Oce4b6j+/fOv0SfcSxZVZ7XgSK+BlYj6D5JFKsUIWAnEHUkWRdOs&#10;y2WzLWWEKmHktof2Mwkt5vjhlZjeRUiG/lzZrs1971j32XmSd/mifVIzss4Xr38FYLwFnRjx67wi&#10;xmEP3ugV9yiS2drBebRzpeTwgWhvHis+cAtIQT1PVB9s9LUPvSC4SyBNFK0tzuEutaGamqHyj9S2&#10;MH6IJrV3AkzQy4cXQKTJcUBuXCH4NEqmXqPyj9SoMH5TlDAXr8aoiNpx3BCFAUzZi6htT5QIpDnR&#10;5YApljL9rtgk347CgQ4XxxvCmB/65DEQ1qoQ9wACiEZsUWHGuKaKNFU0QarI7wpiSgP6FbC30ICu&#10;H4x5HK1hAyuoVUC/IEjvEU64IYzqFgcdA/IVPpVoHFeBg3AxAL80XRXQvTAiN6zfk1df/a5iqIx7&#10;v0R4HNksDELeJkJh4A9f/JuQcdfIfr+QPWzi9U9r4gXdEVoqcke/CaPq9FRDdw3t9wvaw9Zc/7TW&#10;XIdR661MSpkDCz4sX2mrrRcieDcLEfh7kun1KIOJ8a76QlST2qt7a9OIrsI3l/htCy27qosCdv3K&#10;K3q6wj/5/kJ6etfxRdJV93igEZT0CETHdVxaskKSPg7owoGrp+wUBTo3YJ7kg978moLuNyWVvOV+&#10;0+AI44PxQ6tBD7/XzYxQUbDQN+cPGdYG27/6ZbEAdDVduqv5d9bF4bZaN0yjidbyUqiRlpx09111&#10;LwdHmCGMX4smWIuuVeag3YHIhLdudyB6WnixnqVC9TRss22Xh8O11mws9UWNEMJYUR8qqWK7tFy3&#10;jJpaZ0qbqorkQ1C7vbXGgo5PGg1wMH4ILrU3HuD0oGHb3MPqG8qJUZl9UGRU6+SRH+McVkqDQ2rH&#10;lCxPR7WMg6PPvLSNVr13b4iqOd2+jL+F43iihwFwAYUZkNWBuDo/ZgcgNttm4wAppIbTKXCC1RFr&#10;oAr7rNZrpUVW+/vCNnWryt77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YLAABbQ29udGVudF9UeXBlc10ueG1sUEsBAhQACgAAAAAAh07iQAAA&#10;AAAAAAAAAAAAAAYAAAAAAAAAAAAQAAAAGAoAAF9yZWxzL1BLAQIUABQAAAAIAIdO4kCKFGY80QAA&#10;AJQBAAALAAAAAAAAAAEAIAAAADwKAABfcmVscy8ucmVsc1BLAQIUAAoAAAAAAIdO4kAAAAAAAAAA&#10;AAAAAAAEAAAAAAAAAAAAEAAAAAAAAABkcnMvUEsBAhQAFAAAAAgAh07iQJd9XqXXAAAABQEAAA8A&#10;AAAAAAAAAQAgAAAAIgAAAGRycy9kb3ducmV2LnhtbFBLAQIUABQAAAAIAIdO4kAP1WjKxggAAJ1W&#10;AAAOAAAAAAAAAAEAIAAAACYBAABkcnMvZTJvRG9jLnhtbFBLBQYAAAAABgAGAFkBAABeDAAAAAA=&#10;">
                      <o:lock v:ext="edit" aspectratio="f"/>
                      <v:shape id="_x0000_s1026" o:spid="_x0000_s1026" style="position:absolute;left:0;top:0;height:2120265;width:5838825;" filled="f" stroked="f" coordsize="21600,21600" o:gfxdata="UEsDBAoAAAAAAIdO4kAAAAAAAAAAAAAAAAAEAAAAZHJzL1BLAwQUAAAACACHTuJAl31epdcAAAAF&#10;AQAADwAAAGRycy9kb3ducmV2LnhtbE2PQUvDQBCF7wX/wzKCl2I3MVhMzKSHglhEKKa15212TILZ&#10;2TS7Teq/d/Wil4HHe7z3Tb66mE6MNLjWMkK8iEAQV1a3XCPsd0+3DyCcV6xVZ5kQvsjBqria5SrT&#10;duI3Gktfi1DCLlMIjfd9JqWrGjLKLWxPHLwPOxjlgxxqqQc1hXLTybsoWkqjWg4Ljepp3VD1WZ4N&#10;wlRtx8Pu9Vlu54eN5dPmtC7fXxBvruPoEYSni/8Lww9+QIciMB3tmbUTHUJ4xP/e4KVxeg/iiJAk&#10;SQqyyOV/+uIbUEsDBBQAAAAIAIdO4kDYb7UbewgAAOJVAAAOAAAAZHJzL2Uyb0RvYy54bWztXE1v&#10;3EQYviPxHyzfaTz2eGyvukVVSgGpopXCx9nxejeWvLax3STlyA/gjIQEEgIkJODUK+LXlPZn8Lzj&#10;cfwRN5slKLXo9LAd7zjj9czzfj7vzN33z7epcRqXVZJnS5PdsUwjzqJ8lWSbpfnZpw/f802jqsNs&#10;FaZ5Fi/NZ3Flvn/v3XfunhWL2M5P8nQVlwYGyarFWbE0T+q6WBwcVNFJvA2rO3kRZ+hc5+U2rHFZ&#10;bg5WZXiG0bfpgW1Z4uAsL1dFmUdxVeHbB02neU+Ov17HUf14va7i2kiXJn5bLT9L+XlMnwf37oaL&#10;TRkWJ0mkfkb4L37FNkwyPPRiqAdhHRpPy+TSUNskKvMqX9d3onx7kK/XSRTLd8DbMGv0NodhdhpW&#10;8mUizE77A9H6D8c93mAOMOTiDIsRyzaWoiouFqW62cOOTsIilu9QLaJPTp+URrJami4WIwu3QMTL&#10;H3598eePBr5Qz8ZNR8WTUl1VaNLEnq/LLf2PKTPOl2bAPW5jjGdL07ZsV7jNSsbntRGhW1iW5bmm&#10;EaHfsbhvydEPumGKsqo/jPOtQY2lWQIocv3C00dVjUfj1vYWemqWP0zSFN+HizQzzvB816bhQ0B2&#10;nYY1mtsCr1VlG9MI0w1kIapLOWKVp8mK/pr+uCo3x4dpaZyGhEf5j344nja4jR79IKxOmvtkV/N+&#10;26SGuKTJdmninfBP/XWaYZCzolo000Wt+vz4XM3hcb56hnkv8wb+VRE9TPCER2FVPwlL4B0TCRmu&#10;H+NjneZ4vVy1TOMkL7+a+p7uBzDQaxpnkB+8+5dPwzI2jfTjDJAJGOckcPKCux4tVtnvOe73ZE+3&#10;hzmmhEFbFJFs0v112jbXZb79AqJ+n56KrjCL8OxmltXFYd3INZRFFN+/L2+DkBVh/Sg7IpFhcj2y&#10;/P7TOl8ncpVpoprZUfMH4JM03IYE4F2HEsBoMenZ15IA33UDHzMBhHvC8hylyy4kwPFZKwHcdz20&#10;G6C1gtTCW0uAlgCpH25fAuyxBNh7SQATrrBaEeBMoAmIh4tWBDxhC0cZAZdxpzEx2ghIzaiNwCyM&#10;gDMWAWcvEbAF85kFjJMVcJmN5kAEhLYC2g+CkzBnP4iPRYDvJQIOd4XTisCUFXBsL6ApgIhoR0iH&#10;AnMMBaDAh6GAVOPXDgUQafl+KwKOzdyRFXAdLjwtAiq60iIwRxEQYxEQe1kBJiwB2Es/yENCaCwB&#10;FmfaCOh80Jz9IG8sAd5+EoCEp6VEgDkUGI9kgFksuEgJ6aSoNgNzNAOgi4aekL+XELjMBcSVHZjy&#10;hIRjc3Q3wQCHwNDwbyQl1KMUdLpfpqT+1+l+Af97gGx8oRzSa6X7HeG5jkp2MuF41jjhj27GlJOv&#10;tbvW7jPU7qKjvL57/vc3P7/84/cXPz1/9df31P7tFwP9nUgcZg3xW9WH51nDGSNGSFZgd2WOFHn+&#10;bHXRhZFllxxBMqGQqmYICqP7LLKxTpPi85YOVHyyENwnw4AkEbMsJwBvgJ/ScQlwnVjLJUju90qz&#10;UdVlmGxO6sM8y8As52VDPV6XXAZrQYI8C3I5XNRhkn6QrYz6WQG6vi6TMNuksbKbE8RzI3o0P4pH&#10;vSVCVXR00jS6+uzSBLpaCE2gCyPfCF2MB5yyMgSvIPBB3Y7QJVgg6wnQ7xKlpdElvbI5oatjaqbR&#10;1SduJtDVQmgCXRj5RuiyOfM91qKLc3gBI90VOBfJDw4tp9E1O3R1JMg0uvqcyAS6WghNoAsj3whd&#10;DqqrbOV4Bj6H8hqiC1V4yLc1IZW2jPO0jFgeFXtMo0suqaIbJtDVQmgCXRj5RuiC6gqsQOkuhDBN&#10;VNT5XTYLvDaq0eiaJ7q61P00uvqZ/Al0tRCaQBeyQTdDV8AdTlVw5Hd53IOeGlhG2/KlaqN0EJUK&#10;acM4O8MYtKrr1dffok64FywGtFyvV1otrKTXPwgWKRUjYSURtyNYlEWzLm+KbSkiVAEjtwXKzxpo&#10;MccLLvn0Llwy1OfKVKPNPbGr+uw4zrp40d6rGFnHi1fX0U+XoBMjfpVVRP9VALtAUROtDYBIF5dS&#10;Dh/J8uap5AO3gBTk82T2wUZd+9gKgrsE0mTS2uIc5lIrqrkpKm9Hbgv9QzSpqz1gglo+n5htgokD&#10;cuMSwadRMvcclbcjR4X+m6KEudgaozxqx3EDJAYwZM+jtoVMETTqRKcD5pjK9LpkU7M7Cl90uDja&#10;uTuKeYFHFgOKQrm4AwjAG7FlhpkUid4dpXdHzW93lNclxJQE9DNg15CArh6MCY7SsJEW1CKgNwjS&#10;PsIZF4RR3mJQMdBs4VOBxm4RGLiLPvil+YqAroWRsWH1lmx99bqMoVLu/RThbmSzwA94GwgFvjfe&#10;+Dcj5a6R/XYhe1zE6+1XxAu6I7CU5456E0bZ6bm67hrabxe0x6W53n6luQ6j0tsmKGUONPg4faW1&#10;tj6I4M0cROBdkEwvJxlM9HfZF2Iw1VXVO5tGVhW+PsVvWyjZVVUU0OuXtujpDP/s6wtp9a7iixpT&#10;3eOBJlDSIxAd13HpyIqG9HFAF45MPUWnSNC5PhMNH/T6bQq63pRE8pbrTf0djA/6h1qDFr9XzQxX&#10;UbLQN+cPmetjB7wyrRbzQVfTo7ucf6ddHG7bzWFZGk10lpdCTaPJSXbfVPWyv4MZQv+VaIK26Epl&#10;BuUORCZcu9yB6GlpxXqaCtnToI22XR6Mz1qzcdQXFUJIZUV1qCSKrz1pTauqkuaHoHZ7Z435HZ80&#10;6eCgfwgudTXt4PSgYdtc4PQNZcQozT5KMqpz8siOcQ4tpcHRSMecNE9HtUyDo8+8tPV7vb03RNXs&#10;r1+md+E4QtYwAC6gMH3SOpiuzo7ZPojNttjYRwip4bQPnKB1cMxnEUn9rA49pZNK+9dSN3VHs97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sK&#10;AABbQ29udGVudF9UeXBlc10ueG1sUEsBAhQACgAAAAAAh07iQAAAAAAAAAAAAAAAAAYAAAAAAAAA&#10;AAAQAAAAzQkAAF9yZWxzL1BLAQIUABQAAAAIAIdO4kCKFGY80QAAAJQBAAALAAAAAAAAAAEAIAAA&#10;APEJAABfcmVscy8ucmVsc1BLAQIUAAoAAAAAAIdO4kAAAAAAAAAAAAAAAAAEAAAAAAAAAAAAEAAA&#10;AAAAAABkcnMvUEsBAhQAFAAAAAgAh07iQJd9XqXXAAAABQEAAA8AAAAAAAAAAQAgAAAAIgAAAGRy&#10;cy9kb3ducmV2LnhtbFBLAQIUABQAAAAIAIdO4kDYb7UbewgAAOJVAAAOAAAAAAAAAAEAIAAAACYB&#10;AABkcnMvZTJvRG9jLnhtbFBLBQYAAAAABgAGAFkBAAATDAAAAAA=&#10;">
                        <v:fill on="f" focussize="0,0"/>
                        <v:stroke on="f"/>
                        <v:imagedata o:title=""/>
                        <o:lock v:ext="edit" aspectratio="f"/>
                      </v:shape>
                      <v:rect id="_x0000_s1026" o:spid="_x0000_s1026" o:spt="1" style="position:absolute;left:947420;top:202565;height:304800;width:600075;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NZqiAFeAgAAkgQAAA4AAABkcnMvZTJvRG9jLnhtbK1US27b&#10;MBDdF+gdCO4bya6djxE5MBKkKBA0AdKia5oiLQL8laQtp5cp0F0PkeMUvUYfKeXTz6qoFtSQM3rD&#10;efNGp2d7o8lOhKicbejkoKZEWO5aZTcN/fD+8tUxJTEx2zLtrGjonYj0bPnyxWnvF2LqOqdbEQhA&#10;bFz0vqFdSn5RVZF3wrB44LywcEoXDEvYhk3VBtYD3ehqWteHVe9C64PjIkacXgxOuiz4UgqerqWM&#10;IhHdUNwtlTWUdZ3XannKFpvAfKf4eA32D7cwTFkkfYS6YImRbVB/QBnFg4tOpgPuTOWkVFyUGlDN&#10;pP6tmtuOeVFqATnRP9IU/x8sf7e7CUS1DZ2DHssMevTjy7fv918JDsBO7+MCQbf+Joy7CDOXupfB&#10;5DeKIPuGnsyOZlNg3DV0Wk/nh/OBW7FPhMN9WNf10ZwSDv/renZcF/TqCcaHmN4IZ0g2GhrQusIo&#10;213FhNQIfQjJWa27VFqX9mlLeuSfTzM8g4ikZgmm8Sgr2g0lTG+gTp5CQYxOqzZ/nXFi2KzPdSA7&#10;lhVSnnxxZPslLKe+YLEb4oprqM+oBAFrZRqKmvCMX2sLkEzeQFe20n69Hzlcu/YOvAc3CDJ6fqmQ&#10;4YrFdMMCFAgiMVXpGovUDuW50aKkc+Hz385zPIQBLyU9FI3aP21ZEJTotxaSOZnMZnkEymY2P8rN&#10;Cs896+ceuzXnDpRMML+eFzPHJ/1gyuDMRwzfKmeFi1mO3APL4+Y8DZOG8eVitSphkL1n6creep7B&#10;h1autslJVbqciRrYGfmD8Es7xiHNk/V8X6KefiX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mZ&#10;fiHWAAAABQEAAA8AAAAAAAAAAQAgAAAAIgAAAGRycy9kb3ducmV2LnhtbFBLAQIUABQAAAAIAIdO&#10;4kDWaogBXgIAAJIEAAAOAAAAAAAAAAEAIAAAACUBAABkcnMvZTJvRG9jLnhtbFBLBQYAAAAABgAG&#10;AFkBAAD1BQ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污油桶</w:t>
                              </w:r>
                            </w:p>
                          </w:txbxContent>
                        </v:textbox>
                      </v:rect>
                      <v:rect id="_x0000_s1026" o:spid="_x0000_s1026" o:spt="1" style="position:absolute;left:855980;top:760730;height:485775;width:638175;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Ec0AyNdAgAAkgQAAA4AAABkcnMvZTJvRG9jLnhtbK1UzW4T&#10;MRC+I/EOlu90kzTbpKtsqqhVEVJFIwXEeeK1s5b8h+1kU14GiRsPweMgXoOxd9uGnxMiB2fGM/7G&#10;8/mbXVwdtSIH7oO0pqbjsxEl3DDbSLOr6ft3t6/mlIQIpgFlDa/pAw/0avnyxaJzFZ/Y1qqGe4Ig&#10;JlSdq2kbo6uKIrCWawhn1nGDQWG9hoiu3xWNhw7RtSomo9FF0VnfOG8ZDwF3b/ogXWZ8ITiL90IE&#10;HomqKd4t5tXndZvWYrmAaufBtZIN14B/uIUGabDoE9QNRCB7L/+A0pJ5G6yIZ8zqwgohGc89YDfj&#10;0W/dbFpwPPeC5AT3RFP4f7Ds7WHtiWxqWo4pMaDxjX58/vr92xeCG8hO50KFSRu39oMX0EytHoXX&#10;6R+bIMeazsvyco4UP9R0djGanQ/c8mMkDMMX5/PxrKSEYXw6L2doI17xDON8iK+51SQZNfX4dJlR&#10;ONyF2Kc+pqSqxt5KpXAfKmVIV9PLcpLgAUUkFEQ0tcO2gtlRAmqH6mTRZ8RglWzS6XQ4+N32Wnly&#10;gKSQ/Bsu9ktaKn0Doe3zciilQaVlRAErqZGB09PKYHeJvJ6uZMXj9ohnkrm1zQPy7m0vyODYrcQK&#10;dxDiGjwqEInEqYr3uAhlsT07WJS01n/6237KR2FglJIOFY29f9yD55SoNwYlczmeTtMIZGdazibo&#10;+NPI9jRi9vraIiWoCrxdNlN+VI+m8FZ/wOFbpaoYAsOwds/y4FzHftJwfBlfrXIayt5BvDMbxxJ4&#10;/5SrfbRC5ld+ZmfgD4WfdTIMaZqsUz9nPX9Kl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Zl+&#10;IdYAAAAFAQAADwAAAAAAAAABACAAAAAiAAAAZHJzL2Rvd25yZXYueG1sUEsBAhQAFAAAAAgAh07i&#10;QEc0AyNdAgAAkgQAAA4AAAAAAAAAAQAgAAAAJQEAAGRycy9lMm9Eb2MueG1sUEsFBgAAAAAGAAYA&#10;WQEAAPQFA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防爆单螺杆泵</w:t>
                              </w:r>
                            </w:p>
                          </w:txbxContent>
                        </v:textbox>
                      </v:rect>
                      <v:rect id="_x0000_s1026" o:spid="_x0000_s1026" o:spt="1" style="position:absolute;left:1656080;top:741680;height:514350;width:762635;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M6M56VeAgAAkwQAAA4AAABkcnMvZTJvRG9jLnhtbK1US27b&#10;MBDdF+gdCO4b2Y7lJEbkwEiQokDQBEiLrmmKtAjwV5K2nF6mQHc9RI9T9Bp9pJzE/ayKekHPaEZv&#10;OG/e6PxiZzTZihCVsw0dH40oEZa7Vtl1Q9+/u351SklMzLZMOysa+iAivVi8fHHe+7mYuM7pVgQC&#10;EBvnvW9ol5KfV1XknTAsHjkvLILSBcMS3LCu2sB6oBtdTUajWdW70PrguIgRT6+GIF0UfCkFT7dS&#10;RpGIbijulsoZyrnKZ7U4Z/N1YL5TfH8N9g+3MExZFH2CumKJkU1Qf0AZxYOLTqYj7kzlpFRclB7Q&#10;zXj0Wzf3HfOi9AJyon+iKf4/WP52exeIahtaTyixzGBGPz5//f7tC8EDsNP7OEfSvb8Ley/CzK3u&#10;ZDD5H02QHWY/q2ejU3D80NCT6XgGs5ArdolwxE9mk9lxTQlHvB5Pj+sSr55xfIjptXCGZKOhAbMr&#10;lLLtTUyAQupjSi5r3bXSupTQlvQNPasnGZ5BRVKzBNN49BXtmhKm15AnT6EgRqdVm9/OODGsV5c6&#10;kC3LEim/fHFU+yUtl75isRvySmjoz6gEBWtlGnp6+La2AMnsDXxlK+1WO0Bnc+XaBxAf3KDI6Pm1&#10;QoUbFtMdC5AgiMRapVscUju05/YWJZ0Ln/72POdDGYhS0kPS6P3jhgVBiX5joZmz8XSad6A40/pk&#10;AiccRlaHEbsxlw6UjLHAnhcz5yf9aMrgzAds3zJXRYhZjtoDy3vnMg2rhv3lYrksadC9Z+nG3nue&#10;wYdRLjfJSVWm/MzOnj8ov4xjv6V5tQ79kvX8LVn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mZ&#10;fiHWAAAABQEAAA8AAAAAAAAAAQAgAAAAIgAAAGRycy9kb3ducmV2LnhtbFBLAQIUABQAAAAIAIdO&#10;4kDOjOelXgIAAJMEAAAOAAAAAAAAAAEAIAAAACUBAABkcnMvZTJvRG9jLnhtbFBLBQYAAAAABgAG&#10;AFkBAAD1BQ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多相流气浮装置</w:t>
                              </w:r>
                            </w:p>
                          </w:txbxContent>
                        </v:textbox>
                      </v:rect>
                      <v:rect id="_x0000_s1026" o:spid="_x0000_s1026" o:spt="1" style="position:absolute;left:2618105;top:751205;height:485775;width:638175;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CwbMlpcAgAAkwQAAA4AAABkcnMvZTJvRG9jLnhtbK1US27b&#10;MBDdF+gdCO4bWY4dO0bkwLDhokDQGHCLrmmKtAjw1yFtOb1Mge56iB6n6DU6pJTE/ayKakHNcEZv&#10;OI9vdHN7MpocBQTlbEXLiwElwnJXK7uv6Pt361dTSkJktmbaWVHRBxHo7fzli5vWz8TQNU7XAgiC&#10;2DBrfUWbGP2sKAJvhGHhwnlhMSgdGBbRhX1RA2sR3ehiOBhcFa2D2oPjIgTcXXVBOs/4Ugoe76UM&#10;IhJdUTxbzCvkdZfWYn7DZntgvlG8Pwb7h1MYpiwWfYJascjIAdQfUEZxcMHJeMGdKZyUiovcA3ZT&#10;Dn7rZtswL3IvSE7wTzSF/wfL3x43QFRd0fElJZYZvKMfn79+//aF4Aay0/oww6St30DvBTRTqycJ&#10;Jr2xCXKq6PCqnJaDMSUPFZ2MyyGamVxxioRj/OpyWk4wzDE+mo4naGO8eMbxEOJr4QxJRkUB7y5T&#10;yo53IXapjymprHVrpXUuoS1pK3o9HiZ4hiqSmkU0jce+gt1TwvQe5ckjZMTgtKrT1wknwH631ECO&#10;LEkkP/3BfklLpVcsNF1eDnX9GRVRwVqZik7Pv9YWu0vsdXwlK552JzxwMneufkDiwXWKDJ6vFVa4&#10;YyFuGKAEUaw4VvEeF6kdtud6i5LGwae/7ad8VAZGKWlR0tj7xwMDQYl+Y1Ez1+VolGYgO6PxZIgO&#10;nEd25xF7MEuHlJQ4wJ5nM+VH/WhKcOYDTt8iVcUQsxxrdyz3zjJ2o4bzy8VikdNQ957FO7v1PIF3&#10;V7k4RCdVvuVndnr+UPlZJ/2UptE693PW879k/h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ZmX4h&#10;1gAAAAUBAAAPAAAAAAAAAAEAIAAAACIAAABkcnMvZG93bnJldi54bWxQSwECFAAUAAAACACHTuJA&#10;LBsyWlwCAACTBAAADgAAAAAAAAABACAAAAAlAQAAZHJzL2Uyb0RvYy54bWxQSwUGAAAAAAYABgBZ&#10;AQAA8wU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生化</w:t>
                              </w:r>
                            </w:p>
                          </w:txbxContent>
                        </v:textbox>
                      </v:rect>
                      <v:rect id="_x0000_s1026" o:spid="_x0000_s1026" o:spt="1" style="position:absolute;left:3456305;top:741680;height:485775;width:732790;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HdSP/ZgAgAAkwQAAA4AAABkcnMvZTJvRG9jLnhtbK1US27b&#10;MBDdF+gdCO4b2Y4UO0LkwEiQokDQGEiLrscUaRHgryRtOb1Mge56iB6n6DU6pJTE/ayKekHPcIYz&#10;fI9vdHF50IrsuQ/SmoZOTyaUcMNsK822oe/f3bxaUBIimBaUNbyhDzzQy+XLFxe9q/nMdla13BMs&#10;YkLdu4Z2Mbq6KALruIZwYh03GBTWa4jo+m3ReuixulbFbDI5K3rrW+ct4yHg7vUQpMtcXwjO4p0Q&#10;gUeiGop3i3n1ed2ktVheQL314DrJxmvAP9xCgzTY9KnUNUQgOy//KKUl8zZYEU+Y1YUVQjKeMSCa&#10;6eQ3NPcdOJ6xIDnBPdEU/l9Z9na/9kS2Da1KSgxofKMfn79+//aF4Aay07tQY9K9W/vRC2gmqAfh&#10;dfpHEOTQ0NOyOjudVJQ8NHReTs8WI7n8EAnD+Px0Nj/HJ2AYLxfVfF6l8sVzHedDfM2tJsloqMe3&#10;y5TC/jbEIfUxJbU19kYqhftQK0P6hp5XM+zOAFUkFEQ0tUNcwWwpAbVFebLoc8VglWzT6XQ4+O3m&#10;SnmyhySR/Bsv9ktaan0NoRvyciilQa1lRAUrqRu6OD6tDKJL7A18JSseNgc8k8yNbR+QeG8HRQbH&#10;biR2uIUQ1+BRgsgUjlW8w0Uoi/DsaFHSWf/pb/spH5WBUUp6lDRi/7gDzylRbwxq5nxalmkGslNW&#10;8xk6/jiyOY6Ynb6ySMkUB9ixbKb8qB5N4a3+gNO3Sl0xBIZh74Hl0bmKw6jh/DK+WuU01L2DeGvu&#10;HUvFh6dc7aIVMr/yMzsjf6j8rJNxStNoHfs56/lbsvw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Zl+IdYAAAAFAQAADwAAAAAAAAABACAAAAAiAAAAZHJzL2Rvd25yZXYueG1sUEsBAhQAFAAAAAgA&#10;h07iQHdSP/ZgAgAAkwQAAA4AAAAAAAAAAQAgAAAAJQEAAGRycy9lMm9Eb2MueG1sUEsFBgAAAAAG&#10;AAYAWQEAAPcFA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油污水分离装置</w:t>
                              </w:r>
                            </w:p>
                          </w:txbxContent>
                        </v:textbox>
                      </v:rect>
                      <v:rect id="_x0000_s1026" o:spid="_x0000_s1026" o:spt="1" style="position:absolute;left:4408805;top:732155;height:485775;width:534670;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AH7aX5gAgAAkwQAAA4AAABkcnMvZTJvRG9jLnhtbK1U224T&#10;MRB9R+IfLL/TTdKkSaNsqihVEVJFKwXEs+P1Zi35hu1kU34GiTc+gs9B/AbH3m0bLk+IPDhjz/iM&#10;58yZXVwdtSIH4YO0pqTDswElwnBbSbMr6ft3N69mlITITMWUNaKkDyLQq+XLF4vWzcXINlZVwhOA&#10;mDBvXUmbGN28KAJvhGbhzDph4Kyt1yxi63dF5VkLdK2K0WBwUbTWV85bLkLA6XXnpMuMX9eCx7u6&#10;DiISVVK8LebV53Wb1mK5YPOdZ66RvH8G+4dXaCYNkj5BXbPIyN7LP6C05N4GW8czbnVh61pykWtA&#10;NcPBb9VsGuZErgXkBPdEU/h/sPzt4d4TWZV0MqHEMI0e/fj89fu3LwQHYKd1YY6gjbv3/S7ATKUe&#10;a6/TP4ogx5KOx4PZbACQh5JOz0fD7jqbi2MkHP7J+fhiihZw+MezyXSa4YtnHOdDfC2sJskoqUfv&#10;MqXscBsiciP0MSSlNfZGKpX7pwxpS3o5GSE7Z1BRrViEqR3qCmZHCVM7yJNHnxGDVbJKtxNO8Lvt&#10;WnlyYEki+ZfqRrZfwlLqaxaaLi67OvFoGaFgJXVJZ6e3lQFIYq/jK1nxuD32JG5t9QDive0UGRy/&#10;kchwy0K8Zx4SBFMYq3iHpVYW5dneoqSx/tPfzlM8lAEvJS0kjdo/7pkXlKg3Bpq5HKJHmIG8GU+m&#10;I2z8qWd76jF7vbagZIgBdjybKT6qR7P2Vn/A9K1SVriY4cjdsdxv1rEbNcwvF6tVDoPuHYu3ZuN4&#10;Au9audpHW8vc5URUx07PH5Sf29FPaRqt032Oev6WLH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Zl+IdYAAAAFAQAADwAAAAAAAAABACAAAAAiAAAAZHJzL2Rvd25yZXYueG1sUEsBAhQAFAAAAAgA&#10;h07iQAH7aX5gAgAAkwQAAA4AAAAAAAAAAQAgAAAAJQEAAGRycy9lMm9Eb2MueG1sUEsFBgAAAAAG&#10;AAYAWQEAAPcFA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监测池</w:t>
                              </w:r>
                            </w:p>
                          </w:txbxContent>
                        </v:textbox>
                      </v:rect>
                      <v:rect id="_x0000_s1026" o:spid="_x0000_s1026" o:spt="1" style="position:absolute;left:160655;top:770255;height:485775;width:504190;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KdDxAxdAgAAkgQAAA4AAABkcnMvZTJvRG9jLnhtbK1US27b&#10;MBDdF+gdCO4byYZlO0bkwEiQokDQGEiLrmmKsgjwV5K2nF6mQHc9RI9T9Bp9pJzE/ayKekHPaEZv&#10;OG/e6OLyoBXZCx+kNTUdnZWUCMNtI822pu/f3byaUxIiMw1T1oiaPohAL5cvX1z0biHGtrOqEZ4A&#10;xIRF72raxegWRRF4JzQLZ9YJg2BrvWYRrt8WjWc90LUqxmU5LXrrG+ctFyHg6fUQpMuM37aCx7u2&#10;DSISVVPcLebT53OTzmJ5wRZbz1wn+fEa7B9uoZk0KPoEdc0iIzsv/4DSknsbbBvPuNWFbVvJRe4B&#10;3YzK37q575gTuReQE9wTTeH/wfK3+7UnsqlpNaXEMI0Z/fj89fu3LwQPwE7vwgJJ927tj16AmVo9&#10;tF6nfzRBDpj9tJxWFSUPNZ3NyjHMzK04RMIRrsrJ6BwT4IhP5tVsluPFM4zzIb4WVpNk1NRjdJlR&#10;tr8NEVBIfUxJVY29kUrlEsqQvqbn1RjVOYOIWsUiTO3QVjBbSpjaQp08+owYrJJNejvhBL/dXClP&#10;9iwpJP/SxVHtl7RU+pqFbsjLoaE/LSMErKSu6fz0bWUAksgb6EpWPGwOgE7mxjYP4N3bQZDB8RuJ&#10;CrcsxDXzUCCYwlbFOxytsmjPHi1KOus//e15yocwEKWkh6LR+8cd84IS9cZAMuejySStQHYm1WwM&#10;x59GNqcRs9NXFpSMsL+OZzPlR/Vott7qD1i+VaqKEDMctQeWj85VHDYN68vFapXTIHvH4q25dzyB&#10;D6Nc7aJtZZ7yMztH/iD8PI7jkqbNOvVz1vOnZPk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Zl+&#10;IdYAAAAFAQAADwAAAAAAAAABACAAAAAiAAAAZHJzL2Rvd25yZXYueG1sUEsBAhQAFAAAAAgAh07i&#10;QKdDxAxdAgAAkgQAAA4AAAAAAAAAAQAgAAAAJQEAAGRycy9lMm9Eb2MueG1sUEsFBgAAAAAGAAYA&#10;WQEAAPQFA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油污池</w:t>
                              </w:r>
                            </w:p>
                          </w:txbxContent>
                        </v:textbox>
                      </v:rect>
                      <v:rect id="_x0000_s1026" o:spid="_x0000_s1026" o:spt="1" style="position:absolute;left:1075055;top:1360805;height:304800;width:1019175;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CqqHGlgAgAAlQQAAA4AAABkcnMvZTJvRG9jLnhtbK1US27b&#10;MBDdF+gdCO4byY4VJ0bkwEiQokDQBHCLrmmKsgjwV5K2nF6mQHc9RI9T9Bp9pJRPP6uiWtAzmqcZ&#10;zps3Pr84aEX2wgdpTU0nRyUlwnDbSLOt6ft3169OKQmRmYYpa0RN70WgF8uXL857txBT21nVCE+Q&#10;xIRF72raxegWRRF4JzQLR9YJg2BrvWYRrt8WjWc9smtVTMvypOitb5y3XISAt1dDkC5z/rYVPN62&#10;bRCRqJribjGfPp+bdBbLc7bYeuY6ycdrsH+4hWbSoOhjqisWGdl5+UcqLbm3wbbxiFtd2LaVXOQe&#10;0M2k/K2bdcecyL2AnOAeaQr/Ly1/u7/zRDY1reaUGKYxox+fv37/9oXgBdjpXVgAtHZ3fvQCzNTq&#10;ofU6/aIJcsDsy3lVVhUl97CPT8rTshrYFYdIeAZMziZzADgQx+XstMz0F0+ZnA/xtbCaJKOmHtPL&#10;pLL9TYioDugDJBU29loqlSeoDOlrelZNU3oGHbWKRZjaobNgtpQwtYVAefQ5Y7BKNunrlCf47eZS&#10;ebJnSST5STdHtV9gqfQVC92Ay6GhQS0jNKykril6wjN+rQySJP4GxpIVD5vDSOPGNveg3ttBk8Hx&#10;a4kKNyzEO+YhQsgVixVvcbTKoj07WpR01n/62/uEhzYQpaSHqNH7xx3zghL1xkA1Z5PZLG1BdmbV&#10;fArHP49snkfMTl9aUDLBCjuezYSP6sFsvdUfsH+rVBUhZjhqDyyPzmUclg0bzMVqlWFQvmPxxqwd&#10;T8mHUa520bYyTzkRNbAz8gft53GMe5qW67mfUU//Js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Zl+IdYAAAAFAQAADwAAAAAAAAABACAAAAAiAAAAZHJzL2Rvd25yZXYueG1sUEsBAhQAFAAAAAgA&#10;h07iQCqqHGlgAgAAlQQAAA4AAAAAAAAAAQAgAAAAJQEAAGRycy9lMm9Eb2MueG1sUEsFBgAAAAAG&#10;AAYAWQEAAPcFA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H.TV加药装</w:t>
                              </w:r>
                            </w:p>
                          </w:txbxContent>
                        </v:textbox>
                      </v:rect>
                      <v:rect id="_x0000_s1026" o:spid="_x0000_s1026" o:spt="1" style="position:absolute;left:5151755;top:732155;height:484505;width:563245;v-text-anchor:middle;" filled="f" stroked="f" coordsize="21600,21600" o:gfxdata="UEsDBAoAAAAAAIdO4kAAAAAAAAAAAAAAAAAEAAAAZHJzL1BLAwQUAAAACACHTuJAx/InztIAAAAF&#10;AQAADwAAAGRycy9kb3ducmV2LnhtbE2PwU7DMBBE70j8g7WVuFHHRCAS4lSiqBduFCSu23gbR7XX&#10;Ueym4e8xXOCy0mhGM2+bzeKdmGmKQ2ANal2AIO6CGbjX8PG+u30EEROyQReYNHxRhE17fdVgbcKF&#10;32jep17kEo41arApjbWUsbPkMa7DSJy9Y5g8piynXpoJL7ncO3lXFA/S48B5weJIW0vdaX/2Gpbn&#10;T5TBWTqi9MXrvFMvauu0vlmp4glEoiX9heEHP6NDm5kO4cwmCqchP5J+b/YqVd2DOGgoy7IC2Tby&#10;P337DVBLAwQUAAAACACHTuJAhyy3iE4CAABqBAAADgAAAGRycy9lMm9Eb2MueG1srVTNbhMxEL4j&#10;8Q6W73SzabY/UTdV1KoIqYJKBXF2vHbWkv+wnWzKyyBx4yF4HMRr8NmbthFwQuzBO+OZ/Wbmm5m9&#10;uNwZTbYiROVsS+ujCSXCctcpu27ph/c3r84oiYnZjmlnRUsfRKSXi5cvLgY/F1PXO92JQABi43zw&#10;Le1T8vOqirwXhsUj54WFUbpgWIIa1lUX2AB0o6vpZHJSDS50PjguYsTt9Wiki4IvpeDpnZRRJKJb&#10;itxSOUM5V/msFhdsvg7M94rv02D/kIVhyiLoE9Q1S4xsgvoDyigeXHQyHXFnKiel4qLUgGrqyW/V&#10;3PfMi1ILyIn+iab4/2D52+1dIKpraYNOWWbQo59fvv34/pXgAuwMPs7hdO/vwl6LEHOpOxlMfqMI&#10;ssP3dVOfNg0lDy09PZ7WEAu5YpcIz/aT4+kMZg777GzWTIq9esbxIabXwhmShZYG9K5Qyra3MQEK&#10;ro8uOax1N0rrEkJbMrT0vJlmeIYpkpoliMajrmjXlDC9xnjyFAriwacZ8ZrFnmwZJiQ6rboxbaMS&#10;BlMr09KzSX7yNVLQFq9MykhDltJutYMxiyvXPYDP4MZBi57fKES4ZTHdsYDJwgxiW9I7HFI7ZO32&#10;EiW9C5//dp/90XBYKRkwqUjz04YFQYl+YzEK5/Vslke7KLPmdAolHFpWhxa7MVcOpdbYS8+LmP2T&#10;fhRlcOYjlmqZo8LELEfskby9cpXGDcJacrFcFjeMs2fp1t57nsHHDi03yUlVmvfMzp4/DHQhdL98&#10;eWMO9eL1/ItY/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H8ifO0gAAAAUBAAAPAAAAAAAAAAEA&#10;IAAAACIAAABkcnMvZG93bnJldi54bWxQSwECFAAUAAAACACHTuJAhyy3iE4CAABqBAAADgAAAAAA&#10;AAABACAAAAAhAQAAZHJzL2Uyb0RvYy54bWxQSwUGAAAAAAYABgBZAQAA4QU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达标排放</w:t>
                              </w:r>
                            </w:p>
                          </w:txbxContent>
                        </v:textbox>
                      </v:rect>
                      <v:rect id="_x0000_s1026" o:spid="_x0000_s1026" o:spt="1" style="position:absolute;left:3675380;top:1637030;height:304800;width:753110;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CaKHsFeAgAAlAQAAA4AAABkcnMvZTJvRG9jLnhtbK1US27b&#10;MBDdF+gdCO4byd8kRuTAsJGiQNAESIuuaYqyCPBXkracXqZAdz1Ej1P0Gn2klE8/q6Ja0DOa0RvO&#10;mze+uDxqRQ7CB2lNRUcnJSXCcFtLs6vo+3dXr84oCZGZmilrREXvRaCXy5cvLjq3EGPbWlULTwBi&#10;wqJzFW1jdIuiCLwVmoUT64RBsLFeswjX74rasw7oWhXjspwXnfW185aLEPB20wfpMuM3jeDxpmmC&#10;iERVFHeL+fT53KazWF6wxc4z10o+XIP9wy00kwZFH6E2LDKy9/IPKC25t8E28YRbXdimkVzkHtDN&#10;qPytm7uWOZF7ATnBPdIU/h8sf3u49UTWFZ2DHsM0ZvTj89fv374QvAA7nQsLJN25Wz94AWZq9dh4&#10;nX7RBDlWdDI/nU3OAHIPHcwnp+VkYFccI+FIQHg0QpwjYVJOz8ocL56AnA/xtbCaJKOiHsPLnLLD&#10;dYgojtSHlFTX2CupVB6gMqSr6PlsPAM8g4waxSJM7dBYMDtKmNpBnzz6jBisknX6OuEEv9uulScH&#10;ljSSn9Q4qv2SlkpvWGj7vBzq1aNlhISV1BVFT3iGr5UBSKKvJyxZ8bg9DixubX0P5r3tJRkcv5Ko&#10;cM1CvGUeGgRT2Kt4g6NRFu3ZwaKktf7T396nfEgDUUo6aBq9f9wzLyhRbwxEcz6aTgEbszOdnY7h&#10;+OeR7fOI2eu1BSUjbLDj2Uz5UT2Yjbf6A9ZvlaoixAxH7Z7lwVnHftewwFysVjkNwncsXps7xxN4&#10;P8rVPtpG5iknonp2Bv4g/TyOYU3Tbj33c9bTn8ny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mZ&#10;fiHWAAAABQEAAA8AAAAAAAAAAQAgAAAAIgAAAGRycy9kb3ducmV2LnhtbFBLAQIUABQAAAAIAIdO&#10;4kAmih7BXgIAAJQEAAAOAAAAAAAAAAEAIAAAACUBAABkcnMvZTJvRG9jLnhtbFBLBQYAAAAABgAG&#10;AFkBAAD1BQ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反冲洗</w:t>
                              </w:r>
                            </w:p>
                          </w:txbxContent>
                        </v:textbox>
                      </v:rect>
                      <v:shape id="_x0000_s1026" o:spid="_x0000_s1026" o:spt="32" type="#_x0000_t32" style="position:absolute;left:664845;top:1003935;flip:y;height:9525;width:191135;" filled="f" stroked="t" coordsize="21600,21600" o:gfxdata="UEsDBAoAAAAAAIdO4kAAAAAAAAAAAAAAAAAEAAAAZHJzL1BLAwQUAAAACACHTuJA6qCkTNYAAAAF&#10;AQAADwAAAGRycy9kb3ducmV2LnhtbE2PUUvDMBSF34X9h3AHvgyXdEWxtekeNkVBEN32A7Lk2pYl&#10;N6XJ1vrvjb7oy4XDOZzz3Wo9OcsuOITOk4RsKYAhaW86aiQc9k8398BCVGSU9YQSvjDAup5dVao0&#10;fqQPvOxiw1IJhVJJaGPsS86DbtGpsPQ9UvI+/eBUTHJouBnUmMqd5Ssh7rhTHaWFVvW4aVGfdmcn&#10;YeKPxYtY6OctvY4ro+3b+2ZcSHk9z8QDsIhT/AvDD35ChzoxHf2ZTGBWQnok/t7kFVlxC+woIc/z&#10;Anhd8f/09TdQSwMEFAAAAAgAh07iQCfEIgsbAgAA7gMAAA4AAABkcnMvZTJvRG9jLnhtbK1TzY7T&#10;MBC+I/EOlu80Sbut2qjpHlqWC4JK/NynjpNY8p9s07QvwQsgcQJOLKe98zSwPAZjp3RZuCFycGY8&#10;M9/MfJ5ZXh6UJHvuvDC6osUop4RrZmqh24q+enn1aE6JD6BrkEbzih65p5erhw+WvS352HRG1twR&#10;BNG+7G1FuxBsmWWedVyBHxnLNRob4xQEVF2b1Q56RFcyG+f5LOuNq60zjHuPt5vBSFcJv2k4C8+b&#10;xvNAZEWxtpBOl85dPLPVEsrWge0EO5UB/1CFAqEx6RlqAwHIGyf+glKCOeNNE0bMqMw0jWA89YDd&#10;FPkf3bzowPLUC5Lj7Zkm//9g2bP91hFRV3RWUKJB4Rvdvrv5/vbj7Zfrbx9ufnx9H+XPnwjakaze&#10;+hJj1nrrYrs+rA86hU9nFP+Hik4GTrmuzyZETqaEkN2DiIq3A9ihcYo0UtjXOEmJTeSHIORsdjG/&#10;mFJyxPs8nywm01OOQyAM7cWiKPCOMHRYTMfJmkEZ8WKR1vnwhBtFolBRHxyItgtrozXOh3FDLtg/&#10;9QE7xMBfATFYmyshZRoTqUmPxUymOEgMcFgbCQFFZZE+r1tKQLa4BSy4VL03UtQxOjHl2t1aOrKH&#10;OInpi01gtntuMfUGfDf4JdPQqxIBF0UKVdH5ORrKAEI+1jUJR4svF5wA3Up+QpYaE9wxHKWdqY9b&#10;FxNHDYcqlXBagDi1v+vJ625NV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qCkTNYAAAAFAQAA&#10;DwAAAAAAAAABACAAAAAiAAAAZHJzL2Rvd25yZXYueG1sUEsBAhQAFAAAAAgAh07iQCfEIgsbAgAA&#10;7gMAAA4AAAAAAAAAAQAgAAAAJQEAAGRycy9lMm9Eb2MueG1sUEsFBgAAAAAGAAYAWQEAALIFAAAA&#10;AA==&#10;">
                        <v:fill on="f" focussize="0,0"/>
                        <v:stroke weight="0.5pt" color="#000000 [3213]" miterlimit="8" joinstyle="miter" endarrow="block"/>
                        <v:imagedata o:title=""/>
                        <o:lock v:ext="edit" aspectratio="f"/>
                      </v:shape>
                      <v:shape id="_x0000_s1026" o:spid="_x0000_s1026" o:spt="32" type="#_x0000_t32" style="position:absolute;left:1494155;top:998855;flip:y;height:5080;width:161925;" filled="f" stroked="t" coordsize="21600,21600" o:gfxdata="UEsDBAoAAAAAAIdO4kAAAAAAAAAAAAAAAAAEAAAAZHJzL1BLAwQUAAAACACHTuJA6qCkTNYAAAAF&#10;AQAADwAAAGRycy9kb3ducmV2LnhtbE2PUUvDMBSF34X9h3AHvgyXdEWxtekeNkVBEN32A7Lk2pYl&#10;N6XJ1vrvjb7oy4XDOZzz3Wo9OcsuOITOk4RsKYAhaW86aiQc9k8398BCVGSU9YQSvjDAup5dVao0&#10;fqQPvOxiw1IJhVJJaGPsS86DbtGpsPQ9UvI+/eBUTHJouBnUmMqd5Ssh7rhTHaWFVvW4aVGfdmcn&#10;YeKPxYtY6OctvY4ro+3b+2ZcSHk9z8QDsIhT/AvDD35ChzoxHf2ZTGBWQnok/t7kFVlxC+woIc/z&#10;Anhd8f/09TdQSwMEFAAAAAgAh07iQGx717saAgAA7gMAAA4AAABkcnMvZTJvRG9jLnhtbK1TzY7T&#10;MBC+I/EOlu80TXdbtVHTPbQsFwQr8XOfOnZiyX+yTdO+BC+AxAk4sZz2ztPA8hiMndJd4IbIwRn7&#10;83ye+WZmebHXiuy4D9KampajMSXcMNtI09b01cvLR3NKQgTTgLKG1/TAA71YPXyw7F3FJ7azquGe&#10;IIkJVe9q2sXoqqIIrOMawsg6bhAU1muIuPVt0XjokV2rYjIez4re+sZ5y3gIeLoZQLrK/EJwFp8L&#10;EXgkqqYYW8yrz+s2rcVqCVXrwXWSHcOAf4hCgzT46IlqAxHIGy//otKSeRusiCNmdWGFkIznHDCb&#10;cvxHNi86cDznguIEd5Ip/D9a9mx35YlsajqbUGJAY41u3918f/vx9sv1tw83P76+T/bnTwRxFKt3&#10;oUKftbnyKd0Q13uT3aclxf++pmeDptw0JwiZM1QmqPiNIm2CG8j2wmsilHSvsZOymqgPQcryfHFe&#10;TqeUHGq6WMznaOa68X0kLOGzcjFBmCE+Hc9zVQuoEl8K0vkQn3CrSTJqGqIH2XZxbY3B/rB+eAt2&#10;T0NM8d05JGdjL6VS+TllSI86nU2xkRhgswoFEU3tUL5gWkpAtTgFLPocfbBKNsk7K+Xb7Vp5soPU&#10;ifnLaqCG96+lEDcQuuFehoZctYw4KErqms5P3lBFkOqxaUg8OKxc9BJMq/iRWZmj3IPCSeutbQ5X&#10;/lcZsKlywscBSF17f5+978Z0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oKRM1gAAAAUBAAAP&#10;AAAAAAAAAAEAIAAAACIAAABkcnMvZG93bnJldi54bWxQSwECFAAUAAAACACHTuJAbHvXuxoCAADu&#10;AwAADgAAAAAAAAABACAAAAAlAQAAZHJzL2Uyb0RvYy54bWxQSwUGAAAAAAYABgBZAQAAsQUAAAAA&#10;">
                        <v:fill on="f" focussize="0,0"/>
                        <v:stroke weight="0.5pt" color="#000000 [3213]" miterlimit="8" joinstyle="miter" endarrow="block"/>
                        <v:imagedata o:title=""/>
                        <o:lock v:ext="edit" aspectratio="f"/>
                      </v:shape>
                      <v:shape id="_x0000_s1026" o:spid="_x0000_s1026" o:spt="32" type="#_x0000_t32" style="position:absolute;left:2418715;top:994410;flip:y;height:4445;width:199390;" filled="f" stroked="t" coordsize="21600,21600" o:gfxdata="UEsDBAoAAAAAAIdO4kAAAAAAAAAAAAAAAAAEAAAAZHJzL1BLAwQUAAAACACHTuJA6qCkTNYAAAAF&#10;AQAADwAAAGRycy9kb3ducmV2LnhtbE2PUUvDMBSF34X9h3AHvgyXdEWxtekeNkVBEN32A7Lk2pYl&#10;N6XJ1vrvjb7oy4XDOZzz3Wo9OcsuOITOk4RsKYAhaW86aiQc9k8398BCVGSU9YQSvjDAup5dVao0&#10;fqQPvOxiw1IJhVJJaGPsS86DbtGpsPQ9UvI+/eBUTHJouBnUmMqd5Ssh7rhTHaWFVvW4aVGfdmcn&#10;YeKPxYtY6OctvY4ro+3b+2ZcSHk9z8QDsIhT/AvDD35ChzoxHf2ZTGBWQnok/t7kFVlxC+woIc/z&#10;Anhd8f/09TdQSwMEFAAAAAgAh07iQJQZkWoaAgAA7gMAAA4AAABkcnMvZTJvRG9jLnhtbK1TzY7T&#10;MBC+I/EOlu80TTdd2qjpHlqWC4JKsNynjpNY8p9s07QvwQsgcQJOwGnvPM2yPAZjN3RZuCF6cO18&#10;M9/MfDOzuNgrSXbceWF0RfPRmBKumamFbit69ery0YwSH0DXII3mFT1wTy+WDx8selvyiemMrLkj&#10;SKJ92duKdiHYMss867gCPzKWawQb4xQEfLo2qx30yK5kNhmPz7PeuNo6w7j3+HV9BOky8TcNZ+FF&#10;03geiKwo5hbS6dK5jWe2XEDZOrCdYEMa8A9ZKBAag56o1hCAvHHiLyolmDPeNGHEjMpM0wjGUw1Y&#10;TT7+o5qXHVieakFxvD3J5P8fLXu+2zgi6oqen1GiQWGPbt9df3/78fbrl5sP1z++vY/3z58I4ihW&#10;b32JPiu9cbFcH1Z7ndynE4r/+4omMyi5rk8QMicojwzZPYr48PZItm+cIo0U9jVOUlIT9SFIOSny&#10;2eN8SsmhovN5UeRD3/g+EIZ4Pp+fzbG7DPGiKKYpDJSRLyZpnQ9PuVEkXirqgwPRdmFltMb5MO4Y&#10;C3bPfIj53TlEZ20uhZRpTKQmfdRpGkMBDmsjIeBVWZTP65YSkC1uAQsuZe+NFHX0Tkq5druSjuwg&#10;TmL6DWneM4sprsF3R7sERTMolQi4KFKois5O3lAGEPKJrkk4WOxccAJ0K/nALPUg91HhqPXW1IeN&#10;+9UGHKpU8LAAcWp/fyfvuzVd/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oKRM1gAAAAUBAAAP&#10;AAAAAAAAAAEAIAAAACIAAABkcnMvZG93bnJldi54bWxQSwECFAAUAAAACACHTuJAlBmRahoCAADu&#10;AwAADgAAAAAAAAABACAAAAAlAQAAZHJzL2Uyb0RvYy54bWxQSwUGAAAAAAYABgBZAQAAsQUAAAAA&#10;">
                        <v:fill on="f" focussize="0,0"/>
                        <v:stroke weight="0.5pt" color="#000000 [3213]" miterlimit="8" joinstyle="miter" endarrow="block"/>
                        <v:imagedata o:title=""/>
                        <o:lock v:ext="edit" aspectratio="f"/>
                      </v:shape>
                      <v:shape id="_x0000_s1026" o:spid="_x0000_s1026" o:spt="32" type="#_x0000_t32" style="position:absolute;left:3256280;top:984885;flip:y;height:9525;width:200025;" filled="f" stroked="t" coordsize="21600,21600" o:gfxdata="UEsDBAoAAAAAAIdO4kAAAAAAAAAAAAAAAAAEAAAAZHJzL1BLAwQUAAAACACHTuJA6qCkTNYAAAAF&#10;AQAADwAAAGRycy9kb3ducmV2LnhtbE2PUUvDMBSF34X9h3AHvgyXdEWxtekeNkVBEN32A7Lk2pYl&#10;N6XJ1vrvjb7oy4XDOZzz3Wo9OcsuOITOk4RsKYAhaW86aiQc9k8398BCVGSU9YQSvjDAup5dVao0&#10;fqQPvOxiw1IJhVJJaGPsS86DbtGpsPQ9UvI+/eBUTHJouBnUmMqd5Ssh7rhTHaWFVvW4aVGfdmcn&#10;YeKPxYtY6OctvY4ro+3b+2ZcSHk9z8QDsIhT/AvDD35ChzoxHf2ZTGBWQnok/t7kFVlxC+woIc/z&#10;Anhd8f/09TdQSwMEFAAAAAgAh07iQBc3WCkXAgAA7gMAAA4AAABkcnMvZTJvRG9jLnhtbK1TzY7T&#10;MBC+I/EOlu80/dlUIWq6h5blgqASP/ep4ySW/CfbNO1L8AJInIATcNo7TwPLYzB2soWFGyIHZ+zP&#10;883M55nV5VFJcuDOC6MrOptMKeGamVrotqIvX1w9KCjxAXQN0mhe0RP39HJ9/96qtyWfm87ImjuC&#10;JNqXva1oF4Its8yzjivwE2O5RrAxTkHArWuz2kGP7Epm8+l0mfXG1dYZxr3H0+0A0nXibxrOwrOm&#10;8TwQWVHMLaTVpXUf12y9grJ1YDvBxjTgH7JQIDQGPVNtIQB57cRfVEowZ7xpwoQZlZmmEYynGrCa&#10;2fSPap53YHmqBcXx9iyT/3+07Olh54ioK7q8oESDwje6eXv9/c2Hmy+fv72//vH1XbQ/fSSIo1i9&#10;9SX6bPTOxXJ92Bx1cs8XFP/Hii4GTbmuzxAyJ2gWoewORdx4O5AdG6dII4V9hZ2U1ER9SKSc58t5&#10;gc93qujD4qIo8jHGMRCGODbCdJ5TwiKeoxXDQBn5YpLW+fCYG0WiUVEfHIi2CxujNfaHcUMsODzx&#10;YXC8dYjO2lwJKfEcSqlJjzotcsyEATZrIyGgqSzK53VLCcgWp4AFl7L3Roo6eielXLvfSEcOEDsx&#10;fWOad67F0Fvw3XAvQUOtSgQcFClURYuzN5QBhHykaxJOFl8uOAG6lXxklnqUe1A4ar039Wnnbp8B&#10;myopNQ5A7Nrf98n715iu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oKRM1gAAAAUBAAAPAAAA&#10;AAAAAAEAIAAAACIAAABkcnMvZG93bnJldi54bWxQSwECFAAUAAAACACHTuJAFzdYKRcCAADuAwAA&#10;DgAAAAAAAAABACAAAAAlAQAAZHJzL2Uyb0RvYy54bWxQSwUGAAAAAAYABgBZAQAArgUAAAAA&#10;">
                        <v:fill on="f" focussize="0,0"/>
                        <v:stroke weight="0.5pt" color="#000000 [3213]" miterlimit="8" joinstyle="miter" endarrow="block"/>
                        <v:imagedata o:title=""/>
                        <o:lock v:ext="edit" aspectratio="f"/>
                      </v:shape>
                      <v:shape id="_x0000_s1026" o:spid="_x0000_s1026" o:spt="32" type="#_x0000_t32" style="position:absolute;left:4189095;top:975360;flip:y;height:9525;width:219710;" filled="f" stroked="t" coordsize="21600,21600" o:gfxdata="UEsDBAoAAAAAAIdO4kAAAAAAAAAAAAAAAAAEAAAAZHJzL1BLAwQUAAAACACHTuJA6qCkTNYAAAAF&#10;AQAADwAAAGRycy9kb3ducmV2LnhtbE2PUUvDMBSF34X9h3AHvgyXdEWxtekeNkVBEN32A7Lk2pYl&#10;N6XJ1vrvjb7oy4XDOZzz3Wo9OcsuOITOk4RsKYAhaW86aiQc9k8398BCVGSU9YQSvjDAup5dVao0&#10;fqQPvOxiw1IJhVJJaGPsS86DbtGpsPQ9UvI+/eBUTHJouBnUmMqd5Ssh7rhTHaWFVvW4aVGfdmcn&#10;YeKPxYtY6OctvY4ro+3b+2ZcSHk9z8QDsIhT/AvDD35ChzoxHf2ZTGBWQnok/t7kFVlxC+woIc/z&#10;Anhd8f/09TdQSwMEFAAAAAgAh07iQFzh970aAgAA7gMAAA4AAABkcnMvZTJvRG9jLnhtbK1TzY7T&#10;MBC+I/EOlu80TbvttlHTPbQsFwSVYLlPHSex5D/ZpmlfghdA4gScFk5752nY5TEYO6W7wA2Rg2Pn&#10;y3z+5puZxcVeSbLjzgujS5oPhpRwzUwldFPSq9eXT2aU+AC6Amk0L+mBe3qxfPxo0dmCj0xrZMUd&#10;QRLti86WtA3BFlnmWcsV+IGxXCNYG6cg4NE1WeWgQ3Yls9FwOM064yrrDOPe49d1D9Jl4q9rzsLL&#10;uvY8EFlS1BbS6tK6jWu2XEDROLCtYEcZ8A8qFAiNl56o1hCAvHXiLyolmDPe1GHAjMpMXQvGUw6Y&#10;TT78I5tXLVieckFzvD3Z5P8fLXux2zgiqpJOJ5RoUFiju/c3t+8+3X398v3jzY9vH+L++jNBHM3q&#10;rC8wZqU3Lqbrw2qvU/jkjOJ7X9Jx7ynX1QlC5gTlEcp+o4gHb3uyfe0UqaWwb7CTkpvoD0HKs3w2&#10;H86R5VDS+flkPD3Wje8DYYiP8vl5jtVlEZ+MktAMisgXRVrnwzNuFImbkvrgQDRtWBmtsT+M6++C&#10;3XMfor77gBiszaWQMrWJ1KRDn8aTeBVgs9YSAm6VRfu8bigB2eAUsOCSem+kqGJ0cso125V0ZAex&#10;E9OT3EAPH/4WJa7Bt/1/Cer9VCLgoEihSjo7RUMRQMinuiLhYLFywQnQjeRHZqmPdvcOR6+3pjps&#10;3K8yYFOlhI8DELv24TlF34/p8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oKRM1gAAAAUBAAAP&#10;AAAAAAAAAAEAIAAAACIAAABkcnMvZG93bnJldi54bWxQSwECFAAUAAAACACHTuJAXOH3vRoCAADu&#10;AwAADgAAAAAAAAABACAAAAAlAQAAZHJzL2Uyb0RvYy54bWxQSwUGAAAAAAYABgBZAQAAsQUAAAAA&#10;">
                        <v:fill on="f" focussize="0,0"/>
                        <v:stroke weight="0.5pt" color="#000000 [3213]" miterlimit="8" joinstyle="miter" endarrow="block"/>
                        <v:imagedata o:title=""/>
                        <o:lock v:ext="edit" aspectratio="f"/>
                      </v:shape>
                      <v:shape id="_x0000_s1026" o:spid="_x0000_s1026" o:spt="32" type="#_x0000_t32" style="position:absolute;left:4943475;top:974725;flip:y;height:635;width:208280;" filled="f" stroked="t" coordsize="21600,21600" o:gfxdata="UEsDBAoAAAAAAIdO4kAAAAAAAAAAAAAAAAAEAAAAZHJzL1BLAwQUAAAACACHTuJA6qCkTNYAAAAF&#10;AQAADwAAAGRycy9kb3ducmV2LnhtbE2PUUvDMBSF34X9h3AHvgyXdEWxtekeNkVBEN32A7Lk2pYl&#10;N6XJ1vrvjb7oy4XDOZzz3Wo9OcsuOITOk4RsKYAhaW86aiQc9k8398BCVGSU9YQSvjDAup5dVao0&#10;fqQPvOxiw1IJhVJJaGPsS86DbtGpsPQ9UvI+/eBUTHJouBnUmMqd5Ssh7rhTHaWFVvW4aVGfdmcn&#10;YeKPxYtY6OctvY4ro+3b+2ZcSHk9z8QDsIhT/AvDD35ChzoxHf2ZTGBWQnok/t7kFVlxC+woIc/z&#10;Anhd8f/09TdQSwMEFAAAAAgAh07iQG65VEMXAgAA7QMAAA4AAABkcnMvZTJvRG9jLnhtbK1Ty47T&#10;MBTdI/EPlvc0fbcTNZ1Fy7BBUInH/tZxEkt+yTZN+hP8ABIrYDWwmj1fA8NncO2UzgA7RBaOnZN7&#10;7r3nHq8uOyXJgTsvjC7oaDCkhGtmSqHrgr56efVoSYkPoEuQRvOCHrmnl+uHD1atzfnYNEaW3BEk&#10;0T5vbUGbEGyeZZ41XIEfGMs1gpVxCgIeXZ2VDlpkVzIbD4fzrDWutM4w7j1+3fYgXSf+quIsPK8q&#10;zwORBcXaQlpdWvdxzdYryGsHthHsVAb8QxUKhMakZ6otBCBvnPiLSgnmjDdVGDCjMlNVgvHUA3Yz&#10;Gv7RzYsGLE+9oDjenmXy/4+WPTvsHBFlQedzSjQonNHtu5vvbz/efvn87cPNj6/v4/76E0EcxWqt&#10;zzFmo3cutuvDptMpfDaj+O4KOuk15bo8Q+iBBI0ilP1GEQ/e9mRd5RSppLCv0UlJTdSHIOX0YjqZ&#10;LjDBsaAXi+liPDvl6AJhiI+Hy/ESp8sQn08SmEEe6WKN1vnwhBtF4qagPjgQdRM2Rmu0h3F9Kjg8&#10;9SGWdxcQg7W5ElIml0hN2sQfMwF6tZIQcKssqud1TQnIGi8BCy4V740UZYxOQrl6v5GOHCAaMT1J&#10;DJTw/m+xxC34pv8vQX2rSgS8J1Kogi7P0ZAHEPKxLkk4WhxccAJ0LfmJWeqT2r3AUeq9KY8792sK&#10;6KnU8Mn/0bT3zyn67pau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oKRM1gAAAAUBAAAPAAAA&#10;AAAAAAEAIAAAACIAAABkcnMvZG93bnJldi54bWxQSwECFAAUAAAACACHTuJAbrlUQxcCAADtAwAA&#10;DgAAAAAAAAABACAAAAAlAQAAZHJzL2Uyb0RvYy54bWxQSwUGAAAAAAYABgBZAQAArgUAAAAA&#10;">
                        <v:fill on="f" focussize="0,0"/>
                        <v:stroke weight="0.5pt" color="#000000 [3213]" miterlimit="8" joinstyle="miter" endarrow="block"/>
                        <v:imagedata o:title=""/>
                        <o:lock v:ext="edit" aspectratio="f"/>
                      </v:shape>
                      <v:shape id="_x0000_s1026" o:spid="_x0000_s1026" o:spt="33" type="#_x0000_t33" style="position:absolute;left:4266565;top:1379855;height:247650;width:571500;rotation:5898240f;" filled="f" stroked="t" coordsize="21600,21600" o:gfxdata="UEsDBAoAAAAAAIdO4kAAAAAAAAAAAAAAAAAEAAAAZHJzL1BLAwQUAAAACACHTuJAA+WAgdYAAAAF&#10;AQAADwAAAGRycy9kb3ducmV2LnhtbE2PS0/DMBCE70j8B2uRuCBqh6iAQzY98BAXDqWFuxtvk0C8&#10;jmL3EX49hgtcVhrNaObbcnF0vdjTGDrPCNlMgSCuve24QXhbP13eggjRsDW9Z0KYKMCiOj0pTWH9&#10;gV9pv4qNSCUcCoPQxjgUUoa6JWfCzA/Eydv60ZmY5NhIO5pDKne9vFLqWjrTcVpozUD3LdWfq51D&#10;eJnCzYd+flhO64vHeXjXcvhSW8Tzs0zdgYh0jH9h+MFP6FAlpo3fsQ2iR0iPxN+bPJ3pOYgNQp7n&#10;GmRVyv/01TdQSwMEFAAAAAgAh07iQMkztf4bAgAA6wMAAA4AAABkcnMvZTJvRG9jLnhtbK1TTa7T&#10;MBDeI3EHy3ua/iXti5q+Rctjg6AScICp4ySW/CfbNO2WA7BmxQIJVlwBcRrgHYOxU/p4sENk4WQy&#10;M9/M9814dX1Ukhy488Loik5GY0q4ZqYWuq3oq5c3j5aU+AC6Bmk0r+iJe3q9fvhg1duST01nZM0d&#10;QRDty95WtAvBllnmWccV+JGxXKOzMU5BQNO1We2gR3Qls+l4XGS9cbV1hnHv8e92cNJ1wm8azsLz&#10;pvE8EFlR7C2k06VzH89svYKydWA7wc5twD90oUBoLHqB2kIA8tqJv6CUYM5404QRMyozTSMYTxyQ&#10;zWT8B5sXHVieuKA43l5k8v8Plj077BwRdUWLK0o0KJzR7Zt33758uP36/vvbjz8+fyLoQZl660uM&#10;3uidi0R92Bx1Ssxziu9jRaeDmlzXv1wFSp5cs+jK7kFEw9sB7Ng4RZzB6eTzcXySlqgOQdj5tCjy&#10;AouccMFmi6slFkxj48dAGAbki0mOKYRhwHS+KPI01gzKCBt7tc6HJ9woEj8quuc6bIzWuBzGTVMp&#10;ODz1IbZ4FxwTtbkRUqZiUpMeRZohOGGAm9pICPipLGrndUsJyBavAAsuIXojRR2zk1iu3W+kIweI&#10;azgwHKrdC4vtbcF3Q1xyDUyVCHhLpFAVXV6yoQwg5GNdk3CyOLbgBOhW8iQ1lFKfFR9EjnLvTX3a&#10;uVg4WrhRifB5++PK/m6nqLs7uv4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WAgdYAAAAFAQAA&#10;DwAAAAAAAAABACAAAAAiAAAAZHJzL2Rvd25yZXYueG1sUEsBAhQAFAAAAAgAh07iQMkztf4bAgAA&#10;6wMAAA4AAAAAAAAAAQAgAAAAJQEAAGRycy9lMm9Eb2MueG1sUEsFBgAAAAAGAAYAWQEAALIFAAAA&#10;AA==&#10;">
                        <v:fill on="f" focussize="0,0"/>
                        <v:stroke weight="0.5pt" color="#000000 [3213]" miterlimit="8" joinstyle="miter" endarrow="block"/>
                        <v:imagedata o:title=""/>
                        <o:lock v:ext="edit" aspectratio="f"/>
                      </v:shape>
                      <v:shape id="_x0000_s1026" o:spid="_x0000_s1026" o:spt="32" type="#_x0000_t32" style="position:absolute;left:4050030;top:1242060;flip:x y;height:404495;width:1905;" filled="f" stroked="t" coordsize="21600,21600" o:gfxdata="UEsDBAoAAAAAAIdO4kAAAAAAAAAAAAAAAAAEAAAAZHJzL1BLAwQUAAAACACHTuJAu/USutYAAAAF&#10;AQAADwAAAGRycy9kb3ducmV2LnhtbE2PzWrDMBCE74W+g9hCb43kiAbbtRyS/twCJUmhV0Xa2qbW&#10;yliKk7591F6ay8Iww8y31fLsejbhGDpPCrKZAIZkvO2oUfCxf3vIgYWoyereEyr4wQDL+vam0qX1&#10;J9ritIsNSyUUSq2gjXEoOQ+mRafDzA9Iyfvyo9MxybHhdtSnVO56PhdiwZ3uKC20esDnFs337ugU&#10;vHfFy3qzyuXkzDxfvRq5FotPpe7vMvEELOI5/ofhFz+hQ52YDv5INrBeQXok/t3kFVnxCOygQEpZ&#10;AK8rfk1fXwBQSwMEFAAAAAgAh07iQE5lK8UTAgAA3gMAAA4AAABkcnMvZTJvRG9jLnhtbK1TzY7T&#10;MBC+I/EOlu80abdddqOme2hZOCCoxM996tiJJf/JNk37ErwAEifYE3DaO08Dy2MwdkqXhRsiB2sm&#10;M983M5/H84udVmTLfZDW1HQ8KinhhtlGmramr15ePjijJEQwDShreE33PNCLxf17895VfGI7qxru&#10;CZKYUPWupl2MriqKwDquIYys4waDwnoNEV3fFo2HHtm1KiZleVr01jfOW8ZDwL+rIUgXmV8IzuJz&#10;IQKPRNUUe4v59PncpLNYzKFqPbhOskMb8A9daJAGix6pVhCBvPHyLyotmbfBijhiVhdWCMl4ngGn&#10;GZd/TPOiA8fzLChOcEeZwv+jZc+2a09kU9OHKI8BjXd08+76+9uPN18+f/tw/ePr+2R/uiIYR7F6&#10;FyrELM3ap3FDXO5Mhp8iXDa7g6bFnbzkBDcgdsJrIpR0T3BdaLZeJyuxoRwEGablrCxPkG+Pgcl0&#10;UiJ3vie+i4Rhwvi8nFHCMDwtp9PzWYoWUCXqRON8iI+51SQZNQ3Rg2y7uLTG4D5YPxSD7dMQB+Av&#10;QAIbeymVyuWUIX1NT09m2AoDXE6hIKKpHcoVTEsJqBa3nkWf2w9WySahszK+3SyVJ1tIm5e/Q5t3&#10;0lLpFYRuyMuhYVYtIz4MJXVNz45oqCJI9cg0JO4d3lT0Ekyr+IFZGdThVuxkbWyzX/s0ZvJwibJS&#10;h4VPW/q7n7Nun+X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v1ErrWAAAABQEAAA8AAAAAAAAA&#10;AQAgAAAAIgAAAGRycy9kb3ducmV2LnhtbFBLAQIUABQAAAAIAIdO4kBOZSvFEwIAAN4DAAAOAAAA&#10;AAAAAAEAIAAAACUBAABkcnMvZTJvRG9jLnhtbFBLBQYAAAAABgAGAFkBAACqBQAAAAA=&#10;">
                        <v:fill on="f" focussize="0,0"/>
                        <v:stroke weight="0.5pt" color="#000000 [3213]" miterlimit="8" joinstyle="miter" endarrow="block"/>
                        <v:imagedata o:title=""/>
                        <o:lock v:ext="edit" aspectratio="f"/>
                      </v:shape>
                      <v:shape id="_x0000_s1026" o:spid="_x0000_s1026" o:spt="32" type="#_x0000_t32" style="position:absolute;left:3818255;top:332105;flip:x y;height:404495;width:1905;" filled="f" stroked="t" coordsize="21600,21600" o:gfxdata="UEsDBAoAAAAAAIdO4kAAAAAAAAAAAAAAAAAEAAAAZHJzL1BLAwQUAAAACACHTuJAu/USutYAAAAF&#10;AQAADwAAAGRycy9kb3ducmV2LnhtbE2PzWrDMBCE74W+g9hCb43kiAbbtRyS/twCJUmhV0Xa2qbW&#10;yliKk7591F6ay8Iww8y31fLsejbhGDpPCrKZAIZkvO2oUfCxf3vIgYWoyereEyr4wQDL+vam0qX1&#10;J9ritIsNSyUUSq2gjXEoOQ+mRafDzA9Iyfvyo9MxybHhdtSnVO56PhdiwZ3uKC20esDnFs337ugU&#10;vHfFy3qzyuXkzDxfvRq5FotPpe7vMvEELOI5/ofhFz+hQ52YDv5INrBeQXok/t3kFVnxCOygQEpZ&#10;AK8rfk1fXwBQSwMEFAAAAAgAh07iQNNDPuEGAgAAtgMAAA4AAABkcnMvZTJvRG9jLnhtbK1TS44T&#10;MRDdI3EHy3vS3fkMmVY6s0gYWCCIxMC+4nZ3W/JPtkknl+ACSKxgVsBq9nMaGI5B2R3Cb4fIwir7&#10;db2qV/WyuNgrSXbceWF0RYtRTgnXzNRCtxV9eXX5YE6JD6BrkEbzih64pxfL+/cWvS352HRG1twR&#10;JNG+7G1FuxBsmWWedVyBHxnLNYKNcQoCXl2b1Q56ZFcyG+f5WdYbV1tnGPceX9cDSJeJv2k4C8+b&#10;xvNAZEWxt5BOl85tPLPlAsrWge0EO7YB/9CFAqGx6IlqDQHIayf+olKCOeNNE0bMqMw0jWA8aUA1&#10;Rf6HmhcdWJ604HC8PY3J/z9a9my3cUTUFX1YUKJB4Y7u3t58ffPh7vOnL+9vvt2+i/HHa4I4Dqu3&#10;vsScld64483bjYvK941TpJHCPkEf0BS9ilHEUCfZV3QyL+bj2YySA8aTcZHPhvnzfSAM8eIcXwhD&#10;dJpPp+cJzQbmyGKdD4+5USQGFfXBgWi7sDJa456NG2rB7qkP2Bsm/kiIydpcCinTuqUmfUXPJjM0&#10;BAM0XSMhYKgsjsHrlhKQLbqZBZe690aKOmZHHu/a7Uo6soPoqPSLIrDab5/F0mvw3fBdggatSgQ0&#10;vBSqovNTNpQBhHykaxIOFjcQnADdSn5klhoLxMkPs47R1tSHtIL0juZILRyNHN336z1l//y7Lb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USutYAAAAFAQAADwAAAAAAAAABACAAAAAiAAAAZHJz&#10;L2Rvd25yZXYueG1sUEsBAhQAFAAAAAgAh07iQNNDPuEGAgAAtgMAAA4AAAAAAAAAAQAgAAAAJQEA&#10;AGRycy9lMm9Eb2MueG1sUEsFBgAAAAAGAAYAWQEAAJ0FAAAAAA==&#10;">
                        <v:fill on="f" focussize="0,0"/>
                        <v:stroke weight="0.5pt" color="#000000 [3213]" miterlimit="8" joinstyle="miter" endarrow="block"/>
                        <v:imagedata o:title=""/>
                        <o:lock v:ext="edit" aspectratio="f"/>
                      </v:shape>
                      <v:shape id="_x0000_s1026" o:spid="_x0000_s1026" o:spt="32" type="#_x0000_t32" style="position:absolute;left:1547495;top:335915;flip:x y;height:4445;width:2264410;" filled="f" stroked="t" coordsize="21600,21600" o:gfxdata="UEsDBAoAAAAAAIdO4kAAAAAAAAAAAAAAAAAEAAAAZHJzL1BLAwQUAAAACACHTuJAu/USutYAAAAF&#10;AQAADwAAAGRycy9kb3ducmV2LnhtbE2PzWrDMBCE74W+g9hCb43kiAbbtRyS/twCJUmhV0Xa2qbW&#10;yliKk7591F6ay8Iww8y31fLsejbhGDpPCrKZAIZkvO2oUfCxf3vIgYWoyereEyr4wQDL+vam0qX1&#10;J9ritIsNSyUUSq2gjXEoOQ+mRafDzA9Iyfvyo9MxybHhdtSnVO56PhdiwZ3uKC20esDnFs337ugU&#10;vHfFy3qzyuXkzDxfvRq5FotPpe7vMvEELOI5/ofhFz+hQ52YDv5INrBeQXok/t3kFVnxCOygQEpZ&#10;AK8rfk1fXwBQSwMEFAAAAAgAh07iQGdrNMgGAgAAtwMAAA4AAABkcnMvZTJvRG9jLnhtbK1Tu64T&#10;MRDtkfgHyz3ZPDb3scrmFgkXCgSRePQTr71ryS/ZJpv8BD+ARAVUQHV7vgYun8HYG8KrQ2xhzXg8&#10;Z+bMnF1c7bUiO+6DtKamk9GYEm6YbaRpa/r82fW9C0pCBNOAsobX9MADvVrevbPoXcWntrOq4Z4g&#10;iAlV72raxeiqogis4xrCyDpuMCis1xDR9W3ReOgRXatiOh6fFb31jfOW8RDwdj0E6TLjC8FZfCJE&#10;4JGommJvMZ8+n9t0FssFVK0H10l2bAP+oQsN0mDRE9QaIpCXXv4FpSXzNlgRR8zqwgohGc8ckM1k&#10;/Aebpx04nrngcII7jSn8P1j2eLfxRDY1PZ9SYkDjjm5f33x99e7208cvb2++fX6T7A/vCcZxWL0L&#10;FeaszMYfveA2PjHfC6+JUNI9RB3QbL1IVoohT7JHZ16el5dzSg41nc3ml5P5MH++j4RhfDo9K8sJ&#10;ronhg7Isc7gYoBOM8yE+4FaTZNQ0RA+y7eLKGoOLtn4oBrtHIWJzmPgjISUbey2VyvtWhvQ1PZvN&#10;UylA1QkFEU3tcA7BtJSAalHOLPrcfrBKNik74QTfblfKkx0kSeUvscBqvz1LpdcQuuFdDg1ktYyo&#10;eCV1TS9O2VBFkOq+aUg8OFxB9BJMq/gRWRkskEY/DDtZW9sc8g7yPaojt3BUcpLfr37O/vm/Lb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USutYAAAAFAQAADwAAAAAAAAABACAAAAAiAAAAZHJz&#10;L2Rvd25yZXYueG1sUEsBAhQAFAAAAAgAh07iQGdrNMgGAgAAtwMAAA4AAAAAAAAAAQAgAAAAJQEA&#10;AGRycy9lMm9Eb2MueG1sUEsFBgAAAAAGAAYAWQEAAJ0FAAAAAA==&#10;">
                        <v:fill on="f" focussize="0,0"/>
                        <v:stroke weight="0.5pt" color="#000000 [3213]" miterlimit="8" joinstyle="miter" endarrow="block"/>
                        <v:imagedata o:title=""/>
                        <o:lock v:ext="edit" aspectratio="f"/>
                      </v:shape>
                      <v:rect id="_x0000_s1026" o:spid="_x0000_s1026" o:spt="1" style="position:absolute;left:179705;top:208280;height:304800;width:476250;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FoPPc9gAgAAkgQAAA4AAABkcnMvZTJvRG9jLnhtbK1US27b&#10;MBDdF+gdCO4byYodO0bkwEiQokDQBEiLrmmKsgjwV5K2nF6mQHc9RI9T9Bp9pJRPP6uiWtAzmtEb&#10;zps3Pjs/aEX2wgdpTU0nRyUlwnDbSLOt6ft3V68WlITITMOUNaKm9yLQ89XLF2e9W4rKdlY1whOA&#10;mLDsXU27GN2yKALvhGbhyDphEGyt1yzC9dui8awHulZFVZYnRW9947zlIgS8vRyCdJXx21bweNO2&#10;QUSiaoq7xXz6fG7SWazO2HLrmeskH6/B/uEWmkmDoo9QlywysvPyDygtubfBtvGIW13YtpVc5B7Q&#10;zaT8rZu7jjmRewE5wT3SFP4fLH+7v/VENjWdH1NimMaMfnz++v3bF4IXYKd3YYmkO3frRy/ATK0e&#10;Wq/TL5ogB8x+fjovZ5Tc17QqF9Vi5FYcIuEIT+cn1QwT4Igfl9NFmePFE4zzIb4WVpNk1NRjdJlR&#10;tr8OEaWR+pCSqhp7JZXK41OG9DU9nVWozhlE1CoWYWqHtoLZUsLUFurk0WfEYJVs0tcJJ/jt5kJ5&#10;smdJIflJbaPaL2mp9CUL3ZCXQ4N2tIwQsJK6pugJz/i1MgBJ5A10JSseNoeRw41t7sG7t4Mgg+NX&#10;EhWuWYi3zEOBYApbFW9wtMqiPTtalHTWf/rb+5QPYSBKSQ9Fo/ePO+YFJeqNgWROJ9NpWoHsTGfz&#10;Co5/Htk8j5idvrCgZIL9dTybKT+qB7P1Vn/A8q1TVYSY4ag9sDw6F3HYNKwvF+t1ToPsHYvX5s7x&#10;BD6Mcr2LtpV5yomogZ2RPwg/j2Nc0rRZz/2c9fRXsvo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Zl+IdYAAAAFAQAADwAAAAAAAAABACAAAAAiAAAAZHJzL2Rvd25yZXYueG1sUEsBAhQAFAAAAAgA&#10;h07iQFoPPc9gAgAAkgQAAA4AAAAAAAAAAQAgAAAAJQEAAGRycy9lMm9Eb2MueG1sUEsFBgAAAAAG&#10;AAYAWQEAAPcFA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外运</w:t>
                              </w:r>
                            </w:p>
                          </w:txbxContent>
                        </v:textbox>
                      </v:rect>
                      <v:rect id="_x0000_s1026" o:spid="_x0000_s1026" o:spt="1" style="position:absolute;left:160655;top:1646555;height:304800;width:476250;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Pwv+XRfAgAAkwQAAA4AAABkcnMvZTJvRG9jLnhtbK1US27b&#10;MBDdF+gdCO4bya7sJEbkwEiQokDQBHCLrmmKsgjwV5K2nF6mQHc9RI5T9Bp9pJRPP6uiWtAzmtEb&#10;zps3Pjs/aEX2wgdpTU0nRyUlwnDbSLOt6Yf3V69OKAmRmYYpa0RN70Sg58uXL856txBT21nVCE8A&#10;YsKidzXtYnSLogi8E5qFI+uEQbC1XrMI12+LxrMe6FoV07KcF731jfOWixDw9nII0mXGb1vB403b&#10;BhGJqinuFvPp87lJZ7E8Y4utZ66TfLwG+4dbaCYNij5CXbLIyM7LP6C05N4G28YjbnVh21ZykXtA&#10;N5Pyt27WHXMi9wJygnukKfw/WP5uf+uJbGp6XFFimMaMfnz59v3+K8ELsNO7sEDS2t360QswU6uH&#10;1uv0iybIAbOfl/PZjJK7ZFYwZwO54hAJR7w6nk9nGAFHwuuyOikz+cUTjvMhvhFWk2TU1GN2mVK2&#10;vw4RtZH6kJLKGnsllcrzU4b0NT2dTVGeM6ioVSzC1A59BbOlhKkt5Mmjz4jBKtmkrxNO8NvNhfJk&#10;z5JE8pMujmq/pKXSlyx0Q14ODf1pGaFgJXVN0ROe8WtlAJLYG/hKVjxsDiOJG9vcgXhvB0UGx68k&#10;KlyzEG+ZhwTBFNYq3uBolUV7drQo6az//Lf3KR/KQJSSHpJG7592zAtK1FsDzZxOqirtQHaq2fEU&#10;jn8e2TyPmJ2+sKBkggV2PJspP6oHs/VWf8T2rVJVhJjhqD2wPDoXcVg17C8Xq1VOg+4di9dm7XgC&#10;H0a52kXbyjzlRNTAzsgflJ/HMW5pWq3nfs56+i9Z/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Z&#10;mX4h1gAAAAUBAAAPAAAAAAAAAAEAIAAAACIAAABkcnMvZG93bnJldi54bWxQSwECFAAUAAAACACH&#10;TuJA/C/5dF8CAACTBAAADgAAAAAAAAABACAAAAAlAQAAZHJzL2Uyb0RvYy54bWxQSwUGAAAAAAYA&#10;BgBZAQAA9gU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外运</w:t>
                              </w:r>
                            </w:p>
                          </w:txbxContent>
                        </v:textbox>
                      </v:rect>
                      <v:rect id="_x0000_s1026" o:spid="_x0000_s1026" o:spt="1" style="position:absolute;left:3818255;top:389255;height:304800;width:476250;v-text-anchor:middle;" filled="f" stroked="f" coordsize="21600,21600" o:gfxdata="UEsDBAoAAAAAAIdO4kAAAAAAAAAAAAAAAAAEAAAAZHJzL1BLAwQUAAAACACHTuJAx/InztIAAAAF&#10;AQAADwAAAGRycy9kb3ducmV2LnhtbE2PwU7DMBBE70j8g7WVuFHHRCAS4lSiqBduFCSu23gbR7XX&#10;Ueym4e8xXOCy0mhGM2+bzeKdmGmKQ2ANal2AIO6CGbjX8PG+u30EEROyQReYNHxRhE17fdVgbcKF&#10;32jep17kEo41arApjbWUsbPkMa7DSJy9Y5g8piynXpoJL7ncO3lXFA/S48B5weJIW0vdaX/2Gpbn&#10;T5TBWTqi9MXrvFMvauu0vlmp4glEoiX9heEHP6NDm5kO4cwmCqchP5J+b/YqVd2DOGgoy7IC2Tby&#10;P337DVBLAwQUAAAACACHTuJADpR5hUwCAABqBAAADgAAAGRycy9lMm9Eb2MueG1srVTNbhMxEL4j&#10;8Q6W73STkLRp1E0VNSpCqmilgDg7XjtryX/YTjblZZC48RA8DuI1+OxNmwg4IfbgnfHMfjPzzcxe&#10;Xe+NJjsRonK2psOzASXCctcou6nph/e3r6aUxMRsw7SzoqaPItLr+csXV52fiZFrnW5EIACxcdb5&#10;mrYp+VlVRd4Kw+KZ88LCKF0wLEENm6oJrAO60dVoMDivOhcaHxwXMeJ22RvpvOBLKXi6lzKKRHRN&#10;kVsqZyjnOp/V/IrNNoH5VvFDGuwfsjBMWQR9hlqyxMg2qD+gjOLBRSfTGXemclIqLkoNqGY4+K2a&#10;Vcu8KLWAnOifaYr/D5a/2z0EopqaXkwoscygRz+/fPvx/SvBBdjpfJzBaeUfwkGLEHOpexlMfqMI&#10;sq/p6+lwOpoA5DHLl1ks5Ip9Ihz28cX5aIIW8GwfjKeDQn51xPEhpjfCGZKFmgb0rlDKdncxAQqu&#10;Ty45rHW3SusSQlvS1fRyMkJ0zjBFUrME0XjUFe2GEqY3GE+eQkE8+TQjLllsyY5hQqLTqunTNiph&#10;MLUyNUWqePI1UtAWr0xKT0OW0n69hzGLa9c8gs/g+kGLnt8qRLhjMT2wgMkCAdiWdI9Daoes3UGi&#10;pHXh89/usz8aDislHSYVaX7asiAo0W8tRuFyOB7n0S7KeHIxghJOLetTi92aG4dSh9hLz4uY/ZN+&#10;EmVw5iOWapGjwsQsR+yevINyk/oNwlpysVgUN4yzZ+nOrjzP4H2HFtvkpCrNO7Jz4A8DXQg9LF/e&#10;mFO9eB1/EfN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InztIAAAAFAQAADwAAAAAAAAABACAA&#10;AAAiAAAAZHJzL2Rvd25yZXYueG1sUEsBAhQAFAAAAAgAh07iQA6UeYVMAgAAagQAAA4AAAAAAAAA&#10;AQAgAAAAIQEAAGRycy9lMm9Eb2MueG1sUEsFBgAAAAAGAAYAWQEAAN8FA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污油</w:t>
                              </w:r>
                            </w:p>
                          </w:txbxContent>
                        </v:textbox>
                      </v:rect>
                      <v:rect id="_x0000_s1026" o:spid="_x0000_s1026" o:spt="1" style="position:absolute;left:1989455;top:398780;height:304800;width:476250;v-text-anchor:middle;" filled="f" stroked="f" coordsize="21600,21600" o:gfxdata="UEsDBAoAAAAAAIdO4kAAAAAAAAAAAAAAAAAEAAAAZHJzL1BLAwQUAAAACACHTuJAx/InztIAAAAF&#10;AQAADwAAAGRycy9kb3ducmV2LnhtbE2PwU7DMBBE70j8g7WVuFHHRCAS4lSiqBduFCSu23gbR7XX&#10;Ueym4e8xXOCy0mhGM2+bzeKdmGmKQ2ANal2AIO6CGbjX8PG+u30EEROyQReYNHxRhE17fdVgbcKF&#10;32jep17kEo41arApjbWUsbPkMa7DSJy9Y5g8piynXpoJL7ncO3lXFA/S48B5weJIW0vdaX/2Gpbn&#10;T5TBWTqi9MXrvFMvauu0vlmp4glEoiX9heEHP6NDm5kO4cwmCqchP5J+b/YqVd2DOGgoy7IC2Tby&#10;P337DVBLAwQUAAAACACHTuJAdQtNRlACAABqBAAADgAAAGRycy9lMm9Eb2MueG1srVTbjtMwEH1H&#10;4h8sv7NpS7u9qOmq2moR0opdqSCeXcdpLPmG7TZdfgaJNz6Cz0H8BsdOdrcCnhB5cGY8k7mcOZPl&#10;1UkrchQ+SGtKOrwYUCIMt5U0+5J+eH/zakZJiMxUTFkjSvogAr1avXyxbN1CjGxjVSU8QRATFq0r&#10;aROjWxRF4I3QLFxYJwyMtfWaRah+X1SetYiuVTEaDC6L1vrKectFCLjddEa6yvHrWvB4V9dBRKJK&#10;itpiPn0+d+ksVku22HvmGsn7Mtg/VKGZNEj6FGrDIiMHL/8IpSX3Ntg6XnCrC1vXkovcA7oZDn7r&#10;ZtswJ3IvACe4J5jC/wvL3x3vPZFVSaeXlBimMaOfX779+P6V4ALotC4s4LR1977XAsTU6qn2Or3R&#10;BDlh9vPZfDyZUPJQ0tfz2XTWgytOkXDYx9PL0QQj4Mk+GM8G2V48x3E+xDfCapKEknrMLkPKjrch&#10;IjdcH11SWmNvpFJ5fsqQtqTzyQjZOQOLasUiRO3QVzB7Spjag548+hzx7NMUccNCQ44MDAlWyarj&#10;hJYRxFRSlxSl4knXKEEZvBIoHQxJiqfdqcdmZ6sH4OltR7Tg+I1EhlsW4j3zYBYAwLbEOxy1sqja&#10;9hIljfWf/3af/DFwWClpwVSU+enAvKBEvTWgwnw4HidqZ2U8mY6g+HPL7txiDvraotUh9tLxLCb/&#10;qB7F2lv9EUu1TllhYoYjdwder1zHboOwllys19kNdHYs3pqt4yl4N6H1Idpa5uEloDp0evxA6Axo&#10;v3xpY8717PX8i1j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fyJ87SAAAABQEAAA8AAAAAAAAA&#10;AQAgAAAAIgAAAGRycy9kb3ducmV2LnhtbFBLAQIUABQAAAAIAIdO4kB1C01GUAIAAGoEAAAOAAAA&#10;AAAAAAEAIAAAACEBAABkcnMvZTJvRG9jLnhtbFBLBQYAAAAABgAGAFkBAADjBQ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浮渣</w:t>
                              </w:r>
                            </w:p>
                          </w:txbxContent>
                        </v:textbox>
                      </v:rect>
                      <v:rect id="_x0000_s1026" o:spid="_x0000_s1026" o:spt="1" style="position:absolute;left:2199005;top:1351280;height:304800;width:476250;v-text-anchor:middle;" filled="f" stroked="f" coordsize="21600,21600" o:gfxdata="UEsDBAoAAAAAAIdO4kAAAAAAAAAAAAAAAAAEAAAAZHJzL1BLAwQUAAAACACHTuJAx/InztIAAAAF&#10;AQAADwAAAGRycy9kb3ducmV2LnhtbE2PwU7DMBBE70j8g7WVuFHHRCAS4lSiqBduFCSu23gbR7XX&#10;Ueym4e8xXOCy0mhGM2+bzeKdmGmKQ2ANal2AIO6CGbjX8PG+u30EEROyQReYNHxRhE17fdVgbcKF&#10;32jep17kEo41arApjbWUsbPkMa7DSJy9Y5g8piynXpoJL7ncO3lXFA/S48B5weJIW0vdaX/2Gpbn&#10;T5TBWTqi9MXrvFMvauu0vlmp4glEoiX9heEHP6NDm5kO4cwmCqchP5J+b/YqVd2DOGgoy7IC2Tby&#10;P337DVBLAwQUAAAACACHTuJA5IMpJVICAABrBAAADgAAAGRycy9lMm9Eb2MueG1srVTdbtMwFL5H&#10;4h0s37OkWbuu1dKp2jSENMGkgbh2Haex5D9st+l4GSTueAgeB/EafHayrQKuELlwzvE5OT/f+U4u&#10;Lg9akb3wQVpT08lJSYkw3DbSbGv64f3Nq3NKQmSmYcoaUdMHEejl6uWLi94tRWU7qxrhCYKYsOxd&#10;TbsY3bIoAu+EZuHEOmFgbK3XLEL126LxrEd0rYqqLM+K3vrGectFCLi9Hox0leO3reDxXdsGEYmq&#10;KWqL+fT53KSzWF2w5dYz10k+lsH+oQrNpEHSp1DXLDKy8/KPUFpyb4Nt4wm3urBtK7nIPaCbSflb&#10;N/cdcyL3AnCCe4Ip/L+w/O3+zhPZ1HQ+p8QwjRn9/PLtx/evBBdAp3dhCad7d+dHLUBMrR5ar9Mb&#10;TZBDTavJYlGWM0oewIPT2aQ6H9EVh0g4HKbzs2qGGXA4nJbT8zLbi+dAzof4WlhNklBTj+FlTNn+&#10;NkQkh+ujS8pr7I1UKg9QGdLXdDGrkJ4z0KhVLELUDo0Fs6WEqS34yaPPEY8+TRGvWejInoEiwSrZ&#10;DKTQMoKZSuqaolQ86RolKINXQmXAIUnxsDmM4Gxs8wBAvR2YFhy/kchwy0K8Yx7UAgBYl/gOR6ss&#10;qrajREln/ee/3Sd/TBxWSnpQFWV+2jEvKFFvDLiwmEynidtZmc7mFRR/bNkcW8xOX1m0OsFiOp7F&#10;5B/Vo9h6qz9iq9YpK0zMcOQewBuVqzisEPaSi/U6u4HPjsVbc+94Cj5MaL2LtpV5eAmoAZ0RPzA6&#10;AzpuX1qZYz17Pf8jV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InztIAAAAFAQAADwAAAAAA&#10;AAABACAAAAAiAAAAZHJzL2Rvd25yZXYueG1sUEsBAhQAFAAAAAgAh07iQOSDKSVSAgAAawQAAA4A&#10;AAAAAAAAAQAgAAAAIQEAAGRycy9lMm9Eb2MueG1sUEsFBgAAAAAGAAYAWQEAAOUFA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排泥</w:t>
                              </w:r>
                            </w:p>
                          </w:txbxContent>
                        </v:textbox>
                      </v:rect>
                      <v:rect id="_x0000_s1026" o:spid="_x0000_s1026" o:spt="1" style="position:absolute;left:3132455;top:1398905;height:304800;width:476250;v-text-anchor:middle;" filled="f" stroked="f" coordsize="21600,21600" o:gfxdata="UEsDBAoAAAAAAIdO4kAAAAAAAAAAAAAAAAAEAAAAZHJzL1BLAwQUAAAACACHTuJAx/InztIAAAAF&#10;AQAADwAAAGRycy9kb3ducmV2LnhtbE2PwU7DMBBE70j8g7WVuFHHRCAS4lSiqBduFCSu23gbR7XX&#10;Ueym4e8xXOCy0mhGM2+bzeKdmGmKQ2ANal2AIO6CGbjX8PG+u30EEROyQReYNHxRhE17fdVgbcKF&#10;32jep17kEo41arApjbWUsbPkMa7DSJy9Y5g8piynXpoJL7ncO3lXFA/S48B5weJIW0vdaX/2Gpbn&#10;T5TBWTqi9MXrvFMvauu0vlmp4glEoiX9heEHP6NDm5kO4cwmCqchP5J+b/YqVd2DOGgoy7IC2Tby&#10;P337DVBLAwQUAAAACACHTuJA7ujETVICAABrBAAADgAAAGRycy9lMm9Eb2MueG1srVRLbtswEN0X&#10;6B0I7hvJvyQ2IgdGghQFgiaAW3RNU5RFgL+StOX0MgW66yFynKLX6COlJEbbVVEtqBnOaD5v3uji&#10;8qAV2QsfpDUVHZ2UlAjDbS3NtqIfP9y8OackRGZqpqwRFX0QgV4uX7+66NxCjG1rVS08QRATFp2r&#10;aBujWxRF4K3QLJxYJwyMjfWaRah+W9SedYiuVTEuy9Ois7523nIRAm6veyNd5vhNI3i8a5ogIlEV&#10;RW0xnz6fm3QWywu22HrmWsmHMtg/VKGZNEj6HOqaRUZ2Xv4RSkvubbBNPOFWF7ZpJBe5B3QzKn/r&#10;Zt0yJ3IvACe4Z5jC/wvL3+/vPZF1Rc8wKcM0ZvTz6/cfj98ILoBO58ICTmt37wctQEytHhqv0xtN&#10;kENFJ6PJeDqbUfIAHkzm5/Ny1qMrDpFwOEzPTsczzIDDYVJOz8uMfvESyPkQ3wqrSRIq6jG8jCnb&#10;34aI5HB9ckl5jb2RSuUBKkO6is5nY6TnDDRqFIsQtUNjwWwpYWoLfvLoc8SjT1PEaxZasmegSLBK&#10;1n3ZWkYwU0ldUZSKJ12jBGXwSqj0OCQpHjaHAZyNrR8AqLc904LjNxIZblmI98yDWgAA6xLvcDTK&#10;omo7SJS01n/5233yx8RhpaQDVVHm5x3zghL1zoAL89F0mridlensbAzFH1s2xxaz01cWrY6wmI5n&#10;MflH9SQ23upP2KpVygoTMxy5e/AG5Sr2K4S95GK1ym7gs2Px1qwdT8H7Ca120TYyDy8B1aMz4AdG&#10;Z0CH7Usrc6xnr5d/xP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InztIAAAAFAQAADwAAAAAA&#10;AAABACAAAAAiAAAAZHJzL2Rvd25yZXYueG1sUEsBAhQAFAAAAAgAh07iQO7oxE1SAgAAawQAAA4A&#10;AAAAAAAAAQAgAAAAIQEAAGRycy9lMm9Eb2MueG1sUEsFBgAAAAAGAAYAWQEAAOUFA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排污</w:t>
                              </w:r>
                            </w:p>
                          </w:txbxContent>
                        </v:textbox>
                      </v:rect>
                      <v:shape id="_x0000_s1026" o:spid="_x0000_s1026" o:spt="32" type="#_x0000_t32" style="position:absolute;left:2037080;top:351155;flip:x y;height:404495;width:1905;" filled="f" stroked="t" coordsize="21600,21600" o:gfxdata="UEsDBAoAAAAAAIdO4kAAAAAAAAAAAAAAAAAEAAAAZHJzL1BLAwQUAAAACACHTuJAu/USutYAAAAF&#10;AQAADwAAAGRycy9kb3ducmV2LnhtbE2PzWrDMBCE74W+g9hCb43kiAbbtRyS/twCJUmhV0Xa2qbW&#10;yliKk7591F6ay8Iww8y31fLsejbhGDpPCrKZAIZkvO2oUfCxf3vIgYWoyereEyr4wQDL+vam0qX1&#10;J9ritIsNSyUUSq2gjXEoOQ+mRafDzA9Iyfvyo9MxybHhdtSnVO56PhdiwZ3uKC20esDnFs337ugU&#10;vHfFy3qzyuXkzDxfvRq5FotPpe7vMvEELOI5/ofhFz+hQ52YDv5INrBeQXok/t3kFVnxCOygQEpZ&#10;AK8rfk1fXwBQSwMEFAAAAAgAh07iQP7XZp4HAgAAtgMAAA4AAABkcnMvZTJvRG9jLnhtbK1Ty67T&#10;MBDdI/EPlvc06SP3tlHTu2i5sEBQicd+6jiJJb9km6b9CX4AiRWwAlZ3z9fA5TMYO6W8dogsrHFO&#10;5sycmZPl1UFJsufOC6MrOh7llHDNTC10W9Hnz67vzSnxAXQN0mhe0SP39Gp1986ytyWfmM7ImjuC&#10;JNqXva1oF4Its8yzjivwI2O5RrAxTkHAq2uz2kGP7Epmkzy/yHrjausM497j280A0lXibxrOwpOm&#10;8TwQWVHsLaTTpXMXz2y1hLJ1YDvBTm3AP3ShQGgseqbaQADy0om/qJRgznjThBEzKjNNIxhPGlDN&#10;OP9DzdMOLE9acDjensfk/x8te7zfOiLqil4uKNGgcEe3r2++vnp3++njl7c33z6/ifGH9wRxHFZv&#10;fYk5a711p5u3WxeVHxqnSCOFfYg+oCl6EaOIoU5yqOgkn17mc1zDsaLTYjwuimH+/BAIQ3y8yAtK&#10;GKKzfDZbJDQbmCOLdT484EaRGFTUBwei7cLaaI17Nm6oBftHPmBvmPgjISZrcy2kTOuWmvQVvZgW&#10;2AkDNF0jIWCoLI7B65YSkC26mQWXuvdGijpmRx7v2t1aOrKH6Kj0RBFY7bfPYukN+G74LkGDViUC&#10;Gl4KVdH5ORvKAELe1zUJR4sbCE6AbiU/MUuNBeLkh1nHaGfqY1pBeo/mSC2cjBzd9+s9Zf/83Vb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v1ErrWAAAABQEAAA8AAAAAAAAAAQAgAAAAIgAAAGRy&#10;cy9kb3ducmV2LnhtbFBLAQIUABQAAAAIAIdO4kD+12aeBwIAALYDAAAOAAAAAAAAAAEAIAAAACUB&#10;AABkcnMvZTJvRG9jLnhtbFBLBQYAAAAABgAGAFkBAACeBQAAAAA=&#10;">
                        <v:fill on="f" focussize="0,0"/>
                        <v:stroke weight="0.5pt" color="#000000 [3213]" miterlimit="8" joinstyle="miter" endarrow="block"/>
                        <v:imagedata o:title=""/>
                        <o:lock v:ext="edit" aspectratio="f"/>
                      </v:shape>
                      <v:shape id="_x0000_s1026" o:spid="_x0000_s1026" o:spt="32" type="#_x0000_t32" style="position:absolute;left:3535680;top:1235710;height:581660;width:0;" filled="f" stroked="t" coordsize="21600,21600" o:gfxdata="UEsDBAoAAAAAAIdO4kAAAAAAAAAAAAAAAAAEAAAAZHJzL1BLAwQUAAAACACHTuJA/ER9V9QAAAAF&#10;AQAADwAAAGRycy9kb3ducmV2LnhtbE2PwU7DMBBE70j9B2uReqNOsEBNiNNDpdxQJUrhvI2XJDRe&#10;R7ablr/HcIHLSqMZzbytNlc7ipl8GBxryFcZCOLWmYE7DYfX5m4NIkRkg6Nj0vBFATb14qbC0rgL&#10;v9C8j51IJRxK1NDHOJVShrYni2HlJuLkfThvMSbpO2k8XlK5HeV9lj1KiwOnhR4n2vbUnvZnq+F5&#10;V6wPp3yem6Z9/1SeG1TyTevlbZ49gYh0jX9h+MFP6FAnpqM7swli1JAeib83eUVePIA4alBKFSDr&#10;Sv6nr78BUEsDBBQAAAAIAIdO4kAMeVnU9AEAAKADAAAOAAAAZHJzL2Uyb0RvYy54bWytU0uOEzEQ&#10;3SNxB8t70vkoTRSlM4uEYYMgEnCAitvdbck/lU06uQQXQGIFrIDV7DkNDMeg7PR8gB3CC3fZVfWq&#10;6vn16uJoNDtIDMrZik9GY86kFa5Wtq3461eXjxachQi2Bu2srPhJBn6xfvhg1fulnLrO6VoiIxAb&#10;lr2veBejXxZFEJ00EEbOS0vOxqGBSEdsixqhJ3Sji+l4XBa9w9qjEzIEut2enXyd8ZtGiviiaYKM&#10;TFeceot5x7zv016sV7BsEXynxNAG/EMXBpSlordQW4jA3qD6C8oogS64Jo6EM4VrGiVknoGmmYz/&#10;mOZlB17mWYic4G9pCv8PVjw/7JCpuuILoseCoTe6fnf14+3H669fvn+4+vntfbI/f2LkJ7J6H5aU&#10;s7E7HE7B7zBNfmzQpC/NxI4Vn81n8zJhnkgW09n88WQgWx4jExRALkG++WJSltlV3GF4DPGpdIYl&#10;o+IhIqi2ixtnLb2ow0nmGg7PQqQuKPEmITVg3aXSOj+stqyveDmbp2JA8mo0RDKNp4GDbTkD3ZJu&#10;RcSMGJxWdcpOOAHb/UYjO0DSTl6JAar2W1gqvYXQneOy66wqoyJJWyuTuE3rfB1B6Se2ZvHkieuI&#10;Cmyr5YCsLRVIHJ9ZTdbe1adMdr4nGeQWBskmnd0/5+y7H2v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xEfVfUAAAABQEAAA8AAAAAAAAAAQAgAAAAIgAAAGRycy9kb3ducmV2LnhtbFBLAQIUABQA&#10;AAAIAIdO4kAMeVnU9AEAAKADAAAOAAAAAAAAAAEAIAAAACMBAABkcnMvZTJvRG9jLnhtbFBLBQYA&#10;AAAABgAGAFkBAACJBQAAAAA=&#10;">
                        <v:fill on="f" focussize="0,0"/>
                        <v:stroke weight="0.5pt" color="#000000 [3213]" miterlimit="8" joinstyle="miter" endarrow="block"/>
                        <v:imagedata o:title=""/>
                        <o:lock v:ext="edit" aspectratio="f"/>
                      </v:shape>
                      <v:shape id="_x0000_s1026" o:spid="_x0000_s1026" o:spt="32" type="#_x0000_t32" style="position:absolute;left:1583055;top:1018540;flip:x y;height:342265;width:1905;" filled="f" stroked="t" coordsize="21600,21600" o:gfxdata="UEsDBAoAAAAAAIdO4kAAAAAAAAAAAAAAAAAEAAAAZHJzL1BLAwQUAAAACACHTuJAu/USutYAAAAF&#10;AQAADwAAAGRycy9kb3ducmV2LnhtbE2PzWrDMBCE74W+g9hCb43kiAbbtRyS/twCJUmhV0Xa2qbW&#10;yliKk7591F6ay8Iww8y31fLsejbhGDpPCrKZAIZkvO2oUfCxf3vIgYWoyereEyr4wQDL+vam0qX1&#10;J9ritIsNSyUUSq2gjXEoOQ+mRafDzA9Iyfvyo9MxybHhdtSnVO56PhdiwZ3uKC20esDnFs337ugU&#10;vHfFy3qzyuXkzDxfvRq5FotPpe7vMvEELOI5/ofhFz+hQ52YDv5INrBeQXok/t3kFVnxCOygQEpZ&#10;AK8rfk1fXwBQSwMEFAAAAAgAh07iQOqMSwgSAgAA3gMAAA4AAABkcnMvZTJvRG9jLnhtbK1TzY7T&#10;MBC+I/EOlu80abtZStR0Dy0LBwSV+LlPHSex5D/ZpmlfghdA4gScgNPeeRpYHoOxE7os3BA5ODOZ&#10;mc8z33xZXhyUJHvuvDC6otNJTgnXzNRCtxV9+eLy3oISH0DXII3mFT1yTy9Wd+8se1vymemMrLkj&#10;CKJ92duKdiHYMss867gCPzGWaww2xikI6Lo2qx30iK5kNsvz86w3rrbOMO49ft0MQbpK+E3DWXjW&#10;NJ4HIiuKvYV0unTu4pmtllC2Dmwn2NgG/EMXCoTGS09QGwhAXjvxF5QSzBlvmjBhRmWmaQTjaQac&#10;Zpr/Mc3zDixPsyA53p5o8v8Plj3dbx0RdUUXU0o0KNzR9dur728+XH/5/O391Y+v76L96SPBOJLV&#10;W19izVpvXRzXh/VBp/LiPsX3YeQ0u5UXHW+HikPjFGmksI9RLjRZr6IV0ZAOggjTYjHPi4KSI9r5&#10;dFGcjXvih0BYTHiQY5RheH42m50XsbEMyggdYazz4RE3ikSjoj44EG0X1kZr1INxw2Wwf+LDUPir&#10;IBZrcymkTLKQmvQVPZ8XKBwGKM5GQkBTWaTL65YSkC2qngWX2vdGijpWJ2Zcu1tLR/YQlZeesc1b&#10;afHqDfhuyEuhQZNKBPwxpFC4mVM1lAGEfKhrEo4WNxWcAN1KPiJLjTzckB2tnamPWxfHjB6KKDE1&#10;Cj6q9Hc/Zd38lq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USutYAAAAFAQAADwAAAAAAAAAB&#10;ACAAAAAiAAAAZHJzL2Rvd25yZXYueG1sUEsBAhQAFAAAAAgAh07iQOqMSwgSAgAA3gMAAA4AAAAA&#10;AAAAAQAgAAAAJQEAAGRycy9lMm9Eb2MueG1sUEsFBgAAAAAGAAYAWQEAAKkFAAAAAA==&#10;">
                        <v:fill on="f" focussize="0,0"/>
                        <v:stroke weight="0.5pt" color="#000000 [3213]" miterlimit="8" joinstyle="miter" endarrow="block"/>
                        <v:imagedata o:title=""/>
                        <o:lock v:ext="edit" aspectratio="f"/>
                      </v:shape>
                      <v:shape id="_x0000_s1026" o:spid="_x0000_s1026" o:spt="32" type="#_x0000_t32" style="position:absolute;left:655955;top:354965;flip:x;height:5715;width:291465;" filled="f" stroked="t" coordsize="21600,21600" o:gfxdata="UEsDBAoAAAAAAIdO4kAAAAAAAAAAAAAAAAAEAAAAZHJzL1BLAwQUAAAACACHTuJA6qCkTNYAAAAF&#10;AQAADwAAAGRycy9kb3ducmV2LnhtbE2PUUvDMBSF34X9h3AHvgyXdEWxtekeNkVBEN32A7Lk2pYl&#10;N6XJ1vrvjb7oy4XDOZzz3Wo9OcsuOITOk4RsKYAhaW86aiQc9k8398BCVGSU9YQSvjDAup5dVao0&#10;fqQPvOxiw1IJhVJJaGPsS86DbtGpsPQ9UvI+/eBUTHJouBnUmMqd5Ssh7rhTHaWFVvW4aVGfdmcn&#10;YeKPxYtY6OctvY4ro+3b+2ZcSHk9z8QDsIhT/AvDD35ChzoxHf2ZTGBWQnok/t7kFVlxC+woIc/z&#10;Anhd8f/09TdQSwMEFAAAAAgAh07iQHE+HrwYAgAA7QMAAA4AAABkcnMvZTJvRG9jLnhtbK1Ty47T&#10;MBTdI/EPlvc0fUw606jpLFoGFggqAR9w6ziJJb9km6b9CX4AiRWwAlaz52tg+AyunUxngB0iC8v2&#10;yT2+5/h4eXlQkuy588Lokk5GY0q4ZqYSuinp61dXjy4o8QF0BdJoXtIj9/Ry9fDBsrMFn5rWyIo7&#10;giTaF50taRuCLbLMs5Yr8CNjuUawNk5BwKVrsspBh+xKZtPxeJ51xlXWGca9x91ND9JV4q9rzsKL&#10;uvY8EFlS7C2k0aVxF8dstYSicWBbwYY24B+6UCA0Hnqi2kAA8saJv6iUYM54U4cRMyozdS0YTxpQ&#10;zWT8h5qXLVietKA53p5s8v+Plj3fbx0RVUkvppRoUHhHN++uf7z9ePP1y/cP1z+/vY/zz58I4mhW&#10;Z32BNWu9dVGuD+uDTuU5uiuqA2ag95Tr6hY6nw3QLELZbxRx4W1PdqidIrUU9mlkifToD0HKeZ4v&#10;8pySY0ln+dling9HHAJhCE8XkzPcIwzx/HyS0AyKSBdJrPPhCTeKxElJfXAgmjasjdYYD+P6o2D/&#10;zIfY3l1BLNbmSkiZUiI16bCXWVTKALNaSwg4VRbd87qhBGSDj4AFl5r3RooqViejXLNbS0f2EIOY&#10;vmQGWnj/t9jiBnzb/5egXqsSAd+JFAov6lQNRQAhH+uKhKPFiwtOgG4kH5ilHtzuDY5W70x13Lrb&#10;W8BMJcFD/mNo769T9d0rXf0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qCkTNYAAAAFAQAADwAA&#10;AAAAAAABACAAAAAiAAAAZHJzL2Rvd25yZXYueG1sUEsBAhQAFAAAAAgAh07iQHE+HrwYAgAA7QMA&#10;AA4AAAAAAAAAAQAgAAAAJQEAAGRycy9lMm9Eb2MueG1sUEsFBgAAAAAGAAYAWQEAAK8FAAAAAA==&#10;">
                        <v:fill on="f" focussize="0,0"/>
                        <v:stroke weight="0.5pt" color="#000000 [3213]" miterlimit="8" joinstyle="miter" endarrow="block"/>
                        <v:imagedata o:title=""/>
                        <o:lock v:ext="edit" aspectratio="f"/>
                      </v:shape>
                      <v:shape id="_x0000_s1026" o:spid="_x0000_s1026" o:spt="32" type="#_x0000_t32" style="position:absolute;left:2246630;top:1265555;flip:x;height:544830;width:9525;" filled="f" stroked="t" coordsize="21600,21600" o:gfxdata="UEsDBAoAAAAAAIdO4kAAAAAAAAAAAAAAAAAEAAAAZHJzL1BLAwQUAAAACACHTuJA6qCkTNYAAAAF&#10;AQAADwAAAGRycy9kb3ducmV2LnhtbE2PUUvDMBSF34X9h3AHvgyXdEWxtekeNkVBEN32A7Lk2pYl&#10;N6XJ1vrvjb7oy4XDOZzz3Wo9OcsuOITOk4RsKYAhaW86aiQc9k8398BCVGSU9YQSvjDAup5dVao0&#10;fqQPvOxiw1IJhVJJaGPsS86DbtGpsPQ9UvI+/eBUTHJouBnUmMqd5Ssh7rhTHaWFVvW4aVGfdmcn&#10;YeKPxYtY6OctvY4ro+3b+2ZcSHk9z8QDsIhT/AvDD35ChzoxHf2ZTGBWQnok/t7kFVlxC+woIc/z&#10;Anhd8f/09TdQSwMEFAAAAAgAh07iQFR85jz+AQAArQMAAA4AAABkcnMvZTJvRG9jLnhtbK1TS44T&#10;MRDdI3EHy3vSmc5HoZXOLBIGFggiAQeouO1uS/7JNunkElwAiRWwAlaz5zQzwzEou0P47RBeWGVX&#10;veeq16+XlwetyJ77IK2p6cVoTAk3zDbStDV99fLqwYKSEME0oKzhNT3yQC9X9+8te1fx0nZWNdwT&#10;JDGh6l1NuxhdVRSBdVxDGFnHDSaF9RoiHn1bNB56ZNeqKMfjedFb3zhvGQ8BbzdDkq4yvxCcxedC&#10;BB6Jqin2FvPu875Le7FaQtV6cJ1kpzbgH7rQIA0+eqbaQATy2su/qLRk3gYr4ohZXVghJON5Bpzm&#10;YvzHNC86cDzPguIEd5Yp/D9a9my/9UQ2NV1MKDGg8Rvdvb2+ffPh7svnm/fX376+S/GnjwTzKFbv&#10;QoWYtdn60ym4rU+TH4TXRCjpnqAPshY4HTnUtCyn8/kExT9iopzPcA2y80MkDAsezsoZJQzTs+l0&#10;gZXIXAyEidj5EB9zq0kKahqiB9l2cW2Nwc9r/fAY7J+GOAB/ABLY2CupFN5DpQzpazqfzLAVBug1&#10;oSBiqB1OH0xLCagWTcyiz+0Hq2ST0AkcfLtbK0/2kIyU16nN38rS0xsI3VCXU8OsWkb0uZIahT6j&#10;oYog1SPTkHh0KHz0Ekyr+IlZGdQhCT5InKKdbY5Z+XyPnshKnfybTPfrOaN//mWr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qgpEzWAAAABQEAAA8AAAAAAAAAAQAgAAAAIgAAAGRycy9kb3ducmV2&#10;LnhtbFBLAQIUABQAAAAIAIdO4kBUfOY8/gEAAK0DAAAOAAAAAAAAAAEAIAAAACUBAABkcnMvZTJv&#10;RG9jLnhtbFBLBQYAAAAABgAGAFkBAACVBQAAAAA=&#10;">
                        <v:fill on="f" focussize="0,0"/>
                        <v:stroke weight="0.5pt" color="#000000 [3213]" miterlimit="8" joinstyle="miter" endarrow="block"/>
                        <v:imagedata o:title=""/>
                        <o:lock v:ext="edit" aspectratio="f"/>
                      </v:shape>
                      <v:shape id="_x0000_s1026" o:spid="_x0000_s1026" o:spt="32" type="#_x0000_t32" style="position:absolute;left:636905;top:1798955;flip:x y;height:8890;width:2879725;" filled="f" stroked="t" coordsize="21600,21600" o:gfxdata="UEsDBAoAAAAAAIdO4kAAAAAAAAAAAAAAAAAEAAAAZHJzL1BLAwQUAAAACACHTuJAu/USutYAAAAF&#10;AQAADwAAAGRycy9kb3ducmV2LnhtbE2PzWrDMBCE74W+g9hCb43kiAbbtRyS/twCJUmhV0Xa2qbW&#10;yliKk7591F6ay8Iww8y31fLsejbhGDpPCrKZAIZkvO2oUfCxf3vIgYWoyereEyr4wQDL+vam0qX1&#10;J9ritIsNSyUUSq2gjXEoOQ+mRafDzA9Iyfvyo9MxybHhdtSnVO56PhdiwZ3uKC20esDnFs337ugU&#10;vHfFy3qzyuXkzDxfvRq5FotPpe7vMvEELOI5/ofhFz+hQ52YDv5INrBeQXok/t3kFVnxCOygQEpZ&#10;AK8rfk1fXwBQSwMEFAAAAAgAh07iQEXeO7kXAgAA3wMAAA4AAABkcnMvZTJvRG9jLnhtbK1TzY7T&#10;MBC+I/EOlu803S5tk6jpHloWDggq8XOfOk5iyX+yTdO+BC+AxAn2BJz2ztPA8hiMndJd4IbIwRpn&#10;5vsy882XxcVeSbLjzgujK3o2GlPCNTO10G1FX728fJBT4gPoGqTRvKIH7unF8v69RW9LPjGdkTV3&#10;BEm0L3tb0S4EW2aZZx1X4EfGco3JxjgFAa+uzWoHPbIrmU3G41nWG1dbZxj3Ht+uhyRdJv6m4Sw8&#10;bxrPA5EVxd5COl06t/HMlgsoWwe2E+zYBvxDFwqExo+eqNYQgLxx4i8qJZgz3jRhxIzKTNMIxtMM&#10;OM3Z+I9pXnRgeZoFxfH2JJP/f7Ts2W7jiKgrmj+kRIPCHd28u/7+9uPNl8/fPlz/+Po+xp+uCOZR&#10;rN76EjErvXFxXK7r1V4n/Bzxot5X9DzWZb8Vxou3A2TfOEUaKewT9AtN0esYRTrUgyDD7HxWjKeU&#10;HPD9vMiL6XTYE98HwjA/yefFfIIFDCvyvEhrzKCM1JHGOh8ec6NIDCrqgwPRdmFltEZDGDd8DHZP&#10;fYit3gIiWJtLIWXyhdSkj91M0TkM0J2NhIChsqiX1y0lIFu0PQsute+NFHVERx7v2u1KOrKDaL30&#10;JGEwc7cstrgG3w11KTUMq0TAP0MKhSOe0FAGEPKRrkk4WFxVcAJ0K/mRWeqj8oPYUfatqQ8b92sj&#10;6KI08NHx0aZ37wl9+18u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79RK61gAAAAUBAAAPAAAA&#10;AAAAAAEAIAAAACIAAABkcnMvZG93bnJldi54bWxQSwECFAAUAAAACACHTuJARd47uRcCAADfAwAA&#10;DgAAAAAAAAABACAAAAAlAQAAZHJzL2Uyb0RvYy54bWxQSwUGAAAAAAYABgBZAQAArgUAAAAA&#10;">
                        <v:fill on="f" focussize="0,0"/>
                        <v:stroke weight="0.5pt" color="#000000 [3213]" miterlimit="8" joinstyle="miter" endarrow="block"/>
                        <v:imagedata o:title=""/>
                        <o:lock v:ext="edit" aspectratio="f"/>
                      </v:shape>
                      <w10:wrap type="none"/>
                      <w10:anchorlock/>
                    </v:group>
                  </w:pict>
                </mc:Fallback>
              </mc:AlternateContent>
            </w:r>
          </w:p>
          <w:p>
            <w:pPr>
              <w:spacing w:line="360" w:lineRule="auto"/>
              <w:ind w:firstLine="480" w:firstLineChars="200"/>
              <w:rPr>
                <w:sz w:val="24"/>
                <w:shd w:val="clear" w:color="auto" w:fill="FFFFFF"/>
              </w:rPr>
            </w:pPr>
            <w:r>
              <w:rPr>
                <w:rFonts w:hint="eastAsia"/>
                <w:sz w:val="24"/>
                <w:shd w:val="clear" w:color="auto" w:fill="FFFFFF"/>
              </w:rPr>
              <w:t>（2）生活污水处理系统工艺：</w:t>
            </w:r>
          </w:p>
          <w:p>
            <w:pPr>
              <w:spacing w:line="360" w:lineRule="auto"/>
              <w:rPr>
                <w:sz w:val="24"/>
                <w:shd w:val="clear" w:color="auto" w:fill="FFFFFF"/>
              </w:rPr>
            </w:pPr>
            <w:r>
              <w:rPr>
                <w:sz w:val="24"/>
              </w:rPr>
              <mc:AlternateContent>
                <mc:Choice Requires="wpc">
                  <w:drawing>
                    <wp:inline distT="0" distB="0" distL="114300" distR="114300">
                      <wp:extent cx="5838825" cy="1511300"/>
                      <wp:effectExtent l="0" t="0" r="0" b="0"/>
                      <wp:docPr id="85" name="画布 85"/>
                      <wp:cNvGraphicFramePr/>
                      <a:graphic xmlns:a="http://schemas.openxmlformats.org/drawingml/2006/main">
                        <a:graphicData uri="http://schemas.microsoft.com/office/word/2010/wordprocessingCanvas">
                          <wpc:wpc>
                            <wpc:bg/>
                            <wpc:whole/>
                            <wps:wsp>
                              <wps:cNvPr id="87" name="矩形 51"/>
                              <wps:cNvSpPr/>
                              <wps:spPr>
                                <a:xfrm>
                                  <a:off x="474980" y="760730"/>
                                  <a:ext cx="638175"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化粪池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8" name="矩形 52"/>
                              <wps:cNvSpPr/>
                              <wps:spPr>
                                <a:xfrm>
                                  <a:off x="1322070" y="741680"/>
                                  <a:ext cx="610870" cy="514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调节池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9" name="矩形 53"/>
                              <wps:cNvSpPr/>
                              <wps:spPr>
                                <a:xfrm>
                                  <a:off x="2132330" y="770255"/>
                                  <a:ext cx="638175"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厌氧缺氧池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 name="矩形 54"/>
                              <wps:cNvSpPr/>
                              <wps:spPr>
                                <a:xfrm>
                                  <a:off x="3018155" y="760730"/>
                                  <a:ext cx="637540"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接触氧化池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1" name="矩形 55"/>
                              <wps:cNvSpPr/>
                              <wps:spPr>
                                <a:xfrm>
                                  <a:off x="3865880" y="770255"/>
                                  <a:ext cx="534670"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沉淀池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 name="矩形 56"/>
                              <wps:cNvSpPr/>
                              <wps:spPr>
                                <a:xfrm>
                                  <a:off x="0" y="627380"/>
                                  <a:ext cx="504190" cy="48577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进水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4" name="矩形 58"/>
                              <wps:cNvSpPr/>
                              <wps:spPr>
                                <a:xfrm>
                                  <a:off x="5275580" y="741680"/>
                                  <a:ext cx="563245" cy="48450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达标排放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6" name="直接箭头连接符 61"/>
                              <wps:cNvCnPr/>
                              <wps:spPr>
                                <a:xfrm flipV="1">
                                  <a:off x="59055" y="1013460"/>
                                  <a:ext cx="454025" cy="88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7" name="直接箭头连接符 62"/>
                              <wps:cNvCnPr/>
                              <wps:spPr>
                                <a:xfrm flipV="1">
                                  <a:off x="1151255" y="998855"/>
                                  <a:ext cx="161925" cy="50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 name="直接箭头连接符 63"/>
                              <wps:cNvCnPr>
                                <a:stCxn id="88" idx="3"/>
                              </wps:cNvCnPr>
                              <wps:spPr>
                                <a:xfrm>
                                  <a:off x="1932940" y="998855"/>
                                  <a:ext cx="193040"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9" name="直接箭头连接符 64"/>
                              <wps:cNvCnPr>
                                <a:stCxn id="89" idx="3"/>
                              </wps:cNvCnPr>
                              <wps:spPr>
                                <a:xfrm flipV="1">
                                  <a:off x="2770505" y="1012825"/>
                                  <a:ext cx="203200" cy="6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 name="直接箭头连接符 65"/>
                              <wps:cNvCnPr/>
                              <wps:spPr>
                                <a:xfrm flipV="1">
                                  <a:off x="3646170" y="1012825"/>
                                  <a:ext cx="270510" cy="6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1" name="直接箭头连接符 66"/>
                              <wps:cNvCnPr/>
                              <wps:spPr>
                                <a:xfrm flipV="1">
                                  <a:off x="4410075" y="1031875"/>
                                  <a:ext cx="208280" cy="6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4" name="直接箭头连接符 71"/>
                              <wps:cNvCnPr/>
                              <wps:spPr>
                                <a:xfrm flipH="1" flipV="1">
                                  <a:off x="3399155" y="351155"/>
                                  <a:ext cx="1905" cy="4044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5" name="直接箭头连接符 72"/>
                              <wps:cNvCnPr>
                                <a:endCxn id="106" idx="3"/>
                              </wps:cNvCnPr>
                              <wps:spPr>
                                <a:xfrm flipH="1" flipV="1">
                                  <a:off x="655955" y="360680"/>
                                  <a:ext cx="2746375" cy="139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 name="矩形 73"/>
                              <wps:cNvSpPr/>
                              <wps:spPr>
                                <a:xfrm>
                                  <a:off x="179705" y="208280"/>
                                  <a:ext cx="476250" cy="3048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8" name="矩形 75"/>
                              <wps:cNvSpPr/>
                              <wps:spPr>
                                <a:xfrm>
                                  <a:off x="2961005" y="446405"/>
                                  <a:ext cx="476250" cy="3048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8" name="矩形 55"/>
                              <wps:cNvSpPr/>
                              <wps:spPr>
                                <a:xfrm>
                                  <a:off x="4608830" y="760730"/>
                                  <a:ext cx="487045"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消毒池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9" name="直接箭头连接符 71"/>
                              <wps:cNvCnPr/>
                              <wps:spPr>
                                <a:xfrm>
                                  <a:off x="2478405" y="517525"/>
                                  <a:ext cx="1905" cy="2527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0" name="直接箭头连接符 71"/>
                              <wps:cNvCnPr/>
                              <wps:spPr>
                                <a:xfrm flipH="1">
                                  <a:off x="2468880" y="508000"/>
                                  <a:ext cx="9239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 name="直接箭头连接符 63"/>
                              <wps:cNvCnPr/>
                              <wps:spPr>
                                <a:xfrm flipV="1">
                                  <a:off x="5085080" y="1003300"/>
                                  <a:ext cx="184150" cy="50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19pt;width:459.75pt;" coordsize="5838825,1511300" editas="canvas" o:gfxdata="UEsDBAoAAAAAAIdO4kAAAAAAAAAAAAAAAAAEAAAAZHJzL1BLAwQUAAAACACHTuJA8h9HXtcAAAAF&#10;AQAADwAAAGRycy9kb3ducmV2LnhtbE2PQUvDQBCF74L/YRnBi9jdVJQ2zaaHglhEKE1tz9vsmASz&#10;s2l2m9R/7+hFLwOP93jvm2x5ca0YsA+NJw3JRIFAKr1tqNLwvnu+n4EI0ZA1rSfU8IUBlvn1VWZS&#10;60fa4lDESnAJhdRoqGPsUilDWaMzYeI7JPY+fO9MZNlX0vZm5HLXyqlST9KZhnihNh2uaiw/i7PT&#10;MJab4bB7e5Gbu8Pa02l9WhX7V61vbxK1ABHxEv/C8IPP6JAz09GfyQbRauBH4u9lb57MH0EcNUwf&#10;Zgpknsn/9Pk3UEsDBBQAAAAIAIdO4kASkKMOigYAAOg3AAAOAAAAZHJzL2Uyb0RvYy54bWztW0uP&#10;3EQQviPxHyzfybjb7dcos9Fq8wApIpHC49zrsWcs2W7T7t2Z5cqdEzckkBAgIQGnHJAQ4teE8DOo&#10;6rY9j/U+JiiJBd7DbNvdfnT1V9VVX5Xv3lsXuXWeyDoT5cwmdxzbSspYzLNyMbM//ujhe6Ft1YqX&#10;c56LMpnZF0lt3zt69527q2qaULEU+TyRFtykrKeramYvlaqmk0kdL5OC13dElZTQmQpZcAWHcjGZ&#10;S76Cuxf5hDqOP1kJOa+kiJO6hrP3Tad9pO+fpkmsnqRpnSgrn9nwbkr/Sv17ir+To7t8upC8WmZx&#10;8xr8Fd6i4FkJD+1udZ8rbp3J7NKtiiyWohapuhOLYiLSNIsTPQeYDXH2ZvNIirNKz2UxXS2qTkwg&#10;2j05vfJt4w/Pn0orm8/s0LOtkhewRi+/+v3Fb19YcAKks6oWUxj0SFbPqqeyObEwRzjhdSoL/A9T&#10;sdZarhedXJO1smI46YVuGFK4fwx9xCPEdRrJx0tYnkvXxcsHN1w5aR88wffrXmdVAYrqjaDqfyeo&#10;Z0teJVr+NcqgFVTQCerbn1788Z3lESMoPaiTUj2tQWA9ImIBi0LAIsgi8J3AbUTRCst3QxI0smKh&#10;F0AbpN5NmE8rWatHiSgsbMxsCRjX0OPnj2tlhrZD8OmleJjlOZzn07y0VjM78vRScNC2NOcKVqWo&#10;YP3rcmFbPF+AGsdK6jvWIs/meDVeXMvF6UkurXOOqqT/mhfbGYaPvs/rpRmnu3AYnxaZAk3PswKg&#10;tn11XsLscOGMuLCl1qdruAabp2J+AXKXwmhuXcUPM3jCY16rp1yCqoIgwfyoJ/CT5gKmJ5qWbS2F&#10;/LzvPI4HYECvba1A9WHun51xmdhW/kEJkIkIY2gr9AHzAgoHcrvndLunPCtOBIiEgKGrYt3E8Spv&#10;m6kUxadgpY7xqdDFyxiebaTcHJwoY5LAzsXJ8bEeBvah4upx+ayK8eZmKY/PlEgzvcob6TTyA+Ab&#10;mb1+DQCj3piKRgPoQRpAXEqdAESBKsCID9qgIdKpAHFC7EZz4RHmerp/VAGNi1EFBqEC0b4KuAep&#10;AAUdcMH0axUIHOppK8+nnQqMu8C4C6AJHO4uEMHr7e4C7CAVcB0SEsD91Y5Q4OE+jLvA6AiNjtAA&#10;HaEInL5dFWhipluGAm7oe2EbC/TsAp7L/NYRGlVgVIEhqgDdVwH/oF3AuEA+Ddz9KMBzGME9ZgD2&#10;fyuGHuNbHYX8p+PbiO1jOjwI0x4NPK816z3xree7lHUUD/Oct0fxjMj+XzE3kd8h++vnf335w8tf&#10;f3nx/fO///wG2z//aPnbVOZJ2RC+LTdnSFcrzbPqk5aTanhfL3IaV544BLyWPUaHgSffEsBhCFYd&#10;+J6r+ZxaSZ4tlupElCWwm0Ia+uu2BKePhJEVD4Lg5FPFs/xBObfURQXcupIZLxd50gigh/w0Xg7K&#10;Bxm+N0fqRRtaux8a2xzfIdAgwPgjv4FxXhSF4T7VQXwStdjwHOMFjNhAtv4SMf7WsLEhfPuxsU1+&#10;ITZ0wkCdrEuTWoLLszkkgvQwjWtIp5hxCPIrEiUkcmmEDMBVwIlcpyMIGGyoo1HRVnVIwNnQpP3A&#10;2aaMeoADl98WOL3bEg0CB90rhBBsTBSzkDupBuq4kEY2QQbsGyOEjA4NCEIEl6chWfoxpFcN7Uhj&#10;VGAK+1alFxyuz3zSpKH6wQHgISM4Buy0wLLdAI5tNuIQr4UxAB7m4bXlcElo8vCbDA11QooxHtIT&#10;o+UYokdLnE0c32s5gttGO+/rILEv7nHdKGqTGC5UtlxybiEuaigsh7Fo3GCGF/gQXKHrNphgP/JB&#10;7zYp5617SxyIqg9yU67Gk+95URMrub5zqTKCBsx32+og4kawe41O79CcXo2HnbRQsB0f3VwhRgJY&#10;WLP1NLvMjs/KAp9qhgN2HoiAoJrqehC8xgqxkT78X9GHUJfVmUpT+WW8osb5vhnZNPLBrTLQZsxn&#10;0ByhPdY0DqCmkZB9aBtX7tbQBs47DNuKrp66XgYljZukz1jXO9b1Dq6ul5Ab6LrbBEzoHDdJIcqC&#10;EE08xtAeFLXvk2+Q3odODKAppExNIfzI/A+K+SdY/H5tcHRQDL0DDj9sa58w7dN+EtJWwEbU7dJC&#10;Nzi4Y75QYhSIW9WbyxcS6l6PDH876DmEegM06Dygod4cKJPW67+h3kjISBsAjRnDQ7PJgBP9OZkO&#10;m5tP3/B7te1jjabNB3pH/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6CAAAW0NvbnRlbnRfVHlwZXNdLnhtbFBLAQIUAAoAAAAAAIdO4kAAAAAA&#10;AAAAAAAAAAAGAAAAAAAAAAAAEAAAANwHAABfcmVscy9QSwECFAAUAAAACACHTuJAihRmPNEAAACU&#10;AQAACwAAAAAAAAABACAAAAAACAAAX3JlbHMvLnJlbHNQSwECFAAKAAAAAACHTuJAAAAAAAAAAAAA&#10;AAAABAAAAAAAAAAAABAAAAAAAAAAZHJzL1BLAQIUABQAAAAIAIdO4kDyH0de1wAAAAUBAAAPAAAA&#10;AAAAAAEAIAAAACIAAABkcnMvZG93bnJldi54bWxQSwECFAAUAAAACACHTuJAEpCjDooGAADoNwAA&#10;DgAAAAAAAAABACAAAAAmAQAAZHJzL2Uyb0RvYy54bWxQSwUGAAAAAAYABgBZAQAAIgoAAAAA&#10;">
                      <o:lock v:ext="edit" aspectratio="f"/>
                      <v:shape id="_x0000_s1026" o:spid="_x0000_s1026" style="position:absolute;left:0;top:0;height:1511300;width:5838825;" filled="f" stroked="f" coordsize="21600,21600" o:gfxdata="UEsDBAoAAAAAAIdO4kAAAAAAAAAAAAAAAAAEAAAAZHJzL1BLAwQUAAAACACHTuJA8h9HXtcAAAAF&#10;AQAADwAAAGRycy9kb3ducmV2LnhtbE2PQUvDQBCF74L/YRnBi9jdVJQ2zaaHglhEKE1tz9vsmASz&#10;s2l2m9R/7+hFLwOP93jvm2x5ca0YsA+NJw3JRIFAKr1tqNLwvnu+n4EI0ZA1rSfU8IUBlvn1VWZS&#10;60fa4lDESnAJhdRoqGPsUilDWaMzYeI7JPY+fO9MZNlX0vZm5HLXyqlST9KZhnihNh2uaiw/i7PT&#10;MJab4bB7e5Gbu8Pa02l9WhX7V61vbxK1ABHxEv/C8IPP6JAz09GfyQbRauBH4u9lb57MH0EcNUwf&#10;Zgpknsn/9Pk3UEsDBBQAAAAIAIdO4kAd/V32PAYAAC03AAAOAAAAZHJzL2Uyb0RvYy54bWztW92O&#10;20QUvkfiHSzf03jG47+o2WqVUkCqaKXycz3r2Ikle8aMZzdZHoIXQAIJARIScNVbxNOU8hicM7bj&#10;JPXuJkBbC7wX2XFmPPbMfOfvOyf3H2yK3LpKVJVJMbPJPce2EhHLRSaWM/vTTx69F9pWpblY8FyK&#10;ZGZfJ5X94Ozdd+6vy2lC5Urmi0RZMImoputyZq+0LqeTSRWvkoJX92SZCOhMpSq4hku1nCwUX8Ps&#10;RT6hjuNP1lItSiXjpKrg24d1p31m5k/TJNZP0rRKtJXPbHg3bT6V+bzAz8nZfT5dKl6usrh5Df43&#10;3qLgmYCHbqd6yDW3LlX2ylRFFitZyVTfi2UxkWmaxYlZA6yGOAermXNxxSuzmBh2p31BaP2L814s&#10;YQ9gyukaDiMxbTiKqtweSvXPHvZsxcvErKGaxh9fPVVWtpjZYWBbgheAiJff/vTit+8sj+BZrEsz&#10;6Fn5VDVXFTRxYzepKvA/bJm1mdksYFEIB3o9swPfCdzmJJONtmLo9t2QBJ5txdDPQi+ANsw36aYp&#10;VaU/SGRhYWNmKwCKOT9+9bjS9dB2CD5VyEdZnsP3fJoLaz2zI4/i9Bwgm+ZcQ7MoYVmVWNoWz5cg&#10;C7FWZsZK5tkC78abK7W8mOfKuuKIR/PXvNjeMHz0Q16t6nGmC4fxaZFpEJc8K2AHd+/OBawON6/e&#10;LmzpzcUG7sHmhVxcw74rWcO/KuNHGTzhMa/0U64A77CRIMP6CXykuYTlyaZlWyupvuz7HscDMKDX&#10;ttYgP7D2Ly65Smwr/0gAZCLCGAqcuWBeQOFC7fZc7PaIy2IuYUsIaIsyNk0cr/O2mSpZfA6ifo5P&#10;hS4uYnh2vcvNxVzXcg3KIk7Oz80wELKS68fiGYoMMech5PmllmlmTrnbnWb/APj1nr1+CQDNuC8B&#10;FM8Y3wjE5G4JIC6lTgBbgSLAiA/SYCCyFQHihNiNIuAR5nqmfxQBg4tRBAYhAtGhCLgniQAFGXBB&#10;9RsRCBzqGS3Pp1sRGK3AaAVQBQ7XCkTwevtWgJ0kAq5DQgK4v9kRCjy0w6Mj1Jn60REalCMUgdO3&#10;LwJGjR/tCLmh74VtLNBjBTyX+a0jNMYCYywwwFggooci4J9kBWoXyKeBexgFeA4jaGMGoP93Yugx&#10;vjVRyH86vo3YIabDkzDt0cDzWrXeE996vkvZluJhnvP2KJ4R2f8r5ibyt8j++vkfX/3w8tdfXnz/&#10;/M/fv8H2zz9a/i6VORe9VKaV5ln5WctJNaSmFzmNK08cAl7LAaPDwJM3rCMwOmEIWh34npv5nEor&#10;ni1Xei6FAHZTqpr+Opbg9JEwGgjByaeaZ/n7YmHp6xIoY60yLpZ50mxAD/lZezm4P+hGvjlSL+po&#10;7X5o7HJ8p0CDEI8gv4FxXhSF4SHVQXwStdjwnNoLGLGBbP0rxPhbw0ZH+PZjY5f8QmyYhIGeb0Sd&#10;MYHbswXkNswwg2vgietxCPIbEiUkcmmEDMBNwIlcZ0sQMDCoo1IxWnVIwOlo0n7g7FJGPcCB248F&#10;Tq9ZokHgoHuFEALDRENQNHupBuq4kIutgwywGyOEahkaEIQIHk9DsvRjyJxaw7mcYphcn/mkSUP1&#10;gwPAQ0ZwDNhpgWO7Axy7bMQp4GAMgId5eKM5XBLWefguQ0OdkGKMh/TEqDmG6NESp4vjezVHcGy0&#10;86EJEvviHteNojaJ4Xrg6h7YF2Cw2kDfYSwaDczwAh+CJ3SbgQkOIx/0bhOxaN1b4kBUfZKbcjOe&#10;fM+LmljJ9Z1XKiNowHy3rQ4ibgTWa3R6h+b0GjzspYWC3fjoiPqYAA62Nj2NldnzWVngU8NwgOWB&#10;CAiqqW4HwWusEBvpw/8VfQh1WVtVWdc+1l7R0QlPGvngVtXQZsxn0ByhPdY0DqCmkZBDaNeu3NHQ&#10;Bs47DNuKrp66XgYljV3SZ6zrHet6B1fXS8gddN0xARM6x01SiLIgRBWPMbQHRe2H5FsXHFFImdaF&#10;8CPzPyjmn2Dx+63B0Ukx9B44/LCtfcK0T+3FdvxKRN1tWugOB3fMFyqMAtFUvbl8IaHu7cjwd4Oe&#10;U6g3QIPJA9bUmwNl0ub8O2iQkJE2ABozhqdmkwEn8IupMjZhc/P7MfzR1+61QVP3K7ez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sCAAAW0Nv&#10;bnRlbnRfVHlwZXNdLnhtbFBLAQIUAAoAAAAAAIdO4kAAAAAAAAAAAAAAAAAGAAAAAAAAAAAAEAAA&#10;AI4HAABfcmVscy9QSwECFAAUAAAACACHTuJAihRmPNEAAACUAQAACwAAAAAAAAABACAAAACyBwAA&#10;X3JlbHMvLnJlbHNQSwECFAAKAAAAAACHTuJAAAAAAAAAAAAAAAAABAAAAAAAAAAAABAAAAAAAAAA&#10;ZHJzL1BLAQIUABQAAAAIAIdO4kDyH0de1wAAAAUBAAAPAAAAAAAAAAEAIAAAACIAAABkcnMvZG93&#10;bnJldi54bWxQSwECFAAUAAAACACHTuJAHf1d9jwGAAAtNwAADgAAAAAAAAABACAAAAAmAQAAZHJz&#10;L2Uyb0RvYy54bWxQSwUGAAAAAAYABgBZAQAA1AkAAAAA&#10;">
                        <v:fill on="f" focussize="0,0"/>
                        <v:stroke on="f"/>
                        <v:imagedata o:title=""/>
                        <o:lock v:ext="edit" aspectratio="f"/>
                      </v:shape>
                      <v:rect id="矩形 51" o:spid="_x0000_s1026" o:spt="1" style="position:absolute;left:474980;top:760730;height:485775;width:638175;v-text-anchor:middle;" filled="f" stroked="t" coordsize="21600,21600" o:gfxdata="UEsDBAoAAAAAAIdO4kAAAAAAAAAAAAAAAAAEAAAAZHJzL1BLAwQUAAAACACHTuJA/Ptn2tYAAAAF&#10;AQAADwAAAGRycy9kb3ducmV2LnhtbE2PzU7DMBCE70i8g7VI3KidRoU2xOkhUk/lQFtUxM2NlyQi&#10;Xoes+5O3x+UCl5VGM5r5Nl9eXCdOOHDrSUMyUSCQKm9bqjW87VYPcxAcDFnTeUINIzIsi9ub3GTW&#10;n2mDp22oRSwhzoyGJoQ+k5KrBp3hie+RovfpB2dClEMt7WDOsdx1cqrUo3SmpbjQmB7LBquv7dFp&#10;aMf09eOlfH8q19/7lP2453TmtL6/S9QziICX8BeGK35EhyIyHfyRLItOQ3wk/N7oLZLFDMRBwzSd&#10;K5BFLv/TFz9QSwMEFAAAAAgAh07iQLXHlVVdAgAAkgQAAA4AAABkcnMvZTJvRG9jLnhtbK1UzW4T&#10;MRC+I/EOlu90kzTppqtsqqhVEVJFIwXEeeK1s5b8h+1kU14GiRsPweMgXoOxd9uGnxMiB2fGM/7G&#10;8/mbXVwdtSIH7oO0pqbjsxEl3DDbSLOr6ft3t6/mlIQIpgFlDa/pAw/0avnyxaJzFZ/Y1qqGe4Ig&#10;JlSdq2kbo6uKIrCWawhn1nGDQWG9hoiu3xWNhw7RtSomo9FF0VnfOG8ZDwF3b/ogXWZ8ITiL90IE&#10;HomqKd4t5tXndZvWYrmAaufBtZIN14B/uIUGabDoE9QNRCB7L/+A0pJ5G6yIZ8zqwgohGc89YDfj&#10;0W/dbFpwPPeC5AT3RFP4f7Ds7WHtiWxqOi8pMaDxjX58/vr92xcyGyd2OhcqTNq4tR+8gGZq9Si8&#10;Tv/YBDnWdFpOL+dI8UNNy4tReT5wy4+RMAxfnM/H5YwShvHpfFaijXjFM4zzIb7mVpNk1NTj02VG&#10;4XAXYp/6mJKqGnsrlcJ9qJQhXU0vZ5MEDygioSCiqR22FcyOElA7VCeLPiMGq2STTqfDwe+218qT&#10;AySF5N9wsV/SUukbCG2fl0MpDSotIwpYSY0Mnp5WBrtL5PV0JSset0c8k8ytbR6Qd297QQbHbiVW&#10;uIMQ1+BRgUgkTlW8x0Uoi+3ZwaKktf7T3/ZTPgoDo5R0qGjs/eMePKdEvTEomcvxdJpGIDvTWTlB&#10;x59GtqcRs9fXFikZ4/w6ls2UH9WjKbzVH3D4VqkqhsAwrN2zPDjXsZ80HF/GV6uchrJ3EO/MxrEE&#10;3j/lah+tkPmVn9kZ+EPhZ50MQ5om69TPWc+fku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tn&#10;2tYAAAAFAQAADwAAAAAAAAABACAAAAAiAAAAZHJzL2Rvd25yZXYueG1sUEsBAhQAFAAAAAgAh07i&#10;QLXHlVVdAgAAkgQAAA4AAAAAAAAAAQAgAAAAJQEAAGRycy9lMm9Eb2MueG1sUEsFBgAAAAAGAAYA&#10;WQEAAPQFA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化粪池</w:t>
                              </w:r>
                            </w:p>
                          </w:txbxContent>
                        </v:textbox>
                      </v:rect>
                      <v:rect id="矩形 52" o:spid="_x0000_s1026" o:spt="1" style="position:absolute;left:1322070;top:741680;height:514350;width:610870;v-text-anchor:middle;" filled="f" stroked="t" coordsize="21600,21600" o:gfxdata="UEsDBAoAAAAAAIdO4kAAAAAAAAAAAAAAAAAEAAAAZHJzL1BLAwQUAAAACACHTuJA/Ptn2tYAAAAF&#10;AQAADwAAAGRycy9kb3ducmV2LnhtbE2PzU7DMBCE70i8g7VI3KidRoU2xOkhUk/lQFtUxM2NlyQi&#10;Xoes+5O3x+UCl5VGM5r5Nl9eXCdOOHDrSUMyUSCQKm9bqjW87VYPcxAcDFnTeUINIzIsi9ub3GTW&#10;n2mDp22oRSwhzoyGJoQ+k5KrBp3hie+RovfpB2dClEMt7WDOsdx1cqrUo3SmpbjQmB7LBquv7dFp&#10;aMf09eOlfH8q19/7lP2453TmtL6/S9QziICX8BeGK35EhyIyHfyRLItOQ3wk/N7oLZLFDMRBwzSd&#10;K5BFLv/TFz9QSwMEFAAAAAgAh07iQNZeUTBeAgAAkwQAAA4AAABkcnMvZTJvRG9jLnhtbK1US27b&#10;MBDdF+gdCO4bWYqdOEbkwEiQokDQBEiLrmmKsgjwV5K2nF6mQHc9RI9T9Bp9pJTE/ayKekHPaEZv&#10;OG/e6PxirxXZCR+kNTUtjyaUCMNtI82mpu/fXb+aUxIiMw1T1oiaPohAL5YvX5z3biEq21nVCE8A&#10;YsKidzXtYnSLogi8E5qFI+uEQbC1XrMI12+KxrMe6FoV1WRyUvTWN85bLkLA06shSJcZv20Fj7dt&#10;G0Qkqqa4W8ynz+c6ncXynC02nrlO8vEa7B9uoZk0KPoEdcUiI1sv/4DSknsbbBuPuNWFbVvJRe4B&#10;3ZST37q575gTuReQE9wTTeH/wfK3uztPZFPTOSZlmMaMfnz++v3bFzKrEju9Cwsk3bs7P3oBZmp1&#10;33qd/tEE2WP2x1U1OQXHDzU9nZYn85FcsY+EI35STuYpzBGfldPjWY4XzzjOh/haWE2SUVOP2WVK&#10;2e4mRNRG6mNKKmvstVQqz08Z0tf0bFbNAM+golaxCFM79BXMhhKmNpAnjz4jBqtkk95OOMFv1pfK&#10;kx1LEsm/1Deq/ZKWSl+x0A15OTSIR8sIBSupQeHh28oAJLE38JWsuF/vRxLXtnkA8d4OigyOX0tU&#10;uGEh3jEPCYIprFW8xdEqi/bsaFHSWf/pb89TPpSBKCU9JI3eP26ZF5SoNwaaOSun07QD2ZnOTis4&#10;/jCyPoyYrb60oKTEAjuezZQf1aPZeqs/YPtWqSpCzHDUHlgencs4rBr2l4vVKqdB947FG3PveAIf&#10;RrnaRtvKPOVE1MDOyB+Un8cxbmlarUM/Zz1/S5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z7&#10;Z9rWAAAABQEAAA8AAAAAAAAAAQAgAAAAIgAAAGRycy9kb3ducmV2LnhtbFBLAQIUABQAAAAIAIdO&#10;4kDWXlEwXgIAAJMEAAAOAAAAAAAAAAEAIAAAACUBAABkcnMvZTJvRG9jLnhtbFBLBQYAAAAABgAG&#10;AFkBAAD1BQ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调节池</w:t>
                              </w:r>
                            </w:p>
                          </w:txbxContent>
                        </v:textbox>
                      </v:rect>
                      <v:rect id="矩形 53" o:spid="_x0000_s1026" o:spt="1" style="position:absolute;left:2132330;top:770255;height:485775;width:638175;v-text-anchor:middle;" filled="f" stroked="t" coordsize="21600,21600" o:gfxdata="UEsDBAoAAAAAAIdO4kAAAAAAAAAAAAAAAAAEAAAAZHJzL1BLAwQUAAAACACHTuJA/Ptn2tYAAAAF&#10;AQAADwAAAGRycy9kb3ducmV2LnhtbE2PzU7DMBCE70i8g7VI3KidRoU2xOkhUk/lQFtUxM2NlyQi&#10;Xoes+5O3x+UCl5VGM5r5Nl9eXCdOOHDrSUMyUSCQKm9bqjW87VYPcxAcDFnTeUINIzIsi9ub3GTW&#10;n2mDp22oRSwhzoyGJoQ+k5KrBp3hie+RovfpB2dClEMt7WDOsdx1cqrUo3SmpbjQmB7LBquv7dFp&#10;aMf09eOlfH8q19/7lP2453TmtL6/S9QziICX8BeGK35EhyIyHfyRLItOQ3wk/N7oLZLFDMRBwzSd&#10;K5BFLv/TFz9QSwMEFAAAAAgAh07iQExpFvVfAgAAkwQAAA4AAABkcnMvZTJvRG9jLnhtbK1UzW4T&#10;MRC+I/EOlu90k022SaNuqihREVJFKxXEeeK1s5b8h+1kU14GiRsPweMgXoOxd9uGnxMiB2fGM57x&#10;9/mbvbw6akUO3AdpTU3HZyNKuGG2kWZX0/fvrl/NKQkRTAPKGl7TBx7o1fLli8vOLXhpW6sa7gkW&#10;MWHRuZq2MbpFUQTWcg3hzDpuMCis1xDR9bui8dBhda2KcjQ6LzrrG+ct4yHg7qYP0mWuLwRn8VaI&#10;wCNRNcW7xbz6vG7TWiwvYbHz4FrJhmvAP9xCgzTY9KnUBiKQvZd/lNKSeRusiGfM6sIKIRnPGBDN&#10;ePQbmvsWHM9YkJzgnmgK/68se3u480Q2NZ1fUGJA4xv9+Pz1+7cvpJokdjoXFph07+784AU0E9Sj&#10;8Dr9IwhyrGk5npSTCXL8UNPZbFRWVU8uP0bCMH4+mY9nFSUM49N5NUMbCxbPdZwP8TW3miSjph7f&#10;LlMKh5sQ+9THlNTW2GupFO7DQhnS1fSiKlN5QBUJBRFN7RBXMDtKQO1Qniz6XDFYJZt0Oh0Ofrdd&#10;K08OkCSSf8PFfklLrTcQ2j4vh3p8WkZUsJIaKTw9rQyiS+z1fCUrHrfHgcStbR6QeG97RQbHriV2&#10;uIEQ78CjBJFIHKt4i4tQFuHZwaKktf7T3/ZTPioDo5R0KGnE/nEPnlOi3hjUzMV4Ok0zkJ1pNSvR&#10;8aeR7WnE7PXaIiVjHGDHspnyo3o0hbf6A07fKnXFEBiGvXuWB2cd+1HD+WV8tcppqHsH8cbcO5aK&#10;90+52kcrZH7lRFTPzsAfKj/rZJjSNFqnfs56/pYs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8&#10;+2fa1gAAAAUBAAAPAAAAAAAAAAEAIAAAACIAAABkcnMvZG93bnJldi54bWxQSwECFAAUAAAACACH&#10;TuJATGkW9V8CAACTBAAADgAAAAAAAAABACAAAAAlAQAAZHJzL2Uyb0RvYy54bWxQSwUGAAAAAAYA&#10;BgBZAQAA9gU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厌氧缺氧池</w:t>
                              </w:r>
                            </w:p>
                          </w:txbxContent>
                        </v:textbox>
                      </v:rect>
                      <v:rect id="矩形 54" o:spid="_x0000_s1026" o:spt="1" style="position:absolute;left:3018155;top:760730;height:485775;width:637540;v-text-anchor:middle;" filled="f" stroked="t" coordsize="21600,21600" o:gfxdata="UEsDBAoAAAAAAIdO4kAAAAAAAAAAAAAAAAAEAAAAZHJzL1BLAwQUAAAACACHTuJA/Ptn2tYAAAAF&#10;AQAADwAAAGRycy9kb3ducmV2LnhtbE2PzU7DMBCE70i8g7VI3KidRoU2xOkhUk/lQFtUxM2NlyQi&#10;Xoes+5O3x+UCl5VGM5r5Nl9eXCdOOHDrSUMyUSCQKm9bqjW87VYPcxAcDFnTeUINIzIsi9ub3GTW&#10;n2mDp22oRSwhzoyGJoQ+k5KrBp3hie+RovfpB2dClEMt7WDOsdx1cqrUo3SmpbjQmB7LBquv7dFp&#10;aMf09eOlfH8q19/7lP2453TmtL6/S9QziICX8BeGK35EhyIyHfyRLItOQ3wk/N7oLZLFDMRBwzSd&#10;K5BFLv/TFz9QSwMEFAAAAAgAh07iQP6OYEpeAgAAkwQAAA4AAABkcnMvZTJvRG9jLnhtbK1US27b&#10;MBDdF+gdCO4b+afYESIHRoIUBYLGgFt0PaZIiwB/JWnL6WUKdNdD9DhFr9EhpSTuZ1XUC3qGM5zh&#10;e3yjy6ujVuTAfZDW1HR8NqKEG2YbaXY1ff/u9tWCkhDBNKCs4TV94IFeLV++uOxcxSe2tarhnmAR&#10;E6rO1bSN0VVFEVjLNYQz67jBoLBeQ0TX74rGQ4fVtSomo9F50VnfOG8ZDwF3b/ogXeb6QnAW74UI&#10;PBJVU7xbzKvP6zatxfISqp0H10o2XAP+4RYapMGmT6VuIALZe/lHKS2Zt8GKeMasLqwQkvGMAdGM&#10;R7+h2bTgeMaC5AT3RFP4f2XZ28PaE9nU9ALpMaDxjX58/vr92xdSzhI7nQsVJm3c2g9eQDNBPQqv&#10;0z+CIMeaTkfjxbgsKXmo6fx8NJ8O5PJjJAzj59N5OcMeDOOzRTmfl6l88VzH+RBfc6tJMmrq8e0y&#10;pXC4C7FPfUxJbY29lUrhPlTKkA4BlBPszgBVJBRENLVDXMHsKAG1Q3my6HPFYJVs0ul0OPjd9lp5&#10;coAkkfwbLvZLWmp9A6Ht83IopUGlZUQFK6lrujg9rQyiS+z1fCUrHrdHPJPMrW0ekHhve0UGx24l&#10;driDENfgUYLIFI5VvMdFKIvw7GBR0lr/6W/7KR+VgVFKOpQ0Yv+4B88pUW8MauZiPEsPELMzK+cT&#10;dPxpZHsaMXt9bZGSMQ6wY9lM+VE9msJb/QGnb5W6YggMw949y4NzHftRw/llfLXKaah7B/HObBxL&#10;xfunXO2jFTK/8jM7A3+o/KyTYUrTaJ36Oev5W7L8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z7&#10;Z9rWAAAABQEAAA8AAAAAAAAAAQAgAAAAIgAAAGRycy9kb3ducmV2LnhtbFBLAQIUABQAAAAIAIdO&#10;4kD+jmBKXgIAAJMEAAAOAAAAAAAAAAEAIAAAACUBAABkcnMvZTJvRG9jLnhtbFBLBQYAAAAABgAG&#10;AFkBAAD1BQ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接触氧化池</w:t>
                              </w:r>
                            </w:p>
                          </w:txbxContent>
                        </v:textbox>
                      </v:rect>
                      <v:rect id="矩形 55" o:spid="_x0000_s1026" o:spt="1" style="position:absolute;left:3865880;top:770255;height:485775;width:534670;v-text-anchor:middle;" filled="f" stroked="t" coordsize="21600,21600" o:gfxdata="UEsDBAoAAAAAAIdO4kAAAAAAAAAAAAAAAAAEAAAAZHJzL1BLAwQUAAAACACHTuJA/Ptn2tYAAAAF&#10;AQAADwAAAGRycy9kb3ducmV2LnhtbE2PzU7DMBCE70i8g7VI3KidRoU2xOkhUk/lQFtUxM2NlyQi&#10;Xoes+5O3x+UCl5VGM5r5Nl9eXCdOOHDrSUMyUSCQKm9bqjW87VYPcxAcDFnTeUINIzIsi9ub3GTW&#10;n2mDp22oRSwhzoyGJoQ+k5KrBp3hie+RovfpB2dClEMt7WDOsdx1cqrUo3SmpbjQmB7LBquv7dFp&#10;aMf09eOlfH8q19/7lP2453TmtL6/S9QziICX8BeGK35EhyIyHfyRLItOQ3wk/N7oLZLFDMRBwzSd&#10;K5BFLv/TFz9QSwMEFAAAAAgAh07iQIE4B39fAgAAkwQAAA4AAABkcnMvZTJvRG9jLnhtbK1US27b&#10;MBDdF+gdCO4b2Y4VO0bkwEiQokDQBHCLrmmKsgjwV5K2nF6mQHc9RI9T9Bp9pJTE/ayKekHPaEZv&#10;OG/e6OLyoBXZCx+kNRUdn4woEYbbWpptRd+/u3k1pyREZmqmrBEVfRCBXi5fvrjo3EJMbGtVLTwB&#10;iAmLzlW0jdEtiiLwVmgWTqwTBsHGes0iXL8tas86oGtVTEajs6KzvnbechECnl73QbrM+E0jeLxr&#10;miAiURXF3WI+fT436SyWF2yx9cy1kg/XYP9wC82kQdEnqGsWGdl5+QeUltzbYJt4wq0ubNNILnIP&#10;6GY8+q2bdcucyL2AnOCeaAr/D5a/3d97IuuKno8pMUxjRj8+f/3+7Qspy8RO58ICSWt37wcvwEyt&#10;Hhqv0z+aIIeKns7PyvkcHD9UdDYbTfrX2UIcIuGIl6fTsxnCHPHpvJzNMnzxjON8iK+F1SQZFfWY&#10;XaaU7W9DRG2kPqakssbeSKXy/JQhHRooJyXgGVTUKBZhaoe+gtlSwtQW8uTRZ8RglazT2wkn+O3m&#10;SnmyZ0ki+Zf6RrVf0lLpaxbaPi+HevFoGaFgJXVF58dvKwOQxF7PV7LiYXMYSNzY+gHEe9srMjh+&#10;I1HhloV4zzwkCKawVvEOR6Ms2rODRUlr/ae/PU/5UAailHSQNHr/uGNeUKLeGGjmfDydph3IzrSc&#10;TeD448jmOGJ2+sqCEsgCt8tmyo/q0Wy81R+wfatUFSFmOGr3LA/OVexXDfvLxWqV06B7x+KtWTue&#10;wPtRrnbRNjJPORHVszPwB+XncQxbmlbr2M9Zz9+S5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8&#10;+2fa1gAAAAUBAAAPAAAAAAAAAAEAIAAAACIAAABkcnMvZG93bnJldi54bWxQSwECFAAUAAAACACH&#10;TuJAgTgHf18CAACTBAAADgAAAAAAAAABACAAAAAlAQAAZHJzL2Uyb0RvYy54bWxQSwUGAAAAAAYA&#10;BgBZAQAA9gU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沉淀池</w:t>
                              </w:r>
                            </w:p>
                          </w:txbxContent>
                        </v:textbox>
                      </v:rect>
                      <v:rect id="矩形 56" o:spid="_x0000_s1026" o:spt="1" style="position:absolute;left:0;top:627380;height:485775;width:504190;v-text-anchor:middle;" filled="f" stroked="f" coordsize="21600,21600" o:gfxdata="UEsDBAoAAAAAAIdO4kAAAAAAAAAAAAAAAAAEAAAAZHJzL1BLAwQUAAAACACHTuJAopA+NdIAAAAF&#10;AQAADwAAAGRycy9kb3ducmV2LnhtbE2PwU7DMBBE70j8g7VI3KjtIlAb4lSiqBdulEpct/E2jrDX&#10;Ueym4e8xXOCy0mhGM2/rzRy8mGhMfWQDeqFAELfR9twZOLzv7lYgUka26COTgS9KsGmur2qsbLzw&#10;G0373IlSwqlCAy7noZIytY4CpkUciIt3imPAXOTYSTvipZQHL5dKPcqAPZcFhwNtHbWf+3MwMD9/&#10;oIze0QllUK/TTr/orTfm9karJxCZ5vwXhh/8gg5NYTrGM9skvIHySP69xVvr9QOIo4Hl/UqBbGr5&#10;n775BlBLAwQUAAAACACHTuJA10+z4UoCAABkBAAADgAAAGRycy9lMm9Eb2MueG1srVRLjhMxEN0j&#10;cQfLe6aTkJ58lM4ommgQUsSMFBDrittOW/IP20knXAaJHYfgOIhrUHb3zETACpGFU+WqPFe9epXF&#10;zUkrcuQ+SGsqOrwaUMINs7U0+4p+eH/3akpJiGBqUNbwip55oDfLly8WrZvzkW2sqrknCGLCvHUV&#10;bWJ086IIrOEawpV13GBQWK8houv3Re2hRXStitFgcF201tfOW8ZDwNt1F6TLjC8EZ/FeiMAjURXF&#10;2mI+fT536SyWC5jvPbhGsr4M+IcqNEiDjz5BrSECOXj5B5SWzNtgRbxiVhdWCMl47gG7GQ5+62bb&#10;gOO5FyQnuCeawv+DZe+OD57IuqKzESUGNM7o55dvP75/JeV1Yqd1YY5JW/fgey+gmVo9Ca/TNzZB&#10;TpnRc0WvR5PX055WfoqEYaQcjIczJJ9hfDwtJ5MyARfPCM6H+IZbTZJRUY9Ty2TCcRNil/qYkh40&#10;9k4qhfcwV4a0WHo5KhEeUD9CQURTO+womD0loPYoTBZ9Rrz4aUJcQ2jIEVAbwSpZd2rQMqIkldQV&#10;nQ7Sp69WGSw60dERkKx42p16Vna2PiOT3nYSC47dSXxhAyE+gEdNIQG4J/EeD6EsVm17i5LG+s9/&#10;u0/5OGqMUtKiRrHMTwfwnBL11qAIZsPxOIk6O+NyMkLHX0Z2lxFz0LcWWx3iRjqWzZQf1aMpvNUf&#10;cZ1W6VUMgWH4dkde79zGbndwIRlfrXIaCtlB3JitYwm8m9DqEK2QeXiJqI6dnj+Uch5/v3ZpVy79&#10;nPX857D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KQPjXSAAAABQEAAA8AAAAAAAAAAQAgAAAA&#10;IgAAAGRycy9kb3ducmV2LnhtbFBLAQIUABQAAAAIAIdO4kDXT7PhSgIAAGQEAAAOAAAAAAAAAAEA&#10;IAAAACEBAABkcnMvZTJvRG9jLnhtbFBLBQYAAAAABgAGAFkBAADdBQ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进水</w:t>
                              </w:r>
                            </w:p>
                          </w:txbxContent>
                        </v:textbox>
                      </v:rect>
                      <v:rect id="矩形 58" o:spid="_x0000_s1026" o:spt="1" style="position:absolute;left:5275580;top:741680;height:484505;width:563245;v-text-anchor:middle;" filled="f" stroked="f" coordsize="21600,21600" o:gfxdata="UEsDBAoAAAAAAIdO4kAAAAAAAAAAAAAAAAAEAAAAZHJzL1BLAwQUAAAACACHTuJAopA+NdIAAAAF&#10;AQAADwAAAGRycy9kb3ducmV2LnhtbE2PwU7DMBBE70j8g7VI3KjtIlAb4lSiqBdulEpct/E2jrDX&#10;Ueym4e8xXOCy0mhGM2/rzRy8mGhMfWQDeqFAELfR9twZOLzv7lYgUka26COTgS9KsGmur2qsbLzw&#10;G0373IlSwqlCAy7noZIytY4CpkUciIt3imPAXOTYSTvipZQHL5dKPcqAPZcFhwNtHbWf+3MwMD9/&#10;oIze0QllUK/TTr/orTfm9karJxCZ5vwXhh/8gg5NYTrGM9skvIHySP69xVvr9QOIo4Hl/UqBbGr5&#10;n775BlBLAwQUAAAACACHTuJApF/p3k0CAABqBAAADgAAAGRycy9lMm9Eb2MueG1srVTNjtowEL5X&#10;6jtYvpcEmgCLCCu0iKoS6iLRqmfj2MSS/2obAn2ZSr31Ifo4VV+jYye7oLanqjk4M5nhm5nP3zC/&#10;PyuJTsx5YXSFh4McI6apqYU+VPjD+/WrKUY+EF0TaTSr8IV5fL94+WLe2hkbmcbImjkEINrPWlvh&#10;JgQ7yzJPG6aIHxjLNAS5cYoEcN0hqx1pAV3JbJTn46w1rrbOUOY9fF11QbxI+JwzGh459ywgWWHo&#10;LaTTpXMfz2wxJ7ODI7YRtG+D/EMXiggNRZ+hViQQdHTiDyglqDPe8DCgRmWGc0FZmgGmGea/TbNr&#10;iGVpFiDH22ea/P+Dpe9OW4dEXeG7AiNNFNzRzy/ffnz/isppZKe1fgZJO7t1vefBjKOeuVPxDUOg&#10;c4XL0aQsp8DxpcKTYjgGM5HLzgHRGB+/HhUlRhTixbQo8zLGsyuOdT68YUahaFTYwd0lSslp40OX&#10;+pQSy2qzFlKmElKjFgYoRxGegIq4JAFMZWEurw8YEXkAedLgEuLNTyPiivgGnQgoxBsp6q5tJQII&#10;UwpV4Wken75bqaHpSEpHQ7TCeX+GPqK5N/UF+HSmE5q3dC2gwob4sCUOlAX8wLaERzi4NNC16S2M&#10;GuM+/+17zIcLhyhGLSgV2vx0JI5hJN9qkMLdsCiitJNTlJMROO42sr+N6KN6MDDqEPbS0mTG/CCf&#10;TO6M+ghLtYxVIUQ0hdodeb3zELoNgrWkbLlMaSBnS8JG7yyN4N0NLY/BcJEu78pOzx8IOl1/v3xx&#10;Y279lHX9i1j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KQPjXSAAAABQEAAA8AAAAAAAAAAQAg&#10;AAAAIgAAAGRycy9kb3ducmV2LnhtbFBLAQIUABQAAAAIAIdO4kCkX+neTQIAAGoEAAAOAAAAAAAA&#10;AAEAIAAAACEBAABkcnMvZTJvRG9jLnhtbFBLBQYAAAAABgAGAFkBAADgBQ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达标排放</w:t>
                              </w:r>
                            </w:p>
                          </w:txbxContent>
                        </v:textbox>
                      </v:rect>
                      <v:shape id="直接箭头连接符 61" o:spid="_x0000_s1026" o:spt="32" type="#_x0000_t32" style="position:absolute;left:59055;top:1013460;flip:y;height:8890;width:454025;" filled="f" stroked="t" coordsize="21600,21600" o:gfxdata="UEsDBAoAAAAAAIdO4kAAAAAAAAAAAAAAAAAEAAAAZHJzL1BLAwQUAAAACACHTuJAj8K9t9YAAAAF&#10;AQAADwAAAGRycy9kb3ducmV2LnhtbE2PUUvDMBSF34X9h3AHvgyXtKKsXdM9TEVBEJ37AVly15Yl&#10;N6XJ1vrvjb7oy4XDOZzz3WozOcsuOITOk4RsKYAhaW86aiTsP59uVsBCVGSU9YQSvjDApp5dVao0&#10;fqQPvOxiw1IJhVJJaGPsS86DbtGpsPQ9UvKOfnAqJjk03AxqTOXO8lyIe+5UR2mhVT1uW9Sn3dlJ&#10;mPhj8SIW+vmBXsfcaPv2vh0XUl7PM7EGFnGKf2H4wU/oUCemgz+TCcxKSI/E35u8IivugB0k5Lcr&#10;Abyu+H/6+htQSwMEFAAAAAgAh07iQCWGj47/AQAAqwMAAA4AAABkcnMvZTJvRG9jLnhtbK1TS44T&#10;MRDdI3EHy3vSnUwSTVrpzCJh2CCIxGdfcdvdlvyTbdLJJbgAEitgxbCaPaeB4RiU3SH8doheWGWX&#10;61W959fLq4NWZM99kNbUdDwqKeGG2UaatqYvnl8/uKQkRDANKGt4TY880KvV/XvL3lV8YjurGu4J&#10;gphQ9a6mXYyuKorAOq4hjKzjBpPCeg0Rt74tGg89omtVTMpyXvTWN85bxkPA082QpKuMLwRn8akQ&#10;gUeiaoqzxbz6vO7SWqyWULUeXCfZaQz4hyk0SINNz1AbiEBeefkXlJbM22BFHDGrCyuEZDxzQDbj&#10;8g82zzpwPHNBcYI7yxT+Hyx7st96IpuaLuaUGND4Rndvbr++fn/36ebLu9tvn9+m+OMHMh8nsXoX&#10;KqxZm60/7YLb+sT8ILwmQkn3En2QtUB25FDT2aKczSg54nE5vpjOT6LzQyQM09PZtJxgnuGFy8tF&#10;zhYDXIJ1PsRH3GqSgpqG6EG2XVxbY/BxrR9awf5xiDgQFv4oSMXGXkul8hsrQ/qazi9m6AIG6DSh&#10;IGKoHXIPpqUEVIsWZtHn4YNVsknVCSf4drdWnuwh2Sh/SQzs9tu11HoDoRvu5dRgMC0julxJjRTP&#10;1VBFkOqhaUg8OpQ9egmmVfyErAw2SHIPAqdoZ5tj1j2foyPyCCf3Jsv9us/VP/+x1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Pwr231gAAAAUBAAAPAAAAAAAAAAEAIAAAACIAAABkcnMvZG93bnJl&#10;di54bWxQSwECFAAUAAAACACHTuJAJYaPjv8BAACrAwAADgAAAAAAAAABACAAAAAlAQAAZHJzL2Uy&#10;b0RvYy54bWxQSwUGAAAAAAYABgBZAQAAlgUAAAAA&#10;">
                        <v:fill on="f" focussize="0,0"/>
                        <v:stroke weight="0.5pt" color="#000000 [3213]" miterlimit="8" joinstyle="miter" endarrow="block"/>
                        <v:imagedata o:title=""/>
                        <o:lock v:ext="edit" aspectratio="f"/>
                      </v:shape>
                      <v:shape id="直接箭头连接符 62" o:spid="_x0000_s1026" o:spt="32" type="#_x0000_t32" style="position:absolute;left:1151255;top:998855;flip:y;height:5080;width:161925;" filled="f" stroked="t" coordsize="21600,21600" o:gfxdata="UEsDBAoAAAAAAIdO4kAAAAAAAAAAAAAAAAAEAAAAZHJzL1BLAwQUAAAACACHTuJAj8K9t9YAAAAF&#10;AQAADwAAAGRycy9kb3ducmV2LnhtbE2PUUvDMBSF34X9h3AHvgyXtKKsXdM9TEVBEJ37AVly15Yl&#10;N6XJ1vrvjb7oy4XDOZzz3WozOcsuOITOk4RsKYAhaW86aiTsP59uVsBCVGSU9YQSvjDApp5dVao0&#10;fqQPvOxiw1IJhVJJaGPsS86DbtGpsPQ9UvKOfnAqJjk03AxqTOXO8lyIe+5UR2mhVT1uW9Sn3dlJ&#10;mPhj8SIW+vmBXsfcaPv2vh0XUl7PM7EGFnGKf2H4wU/oUCemgz+TCcxKSI/E35u8IivugB0k5Lcr&#10;Abyu+H/6+htQSwMEFAAAAAgAh07iQJlZ0fv+AQAArAMAAA4AAABkcnMvZTJvRG9jLnhtbK1TS44T&#10;MRDdI3EHy3vSSVBC0kpnFgnDBsFIfPYVt7vbkn8qm3RyCS6AxApYMaxmz2lgOAZldwi/HaIXVtnl&#10;elXv+fXq4mA020sMytmKT0ZjzqQVrla2rfiL55f3FpyFCLYG7ays+FEGfrG+e2fV+1JOXed0LZER&#10;iA1l7yvexejLogiikwbCyHlpKdk4NBBpi21RI/SEbnQxHY/nRe+w9uiEDIFOt0OSrzN+00gRnzZN&#10;kJHpitNsMa+Y111ai/UKyhbBd0qcxoB/mMKAstT0DLWFCOwVqr+gjBLogmviSDhTuKZRQmYOxGYy&#10;/oPNsw68zFxInODPMoX/Byue7K+QqbriywecWTD0Rrdvbr6+fn/76frLu5tvn9+m+OMHNp8msXof&#10;SqrZ2Cs87YK/wsT80KBhjVb+Jfkga0Hs2IE2k9lkOptxdqQmy8WCwqy6PEQmUn4+WU4pLSg/Gy/y&#10;mxQDXsL1GOIj6QxLQcVDRFBtFzfOWnpdh0Mv2D8OkWCp8EdBKrbuUmmd22nL+orP78/IBgLIao2G&#10;SKHxRD7YljPQLXlYRMzTB6dVnaoTTsB2t9HI9pB8lL9Egrr9di213kLohns5NXA1KpLNtTIVX5yr&#10;oYyg9ENbs3j0pHtEBbbV8oSsLTVIeg8Kp2jn6mMWPp+TJfIIJ/smz/26z9U/f7L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CvbfWAAAABQEAAA8AAAAAAAAAAQAgAAAAIgAAAGRycy9kb3ducmV2&#10;LnhtbFBLAQIUABQAAAAIAIdO4kCZWdH7/gEAAKwDAAAOAAAAAAAAAAEAIAAAACUBAABkcnMvZTJv&#10;RG9jLnhtbFBLBQYAAAAABgAGAFkBAACVBQAAAAA=&#10;">
                        <v:fill on="f" focussize="0,0"/>
                        <v:stroke weight="0.5pt" color="#000000 [3213]" miterlimit="8" joinstyle="miter" endarrow="block"/>
                        <v:imagedata o:title=""/>
                        <o:lock v:ext="edit" aspectratio="f"/>
                      </v:shape>
                      <v:shape id="直接箭头连接符 63" o:spid="_x0000_s1026" o:spt="32" type="#_x0000_t32" style="position:absolute;left:1932940;top:998855;height:4445;width:193040;" filled="f" stroked="t" coordsize="21600,21600" o:gfxdata="UEsDBAoAAAAAAIdO4kAAAAAAAAAAAAAAAAAEAAAAZHJzL1BLAwQUAAAACACHTuJAmSZkrNMAAAAF&#10;AQAADwAAAGRycy9kb3ducmV2LnhtbE2PwU7DMBBE70j8g7VI3KidRqAkxOkBKTeERGk5b+MlCY3X&#10;ke2m5e8xXOCy0mhGM2/rzcVOYiEfRscaspUCQdw5M3KvYffW3hUgQkQ2ODkmDV8UYNNcX9VYGXfm&#10;V1q2sRephEOFGoYY50rK0A1kMazcTJy8D+ctxiR9L43Hcyq3k1wr9SAtjpwWBpzpaaDuuD1ZDc8v&#10;ZbE7ZsvStt37Z+65xVzutb69ydQjiEiX+BeGH/yEDk1iOrgTmyAmDemR+HuTV2blPYiDhnVeKJBN&#10;Lf/TN99QSwMEFAAAAAgAh07iQFbYFLoHAgAAyQMAAA4AAABkcnMvZTJvRG9jLnhtbK1TzY7TMBC+&#10;I/EOlu806a/aqOkeWpYLgkrAA0wdJ7HkP9mmaV+CF0DiBJxgT3vnadjdx2DsdLss3BA5WJ7MfN/M&#10;NzNeXhyUJHvuvDC6pMNBTgnXzFRCNyV99/by2ZwSH0BXII3mJT1yTy9WT58sO1vwkWmNrLgjSKJ9&#10;0dmStiHYIss8a7kCPzCWa3TWxikIaLomqxx0yK5kNsrzWdYZV1lnGPce/256J10l/rrmLLyua88D&#10;kSXF2kI6XTp38cxWSygaB7YV7FQG/EMVCoTGpGeqDQQg7534i0oJ5ow3dRgwozJT14LxpAHVDPM/&#10;1LxpwfKkBZvj7blN/v/Rslf7rSOiKukCJ6VB4YxuP17ffPhye/X95+frux+f4v3bVzIbx2Z11heI&#10;Weuti3J9WB90gs8RLqpDSVNY9iguGt72iEPtVESidILRw8V4tJjgZI5YwWI+n077kfBDIKz359HN&#10;0D+ZTJI3g+KexTofXnCjSLyU1AcHomnD2miNozdumIYC+5c+YPEIvAfEErS5FFKmDZCadCWdjacx&#10;FeAe1hICXpXFznjdUAKywQVnwSVGb6SoIjo1wTW7tXRkD3HJ0hdFYLZHYTH1BnzbxyVXr1WJgG9A&#10;ClXS+RkNRQAhn+uKhKPFoQQnQDeSn5ilxgQPfY23namOWxcTRwv3JZVw2u24kL/bKerhBa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kmZKzTAAAABQEAAA8AAAAAAAAAAQAgAAAAIgAAAGRycy9k&#10;b3ducmV2LnhtbFBLAQIUABQAAAAIAIdO4kBW2BS6BwIAAMkDAAAOAAAAAAAAAAEAIAAAACIBAABk&#10;cnMvZTJvRG9jLnhtbFBLBQYAAAAABgAGAFkBAACbBQAAAAA=&#10;">
                        <v:fill on="f" focussize="0,0"/>
                        <v:stroke weight="0.5pt" color="#000000 [3213]" miterlimit="8" joinstyle="miter" endarrow="block"/>
                        <v:imagedata o:title=""/>
                        <o:lock v:ext="edit" aspectratio="f"/>
                      </v:shape>
                      <v:shape id="直接箭头连接符 64" o:spid="_x0000_s1026" o:spt="32" type="#_x0000_t32" style="position:absolute;left:2770505;top:1012825;flip:y;height:635;width:203200;" filled="f" stroked="t" coordsize="21600,21600" o:gfxdata="UEsDBAoAAAAAAIdO4kAAAAAAAAAAAAAAAAAEAAAAZHJzL1BLAwQUAAAACACHTuJAj8K9t9YAAAAF&#10;AQAADwAAAGRycy9kb3ducmV2LnhtbE2PUUvDMBSF34X9h3AHvgyXtKKsXdM9TEVBEJ37AVly15Yl&#10;N6XJ1vrvjb7oy4XDOZzz3WozOcsuOITOk4RsKYAhaW86aiTsP59uVsBCVGSU9YQSvjDApp5dVao0&#10;fqQPvOxiw1IJhVJJaGPsS86DbtGpsPQ9UvKOfnAqJjk03AxqTOXO8lyIe+5UR2mhVT1uW9Sn3dlJ&#10;mPhj8SIW+vmBXsfcaPv2vh0XUl7PM7EGFnGKf2H4wU/oUCemgz+TCcxKSI/E35u8IivugB0k5Lcr&#10;Abyu+H/6+htQSwMEFAAAAAgAh07iQAqze+QOAgAA0wMAAA4AAABkcnMvZTJvRG9jLnhtbK1TS44T&#10;MRDdI3EHy3vSnYRkMq10ZpEwbBCMxGdfcdvdlvyTbdLJJbgAEitgBaxmz2lgOAZld8gMsEP0wrK7&#10;6j1XvXpeXuy1Ijvug7SmpuNRSQk3zDbStDV9+eLywYKSEME0oKzhNT3wQC9W9+8te1fxie2sargn&#10;SGJC1buadjG6qigC67iGMLKOGwwK6zVEPPq2aDz0yK5VMSnLedFb3zhvGQ8B/26GIF1lfiE4i8+E&#10;CDwSVVOsLebV53Wb1mK1hKr14DrJjmXAP1ShQRq89ES1gQjktZd/UWnJvA1WxBGzurBCSMZzD9jN&#10;uPyjm+cdOJ57QXGCO8kU/h8te7q78kQ2NT0/p8SAxhndvL3+/ubDzZfP395f//j6Lu0/fSTzh0ms&#10;3oUKMWtz5VO7Ia73JsMXCJfNvqbTlFb8lpcOwQ2IvfCaCCXdK7RLlgxFIIibnJ2Vs3JGyQED5Xiy&#10;mMyG6fB9JCwllFOcOCUME+bTHCygSnypEudDfMytJmlT0xA9yLaLa2sMmsD64S7YPQkx1XcLSGBj&#10;L6VS2QvKkD7zp5sAHSkURNxqhxoF01ICqkWrs+hz9cEq2SR0lsO327XyZAfJbvnLaqBQd9NSiRsI&#10;3ZCXQ0OrWkZ8DUrqmi5OaKgiSPXINCQeHI4negmmVfzIrMxR7kHhpPXWNocr/2sM6Jzc8NHlyZp3&#10;zxl9+xZ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Pwr231gAAAAUBAAAPAAAAAAAAAAEAIAAA&#10;ACIAAABkcnMvZG93bnJldi54bWxQSwECFAAUAAAACACHTuJACrN75A4CAADTAwAADgAAAAAAAAAB&#10;ACAAAAAlAQAAZHJzL2Uyb0RvYy54bWxQSwUGAAAAAAYABgBZAQAApQUAAAAA&#10;">
                        <v:fill on="f" focussize="0,0"/>
                        <v:stroke weight="0.5pt" color="#000000 [3213]" miterlimit="8" joinstyle="miter" endarrow="block"/>
                        <v:imagedata o:title=""/>
                        <o:lock v:ext="edit" aspectratio="f"/>
                      </v:shape>
                      <v:shape id="直接箭头连接符 65" o:spid="_x0000_s1026" o:spt="32" type="#_x0000_t32" style="position:absolute;left:3646170;top:1012825;flip:y;height:635;width:270510;" filled="f" stroked="t" coordsize="21600,21600" o:gfxdata="UEsDBAoAAAAAAIdO4kAAAAAAAAAAAAAAAAAEAAAAZHJzL1BLAwQUAAAACACHTuJAj8K9t9YAAAAF&#10;AQAADwAAAGRycy9kb3ducmV2LnhtbE2PUUvDMBSF34X9h3AHvgyXtKKsXdM9TEVBEJ37AVly15Yl&#10;N6XJ1vrvjb7oy4XDOZzz3WozOcsuOITOk4RsKYAhaW86aiTsP59uVsBCVGSU9YQSvjDApp5dVao0&#10;fqQPvOxiw1IJhVJJaGPsS86DbtGpsPQ9UvKOfnAqJjk03AxqTOXO8lyIe+5UR2mhVT1uW9Sn3dlJ&#10;mPhj8SIW+vmBXsfcaPv2vh0XUl7PM7EGFnGKf2H4wU/oUCemgz+TCcxKSI/E35u8IivugB0k5Lcr&#10;Abyu+H/6+htQSwMEFAAAAAgAh07iQJ7nAp/9AQAArQMAAA4AAABkcnMvZTJvRG9jLnhtbK1TzY7T&#10;MBC+I/EOlu80aZftVlHTPbQsFwQr8XOfOk5iyX8am6Z9CV4AiRNwAk5752lgeQzGTil/N0QO1tgz&#10;883MN1+Wl3uj2U5iUM7WfDopOZNWuEbZrubPn13dW3AWItgGtLOy5gcZ+OXq7p3l4Cs5c73TjURG&#10;IDZUg695H6OviiKIXhoIE+elJWfr0ECkK3ZFgzAQutHFrCznxeCw8eiEDIFeN6OTrzJ+20oRn7Rt&#10;kJHpmlNvMZ+Yz206i9USqg7B90oc24B/6MKAslT0BLWBCOwlqr+gjBLogmvjRDhTuLZVQuYZaJpp&#10;+cc0T3vwMs9C5AR/oin8P1jxeHeNTDW0u5L4sWBoSbevb76+enf76eOXtzffPr9J9of3bH6e2Bp8&#10;qChpba/xeAv+GtPo+xYNa7XyLwgsk0HjsX3Nz+b359MLQj+kKtPZYpaRoJL7yAQFzC7K8yn5BQXM&#10;z7KzGPESrscQH0pnWDJqHiKC6vq4dtbSeh2OtWD3KETqiBJ/JKRk666U1nnL2rIh46dKQFprNUQy&#10;jafpg+04A92RiEXE3H1wWjUpO+EE7LZrjWwHSUj5S2xQtd/CUukNhH6My65RYkZF0rlWpuaLUzZU&#10;EZR+YBsWD554j6jAdloekbWlAonvkeFkbV1zyMTnd9JEbuGo3yS6X+85++dftvo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8K9t9YAAAAFAQAADwAAAAAAAAABACAAAAAiAAAAZHJzL2Rvd25yZXYu&#10;eG1sUEsBAhQAFAAAAAgAh07iQJ7nAp/9AQAArQMAAA4AAAAAAAAAAQAgAAAAJQEAAGRycy9lMm9E&#10;b2MueG1sUEsFBgAAAAAGAAYAWQEAAJQFAAAAAA==&#10;">
                        <v:fill on="f" focussize="0,0"/>
                        <v:stroke weight="0.5pt" color="#000000 [3213]" miterlimit="8" joinstyle="miter" endarrow="block"/>
                        <v:imagedata o:title=""/>
                        <o:lock v:ext="edit" aspectratio="f"/>
                      </v:shape>
                      <v:shape id="直接箭头连接符 66" o:spid="_x0000_s1026" o:spt="32" type="#_x0000_t32" style="position:absolute;left:4410075;top:1031875;flip:y;height:635;width:208280;" filled="f" stroked="t" coordsize="21600,21600" o:gfxdata="UEsDBAoAAAAAAIdO4kAAAAAAAAAAAAAAAAAEAAAAZHJzL1BLAwQUAAAACACHTuJAj8K9t9YAAAAF&#10;AQAADwAAAGRycy9kb3ducmV2LnhtbE2PUUvDMBSF34X9h3AHvgyXtKKsXdM9TEVBEJ37AVly15Yl&#10;N6XJ1vrvjb7oy4XDOZzz3WozOcsuOITOk4RsKYAhaW86aiTsP59uVsBCVGSU9YQSvjDApp5dVao0&#10;fqQPvOxiw1IJhVJJaGPsS86DbtGpsPQ9UvKOfnAqJjk03AxqTOXO8lyIe+5UR2mhVT1uW9Sn3dlJ&#10;mPhj8SIW+vmBXsfcaPv2vh0XUl7PM7EGFnGKf2H4wU/oUCemgz+TCcxKSI/E35u8IivugB0k5Lcr&#10;Abyu+H/6+htQSwMEFAAAAAgAh07iQK+U+VT9AQAArQMAAA4AAABkcnMvZTJvRG9jLnhtbK1TzY7T&#10;MBC+I/EOlu80aXcpVdR0Dy3LBcFK/NynjpNY8p/GpmlfghdA4gScWE5752lgeQzGTil/N0QO1tgz&#10;881830yWF3uj2U5iUM7WfDopOZNWuEbZruYvnl/eW3AWItgGtLOy5gcZ+MXq7p3l4Cs5c73TjURG&#10;IDZUg695H6OviiKIXhoIE+elJWfr0ECkK3ZFgzAQutHFrCznxeCw8eiEDIFeN6OTrzJ+20oRn7Zt&#10;kJHpmlNvMZ+Yz206i9USqg7B90oc24B/6MKAslT0BLWBCOwVqr+gjBLogmvjRDhTuLZVQmYOxGZa&#10;/sHmWQ9eZi4kTvAnmcL/gxVPdlfIVEOzK6ecWTA0pNs3N19fv7/9dP3l3c23z2+T/fEDm8+TWoMP&#10;FSWt7RUeb8FfYaK+b9GwViv/ksCyGESP7Wt+fj4tywf3OTukKmfTBdlZd7mPTFDArFzMFjQdQQHz&#10;s+wsRryE6zHER9IZloyah4iguj6unbU0XodjLdg9DpFQKfFHQkq27lJpnatpy4aMnyoB7VqrIZJp&#10;PLEPtuMMdEdLLCLm7oPTqknZCSdgt11rZDtIi5S/xIGq/RaWSm8g9GNcdo1UjYq051qZmi9O2VBF&#10;UPqhbVg8eNI9ogLbaXlE1pYKJL1HhZO1dc0hC5/faSdyC8f9TUv36z1n//zLV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8K9t9YAAAAFAQAADwAAAAAAAAABACAAAAAiAAAAZHJzL2Rvd25yZXYu&#10;eG1sUEsBAhQAFAAAAAgAh07iQK+U+VT9AQAArQMAAA4AAAAAAAAAAQAgAAAAJQEAAGRycy9lMm9E&#10;b2MueG1sUEsFBgAAAAAGAAYAWQEAAJQFAAAAAA==&#10;">
                        <v:fill on="f" focussize="0,0"/>
                        <v:stroke weight="0.5pt" color="#000000 [3213]" miterlimit="8" joinstyle="miter" endarrow="block"/>
                        <v:imagedata o:title=""/>
                        <o:lock v:ext="edit" aspectratio="f"/>
                      </v:shape>
                      <v:shape id="直接箭头连接符 71" o:spid="_x0000_s1026" o:spt="32" type="#_x0000_t32" style="position:absolute;left:3399155;top:351155;flip:x y;height:404495;width:1905;" filled="f" stroked="t" coordsize="21600,21600" o:gfxdata="UEsDBAoAAAAAAIdO4kAAAAAAAAAAAAAAAAAEAAAAZHJzL1BLAwQUAAAACACHTuJA3pcLQdYAAAAF&#10;AQAADwAAAGRycy9kb3ducmV2LnhtbE2PwWrDMBBE74X8g9hCb41kmwbbsRyStL0FStNCr4q0sU2t&#10;lbEUJ/37qL00l4Vhhpm31epiezbh6DtHEpK5AIaknemokfD58fqYA/NBkVG9I5Twgx5W9eyuUqVx&#10;Z3rHaR8aFkvIl0pCG8JQcu51i1b5uRuQond0o1UhyrHhZlTnWG57ngqx4FZ1FBdaNeC2Rf29P1kJ&#10;b13xvNmt82yyOs3XLzrbiMWXlA/3iVgCC3gJ/2H4xY/oUEemgzuR8ayXEB8Jfzd6RVI8ATtISLNc&#10;AK8rfktfXwFQSwMEFAAAAAgAh07iQG20UG4DAgAAtwMAAA4AAABkcnMvZTJvRG9jLnhtbK1Ty47T&#10;MBTdI/EPlvc0ybQdplHTWbQMLBBU4rG/dezEkl+yTR8/wQ8gsYJZAavZ8zUwfAbXTimvHSIL6zgn&#10;99zXyfxyrxXZch+kNQ2tRiUl3DDbStM19MXzq3sXlIQIpgVlDW/ogQd6ubh7Z75zNT+zvVUt9wRF&#10;TKh3rqF9jK4uisB6riGMrOMGSWG9hohX3xWthx2qa1WcleV5sbO+dd4yHgK+XQ0kXWR9ITiLT4UI&#10;PBLVUKwt5tPnc5POYjGHuvPgesmOZcA/VKFBGkx6klpBBPLKy7+ktGTeBiviiFldWCEk47kH7KYq&#10;/+jmWQ+O515wOMGdxhT+nyx7sl17IlvcXTmhxIDGJd2+ufn6+v3tp49f3t18+/w24Q/X5H6VprVz&#10;ocagpVn74y24tU+t74XXRCjpHqEYzehlQonDRsm+oePxbFZNp5QcEE+rBPMC+D4Shnw1K5FkyE7K&#10;yWSW2WJQTirOh/iQW00SaGiIHmTXx6U1Bhdt/ZALto9DRFkM/BGQgo29kkrldMqQXUPPx1N0BAN0&#10;nVAQEWqHcwimowRUh3Zm0efqg1WyTdFJJ/hus1SebCFZKj+pCcz222cp9QpCP3yXqaFXLSM6Xknd&#10;0ItTNNQRpHpgWhIPDjcQvQTTKX5UVgYTpMkPs05oY9tDXkF+j+7IJRydnOz36z1H//zfF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pcLQdYAAAAFAQAADwAAAAAAAAABACAAAAAiAAAAZHJzL2Rv&#10;d25yZXYueG1sUEsBAhQAFAAAAAgAh07iQG20UG4DAgAAtwMAAA4AAAAAAAAAAQAgAAAAJQEAAGRy&#10;cy9lMm9Eb2MueG1sUEsFBgAAAAAGAAYAWQEAAJoFAAAAAA==&#10;">
                        <v:fill on="f" focussize="0,0"/>
                        <v:stroke weight="0.5pt" color="#000000 [3213]" miterlimit="8" joinstyle="miter" endarrow="block"/>
                        <v:imagedata o:title=""/>
                        <o:lock v:ext="edit" aspectratio="f"/>
                      </v:shape>
                      <v:shape id="直接箭头连接符 72" o:spid="_x0000_s1026" o:spt="32" type="#_x0000_t32" style="position:absolute;left:655955;top:360680;flip:x y;height:13970;width:2746375;" filled="f" stroked="t" coordsize="21600,21600" o:gfxdata="UEsDBAoAAAAAAIdO4kAAAAAAAAAAAAAAAAAEAAAAZHJzL1BLAwQUAAAACACHTuJA3pcLQdYAAAAF&#10;AQAADwAAAGRycy9kb3ducmV2LnhtbE2PwWrDMBBE74X8g9hCb41kmwbbsRyStL0FStNCr4q0sU2t&#10;lbEUJ/37qL00l4Vhhpm31epiezbh6DtHEpK5AIaknemokfD58fqYA/NBkVG9I5Twgx5W9eyuUqVx&#10;Z3rHaR8aFkvIl0pCG8JQcu51i1b5uRuQond0o1UhyrHhZlTnWG57ngqx4FZ1FBdaNeC2Rf29P1kJ&#10;b13xvNmt82yyOs3XLzrbiMWXlA/3iVgCC3gJ/2H4xY/oUEemgzuR8ayXEB8Jfzd6RVI8ATtISLNc&#10;AK8rfktfXwFQSwMEFAAAAAgAh07iQO5OKY0WAgAA4QMAAA4AAABkcnMvZTJvRG9jLnhtbK1TzY7T&#10;MBC+I/EOlu80aUvTbtR0Dy0LBwQr8XOfOk5iyX+yTdO+BC+AxAn2BJz2ztPA8hiM3dBd4IbowRp3&#10;Zj5/882X5fleSbLjzgujKzoe5ZRwzUwtdFvRVy8vHiwo8QF0DdJoXtED9/R8df/esrcln5jOyJo7&#10;giDal72taBeCLbPMs44r8CNjucZkY5yCgFfXZrWDHtGVzCZ5XmS9cbV1hnHv8d/NMUlXCb9pOAvP&#10;m8bzQGRFkVtIp0vnNp7Zagll68B2gg004B9YKBAaHz1BbSAAeePEX1BKMGe8acKIGZWZphGMpxlw&#10;mnH+xzQvOrA8zYLieHuSyf8/WPZsd+mIqHF3+YwSDQqXdPPu+vvbjzdfPn/7cP3j6/sYf7oi80lU&#10;q7e+xKa1vnRxXq7r9V4PAAXFYF/RaSzMfquMF2+PPfvGKdJIYZ/gqzRFr2MU8VARggjFbHY2Qz4H&#10;BCvyYjEsiu8DYZiezB8W0znmGRaMp2fzlM+gjNARxjofHnOjSAwq6oMD0XZhbbRGSxh3fAx2T32I&#10;VG8bYrM2F0LK5AypSY9spjP0DgP0ZyMhYKgsKuZ1SwnIFo3Pgkv0vZGijt0Rx7t2u5aO7CCaL/2S&#10;MJi5WxYpbsB3x7qUOtpSiYDfhhSqootTN5QBhHykaxIOFncVnADdSj4gSz0ofxQ7yr419eHS/doI&#10;+igNPHg+GvXuPXXffpmr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6XC0HWAAAABQEAAA8AAAAA&#10;AAAAAQAgAAAAIgAAAGRycy9kb3ducmV2LnhtbFBLAQIUABQAAAAIAIdO4kDuTimNFgIAAOEDAAAO&#10;AAAAAAAAAAEAIAAAACUBAABkcnMvZTJvRG9jLnhtbFBLBQYAAAAABgAGAFkBAACtBQAAAAA=&#10;">
                        <v:fill on="f" focussize="0,0"/>
                        <v:stroke weight="0.5pt" color="#000000 [3213]" miterlimit="8" joinstyle="miter" endarrow="block"/>
                        <v:imagedata o:title=""/>
                        <o:lock v:ext="edit" aspectratio="f"/>
                      </v:shape>
                      <v:rect id="矩形 73" o:spid="_x0000_s1026" o:spt="1" style="position:absolute;left:179705;top:208280;height:304800;width:476250;v-text-anchor:middle;" filled="f" stroked="f" coordsize="21600,21600" o:gfxdata="UEsDBAoAAAAAAIdO4kAAAAAAAAAAAAAAAAAEAAAAZHJzL1BLAwQUAAAACACHTuJAopA+NdIAAAAF&#10;AQAADwAAAGRycy9kb3ducmV2LnhtbE2PwU7DMBBE70j8g7VI3KjtIlAb4lSiqBdulEpct/E2jrDX&#10;Ueym4e8xXOCy0mhGM2/rzRy8mGhMfWQDeqFAELfR9twZOLzv7lYgUka26COTgS9KsGmur2qsbLzw&#10;G0373IlSwqlCAy7noZIytY4CpkUciIt3imPAXOTYSTvipZQHL5dKPcqAPZcFhwNtHbWf+3MwMD9/&#10;oIze0QllUK/TTr/orTfm9karJxCZ5vwXhh/8gg5NYTrGM9skvIHySP69xVvr9QOIo4Hl/UqBbGr5&#10;n775BlBLAwQUAAAACACHTuJAK3L1wlACAABqBAAADgAAAGRycy9lMm9Eb2MueG1srVTdbtMwFL5H&#10;4h0s37OkWbt21dKp2jSENMGkgbh2Haex5D9st+l4GSTueAgeB/EafHayrQKuELlwzvE5OT/f+U4u&#10;Lg9akb3wQVpT08lJSYkw3DbSbGv64f3NqwUlITLTMGWNqOmDCPRy9fLFRe+WorKdVY3wBEFMWPau&#10;pl2MblkUgXdCs3BinTAwttZrFqH6bdF41iO6VkVVlmdFb33jvOUiBNxeD0a6yvHbVvD4rm2DiETV&#10;FLXFfPp8btJZrC7YcuuZ6yQfy2D/UIVm0iDpU6hrFhnZeflHKC25t8G28YRbXdi2lVzkHtDNpPyt&#10;m/uOOZF7ATjBPcEU/l9Y/nZ/54lsMLvyjBLDNIb088u3H9+/kvlpgqd3YQmve3fnRy1ATL0eWq/T&#10;G12QAwLMz+fljJKHmlblolqM4IpDJBzm6fysmmEEHPbTcroos714DuN8iK+F1SQJNfWYXYaU7W9D&#10;RGq4PrqkrMbeSKXy/JQhfU3PZxWycwYWtYpFiNqhr2C2lDC1BT159Dni0acp4jULHdkzMCRYJZuB&#10;E1pGEFNJXVOUiiddowRl8EqYDCgkKR42hxGajW0egKe3A9GC4zcSGW5ZiHfMg1kAANsS3+FolUXV&#10;dpQo6az//Lf75I+Bw0pJD6aizE875gUl6o0BFc4n02midlams3kFxR9bNscWs9NXFq1OsJeOZzH5&#10;R/Uott7qj1iqdcoKEzMcuQfwRuUqDhuEteRivc5uoLNj8dbcO56CDxNa76JtZR5eAmpAZ8QPhM6A&#10;jsuXNuZYz17Pv4j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KQPjXSAAAABQEAAA8AAAAAAAAA&#10;AQAgAAAAIgAAAGRycy9kb3ducmV2LnhtbFBLAQIUABQAAAAIAIdO4kArcvXCUAIAAGoEAAAOAAAA&#10;AAAAAAEAIAAAACEBAABkcnMvZTJvRG9jLnhtbFBLBQYAAAAABgAGAFkBAADjBQ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外运</w:t>
                              </w:r>
                            </w:p>
                          </w:txbxContent>
                        </v:textbox>
                      </v:rect>
                      <v:rect id="矩形 75" o:spid="_x0000_s1026" o:spt="1" style="position:absolute;left:2961005;top:446405;height:304800;width:476250;v-text-anchor:middle;" filled="f" stroked="f" coordsize="21600,21600" o:gfxdata="UEsDBAoAAAAAAIdO4kAAAAAAAAAAAAAAAAAEAAAAZHJzL1BLAwQUAAAACACHTuJAopA+NdIAAAAF&#10;AQAADwAAAGRycy9kb3ducmV2LnhtbE2PwU7DMBBE70j8g7VI3KjtIlAb4lSiqBdulEpct/E2jrDX&#10;Ueym4e8xXOCy0mhGM2/rzRy8mGhMfWQDeqFAELfR9twZOLzv7lYgUka26COTgS9KsGmur2qsbLzw&#10;G0373IlSwqlCAy7noZIytY4CpkUciIt3imPAXOTYSTvipZQHL5dKPcqAPZcFhwNtHbWf+3MwMD9/&#10;oIze0QllUK/TTr/orTfm9karJxCZ5vwXhh/8gg5NYTrGM9skvIHySP69xVvr9QOIo4Hl/UqBbGr5&#10;n775BlBLAwQUAAAACACHTuJA6eJ/IFACAABrBAAADgAAAGRycy9lMm9Eb2MueG1srVTNbhMxEL4j&#10;8Q6W73Q3YZO2UTdV1KgIqaKVAuLseL1ZS/7DdrIpL4PEjYfgcRCvwWdv2kTACbEH74xndn6++Wav&#10;rvdakZ3wQVpT09FZSYkw3DbSbGr64f3tqwtKQmSmYcoaUdNHEej1/OWLq97NxNh2VjXCEwQxYda7&#10;mnYxullRBN4JzcKZdcLA2FqvWYTqN0XjWY/oWhXjspwWvfWN85aLEHC7HIx0nuO3reDxvm2DiETV&#10;FLXFfPp8rtNZzK/YbOOZ6yQ/lMH+oQrNpEHS51BLFhnZevlHKC25t8G28YxbXdi2lVzkHtDNqPyt&#10;m1XHnMi9AJzgnmEK/y8sf7d78EQ2mF2JURmmMaSfX779+P6VnE8SPL0LM3it3IM/aAFi6nXfep3e&#10;6ILsazq+nI7KckLJY02ralpBzOiKfSQc9up8Op5gBhz212V1UWb0i2Mc50N8I6wmSaipx/Aypmx3&#10;FyJCwfXJJaU19lYqlVMoQ/qaXk7GyM4ZaNQqFiFqh8aC2VDC1Ab85NHniCefpohLFjqyY6BIsEo2&#10;Q9laRjBTSV1TlIonXaMEZfBKoAwwJCnu13sYk7i2zSMA9XZgWnD8ViLDHQvxgXlQCwBgXeI9jlZZ&#10;VG0PEiWd9Z//dp/8MXFYKelBVZT5acu8oES9NeDC5aiqErezUk3Ox1D8qWV9ajFbfWPR6giL6XgW&#10;k39UT2Lrrf6IrVqkrDAxw5F7AO+g3MRhhbCXXCwW2Q18dizemZXjKfgwocU22lbm4R3ROeAHRmdA&#10;D9uXVuZUz17Hf8T8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KQPjXSAAAABQEAAA8AAAAAAAAA&#10;AQAgAAAAIgAAAGRycy9kb3ducmV2LnhtbFBLAQIUABQAAAAIAIdO4kDp4n8gUAIAAGsEAAAOAAAA&#10;AAAAAAEAIAAAACEBAABkcnMvZTJvRG9jLnhtbFBLBQYAAAAABgAGAFkBAADjBQ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污泥</w:t>
                              </w:r>
                            </w:p>
                          </w:txbxContent>
                        </v:textbox>
                      </v:rect>
                      <v:rect id="矩形 55" o:spid="_x0000_s1026" o:spt="1" style="position:absolute;left:4608830;top:760730;height:485775;width:487045;v-text-anchor:middle;" filled="f" stroked="t" coordsize="21600,21600" o:gfxdata="UEsDBAoAAAAAAIdO4kAAAAAAAAAAAAAAAAAEAAAAZHJzL1BLAwQUAAAACACHTuJA/Ptn2tYAAAAF&#10;AQAADwAAAGRycy9kb3ducmV2LnhtbE2PzU7DMBCE70i8g7VI3KidRoU2xOkhUk/lQFtUxM2NlyQi&#10;Xoes+5O3x+UCl5VGM5r5Nl9eXCdOOHDrSUMyUSCQKm9bqjW87VYPcxAcDFnTeUINIzIsi9ub3GTW&#10;n2mDp22oRSwhzoyGJoQ+k5KrBp3hie+RovfpB2dClEMt7WDOsdx1cqrUo3SmpbjQmB7LBquv7dFp&#10;aMf09eOlfH8q19/7lP2453TmtL6/S9QziICX8BeGK35EhyIyHfyRLItOQ3wk/N7oLZLFDMRBwzSd&#10;K5BFLv/TFz9QSwMEFAAAAAgAh07iQLHK1SJeAgAAlAQAAA4AAABkcnMvZTJvRG9jLnhtbK1U224T&#10;MRB9R+IfLL/T3YSkSaNuqqhVEVIFlQri2fHaWUu+YTvZlJ9B4o2P4HMQv8GxN23D5QmRB2dmZ/aM&#10;58yZPb/YG012IkTlbENHJzUlwnLXKrtp6Pt31y/mlMTEbMu0s6Kh9yLSi+XzZ+e9X4ix65xuRSAA&#10;sXHR+4Z2KflFVUXeCcPiifPCIihdMCzBDZuqDawHutHVuK5Pq96F1gfHRYx4ejUE6bLgSyl4eitl&#10;FInohuJuqZyhnOt8VstzttgE5jvFD9dg/3ALw5RF0UeoK5YY2Qb1B5RRPLjoZDrhzlROSsVF6QHd&#10;jOrfurnrmBelF5AT/SNN8f/B8je720BUi9mNMCrLDIb04/PX79++kOk009P7uEDWnb8NBy/CzL3u&#10;ZTD5H12QfUMnp/V8/hIk3zd0dlrPYBZ2xT4RnuPzWT2ZUsIRn8yns1mBr55wfIjplXCGZKOhAcMr&#10;nLLdTUyAQupDSi5r3bXSupTQlvQNPZuOMzyDjKRmCabxaCzaDSVMb6BPnkJBjE6rNr+dcWLYrC91&#10;IDuWNVJ++eKo9ktaLn3FYjfkldDQn1EJEtbKNHR+/La2AMnsDXxlK+3Xe0Bnc+3aezAf3CDJ6Pm1&#10;QoUbFtMtC9AgiMRepbc4pHZozx0sSjoXPv3tec6HNBClpIem0fvHLQuCEv3aQjRno8kkL0FxJtPZ&#10;GE44jqyPI3ZrLh0oGWGDPS9mzk/6wZTBmQ9Yv1WuihCzHLUHlg/OZRp2DQvMxWpV0iB8z9KNvfM8&#10;gw+jXG2Tk6pM+YmdA3+QfhnHYU3zbh37JevpY7L8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z7&#10;Z9rWAAAABQEAAA8AAAAAAAAAAQAgAAAAIgAAAGRycy9kb3ducmV2LnhtbFBLAQIUABQAAAAIAIdO&#10;4kCxytUiXgIAAJQEAAAOAAAAAAAAAAEAIAAAACUBAABkcnMvZTJvRG9jLnhtbFBLBQYAAAAABgAG&#10;AFkBAAD1BQ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消毒池</w:t>
                              </w:r>
                            </w:p>
                          </w:txbxContent>
                        </v:textbox>
                      </v:rect>
                      <v:shape id="直接箭头连接符 71" o:spid="_x0000_s1026" o:spt="32" type="#_x0000_t32" style="position:absolute;left:2478405;top:517525;height:252730;width:1905;" filled="f" stroked="t" coordsize="21600,21600" o:gfxdata="UEsDBAoAAAAAAIdO4kAAAAAAAAAAAAAAAAAEAAAAZHJzL1BLAwQUAAAACACHTuJAmSZkrNMAAAAF&#10;AQAADwAAAGRycy9kb3ducmV2LnhtbE2PwU7DMBBE70j8g7VI3KidRqAkxOkBKTeERGk5b+MlCY3X&#10;ke2m5e8xXOCy0mhGM2/rzcVOYiEfRscaspUCQdw5M3KvYffW3hUgQkQ2ODkmDV8UYNNcX9VYGXfm&#10;V1q2sRephEOFGoYY50rK0A1kMazcTJy8D+ctxiR9L43Hcyq3k1wr9SAtjpwWBpzpaaDuuD1ZDc8v&#10;ZbE7ZsvStt37Z+65xVzutb69ydQjiEiX+BeGH/yEDk1iOrgTmyAmDemR+HuTV2blPYiDhnVeKJBN&#10;Lf/TN99QSwMEFAAAAAgAh07iQBVaNhX8AQAAowMAAA4AAABkcnMvZTJvRG9jLnhtbK1TzY7TMBC+&#10;I/EOlu80TXaz7UZN99CyXBBUAh5g6jiJJf/JNk37ErwAEifgxHLaO08Dy2MwdkqXnxsiB2fs8Xwz&#10;3zfjxdVeSbLjzguja5pPppRwzUwjdFfTVy+vH80p8QF0A9JoXtMD9/Rq+fDBYrAVL0xvZMMdQRDt&#10;q8HWtA/BVlnmWc8V+ImxXKOzNU5BwK3rssbBgOhKZsV0epENxjXWGca9x9P16KTLhN+2nIXnbet5&#10;ILKmWFtIq0vrNq7ZcgFV58D2gh3LgH+oQoHQmPQEtYYA5LUTf0EpwZzxpg0TZlRm2lYwnjggm3z6&#10;B5sXPVieuKA43p5k8v8Plj3bbRwRDfYuv6REg8Im3b29/fbmw93nm6/vb79/eRftTx/JLI9qDdZX&#10;GLTSG3fcebtxkfq+dSr+kRTZ17Q4n83PpyUlh5qW+awsylFsvg+EoT+/jE6G3qIsZmepFdk9inU+&#10;POFGkWjU1AcHouvDymiNTTUuT3LD7qkPWAcG/gyIJWhzLaRMvZWaDDW9OCux+wxwwloJAU1lkbPX&#10;HSUgOxxdFlxC9EaKJkZHHO+67Uo6soM4PumLJDDbb9di6jX4fryXXCNXJQJOtxSqpvNTNFQBhHys&#10;GxIOFtUOToDuJD8iS40JosqjrtHamuaQ5E7nOAmphOPUxlH7dZ+i79/W8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JmSs0wAAAAUBAAAPAAAAAAAAAAEAIAAAACIAAABkcnMvZG93bnJldi54bWxQ&#10;SwECFAAUAAAACACHTuJAFVo2FfwBAACjAwAADgAAAAAAAAABACAAAAAiAQAAZHJzL2Uyb0RvYy54&#10;bWxQSwUGAAAAAAYABgBZAQAAkAUAAAAA&#10;">
                        <v:fill on="f" focussize="0,0"/>
                        <v:stroke weight="0.5pt" color="#000000 [3213]" miterlimit="8" joinstyle="miter" endarrow="block"/>
                        <v:imagedata o:title=""/>
                        <o:lock v:ext="edit" aspectratio="f"/>
                      </v:shape>
                      <v:shape id="直接箭头连接符 71" o:spid="_x0000_s1026" o:spt="32" type="#_x0000_t32" style="position:absolute;left:2468880;top:508000;flip:x;height:0;width:923925;" filled="f" stroked="t" coordsize="21600,21600" o:gfxdata="UEsDBAoAAAAAAIdO4kAAAAAAAAAAAAAAAAAEAAAAZHJzL1BLAwQUAAAACACHTuJAj8K9t9YAAAAF&#10;AQAADwAAAGRycy9kb3ducmV2LnhtbE2PUUvDMBSF34X9h3AHvgyXtKKsXdM9TEVBEJ37AVly15Yl&#10;N6XJ1vrvjb7oy4XDOZzz3WozOcsuOITOk4RsKYAhaW86aiTsP59uVsBCVGSU9YQSvjDApp5dVao0&#10;fqQPvOxiw1IJhVJJaGPsS86DbtGpsPQ9UvKOfnAqJjk03AxqTOXO8lyIe+5UR2mhVT1uW9Sn3dlJ&#10;mPhj8SIW+vmBXsfcaPv2vh0XUl7PM7EGFnGKf2H4wU/oUCemgz+TCcxKSI/E35u8IivugB0k5Lcr&#10;Abyu+H/6+htQSwMEFAAAAAgAh07iQAgSpjj/AQAAqgMAAA4AAABkcnMvZTJvRG9jLnhtbK1TS44T&#10;MRDdI3EHy3vSnR4SMq10ZpEwsEAQCTiA47a7Lfmnskknl+ACSKyAFbCaPaeB4RiU3Znht0P0wrJd&#10;rlf1Xr1eXhyMJnsBQTnb0OmkpERY7lplu4a+fHF5b0FJiMy2TDsrGnoUgV6s7t5ZDr4WleudbgUQ&#10;BLGhHnxD+xh9XRSB98KwMHFeWAxKB4ZFPEJXtMAGRDe6qMpyXgwOWg+OixDwdjMG6SrjSyl4fCZl&#10;EJHohmJvMa+Q111ai9WS1R0w3yt+aoP9QxeGKYtFb6E2LDLyCtRfUEZxcMHJOOHOFE5KxUXmgGym&#10;5R9snvfMi8wFxQn+Vqbw/2D50/0WiGpxdhXqY5nBIV2/ufr2+v31509f3119//I27T9+IA+mSa3B&#10;hxqT1nYLp1PwW0jUDxIMkVr5xwiWxUB65NDQ6v58sVgg+rGhs3JRlifZxSESjvHz6uy8mlHCMZ5D&#10;xQiWQD2E+Eg4Q9KmoSECU10f185anK2DsRDbPwkR28HEm4SUbN2l0jqPWFsyNHR+NsM2OEOjSc0i&#10;bo1H6sF2lDDdoYN5hNx6cFq1KTvhBOh2aw1kz5KL8pekwGq/PUulNyz047scGv1lVESTa2Uamtjf&#10;8I9M6Ye2JfHoUfQIitlOixOytlggiT3Km3Y71x6z6vkeDZFbOJk3Oe7Xc87++Yutf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Pwr231gAAAAUBAAAPAAAAAAAAAAEAIAAAACIAAABkcnMvZG93bnJl&#10;di54bWxQSwECFAAUAAAACACHTuJACBKmOP8BAACqAwAADgAAAAAAAAABACAAAAAlAQAAZHJzL2Uy&#10;b0RvYy54bWxQSwUGAAAAAAYABgBZAQAAlgUAAAAA&#10;">
                        <v:fill on="f" focussize="0,0"/>
                        <v:stroke weight="0.5pt" color="#000000 [3213]" miterlimit="8" joinstyle="miter" endarrow="block"/>
                        <v:imagedata o:title=""/>
                        <o:lock v:ext="edit" aspectratio="f"/>
                      </v:shape>
                      <v:shape id="直接箭头连接符 63" o:spid="_x0000_s1026" o:spt="32" type="#_x0000_t32" style="position:absolute;left:5085080;top:1003300;flip:y;height:5080;width:184150;" filled="f" stroked="t" coordsize="21600,21600" o:gfxdata="UEsDBAoAAAAAAIdO4kAAAAAAAAAAAAAAAAAEAAAAZHJzL1BLAwQUAAAACACHTuJAj8K9t9YAAAAF&#10;AQAADwAAAGRycy9kb3ducmV2LnhtbE2PUUvDMBSF34X9h3AHvgyXtKKsXdM9TEVBEJ37AVly15Yl&#10;N6XJ1vrvjb7oy4XDOZzz3WozOcsuOITOk4RsKYAhaW86aiTsP59uVsBCVGSU9YQSvjDApp5dVao0&#10;fqQPvOxiw1IJhVJJaGPsS86DbtGpsPQ9UvKOfnAqJjk03AxqTOXO8lyIe+5UR2mhVT1uW9Sn3dlJ&#10;mPhj8SIW+vmBXsfcaPv2vh0XUl7PM7EGFnGKf2H4wU/oUCemgz+TCcxKSI/E35u8IivugB0k5Lcr&#10;Abyu+H/6+htQSwMEFAAAAAgAh07iQJP6whz8AQAArgMAAA4AAABkcnMvZTJvRG9jLnhtbK1TS44T&#10;MRDdI3EHy3vSnYSJolY6s5gwbBBE4rOvuN3dlvxT2aSTS3ABJFbACljNntPAcAzK7hB+O0QUWbar&#10;3quq59ery4PRbC8xKGdrPp2UnEkrXKNsV/Pnz67vLTkLEWwD2llZ86MM/HJ9985q8JWcud7pRiIj&#10;Ehuqwde8j9FXRRFELw2EifPSUrB1aCDSEbuiQRiI3ehiVpaLYnDYeHRChkC3mzHI15m/baWIT9o2&#10;yMh0zam3mFfM6y6txXoFVYfgeyVObcA/dGFAWSp6ptpABPYS1V9URgl0wbVxIpwpXNsqIfMMNM20&#10;/GOapz14mWchcYI/yxT+H614vN8iUw293WzOmQVDj3T7+ubrq3e3nz5+eXvz7fObtP/wni3mSa3B&#10;h4pAV3aLp1PwW0yjH1o0rNXKvyCyLAaNxw41vyiX9Cf1jxQoy/m8POkuD5EJSpgu708vKC4oIWcS&#10;czESJmKPIT6UzrC0qXmICKrr45Wzlt7X4VgM9o9CHIE/AAls3bXSmu6h0pYNNV/Mcykgs7UaIlU1&#10;nsYPtuMMdEcuFhFz+8Fp1SR0Agfsdlca2R6Sk/IvyUFt/paWSm8g9GNeDo0eMyqS0bUyNV+e0VBF&#10;UPqBbVg8ehI+ogLbaXli1pYKJMFHidNu55pjVj7fkylyCycDJ9f9es7on5/Z+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Pwr231gAAAAUBAAAPAAAAAAAAAAEAIAAAACIAAABkcnMvZG93bnJldi54&#10;bWxQSwECFAAUAAAACACHTuJAk/rCHPwBAACuAwAADgAAAAAAAAABACAAAAAlAQAAZHJzL2Uyb0Rv&#10;Yy54bWxQSwUGAAAAAAYABgBZAQAAkwUAAAAA&#10;">
                        <v:fill on="f" focussize="0,0"/>
                        <v:stroke weight="0.5pt" color="#000000 [3213]" miterlimit="8" joinstyle="miter" endarrow="block"/>
                        <v:imagedata o:title=""/>
                        <o:lock v:ext="edit" aspectratio="f"/>
                      </v:shape>
                      <w10:wrap type="none"/>
                      <w10:anchorlock/>
                    </v:group>
                  </w:pict>
                </mc:Fallback>
              </mc:AlternateContent>
            </w:r>
          </w:p>
          <w:p>
            <w:pPr>
              <w:spacing w:line="360" w:lineRule="auto"/>
              <w:ind w:firstLine="480" w:firstLineChars="200"/>
              <w:rPr>
                <w:sz w:val="24"/>
              </w:rPr>
            </w:pPr>
            <w:r>
              <w:rPr>
                <w:rFonts w:hint="eastAsia"/>
                <w:sz w:val="24"/>
                <w:shd w:val="clear" w:color="auto" w:fill="FFFFFF"/>
              </w:rPr>
              <w:t>根据广东吉之准检测有限公司2019年3月25日至2019年3月31日对</w:t>
            </w:r>
            <w:r>
              <w:rPr>
                <w:rFonts w:hint="eastAsia"/>
                <w:sz w:val="24"/>
              </w:rPr>
              <w:t>曲溪油库污水排放口检测报告，可知原有项目污水排放能达到广东省《水污染物排放限值》（DB44/26-2001）第二时段一级标准限值。</w:t>
            </w:r>
            <w:r>
              <w:rPr>
                <w:sz w:val="24"/>
              </w:rPr>
              <w:t>监测数据见表1-</w:t>
            </w:r>
            <w:r>
              <w:rPr>
                <w:rFonts w:hint="eastAsia"/>
                <w:sz w:val="24"/>
              </w:rPr>
              <w:t>8</w:t>
            </w:r>
            <w:r>
              <w:rPr>
                <w:sz w:val="24"/>
              </w:rPr>
              <w:t>。监测报告见附件6。</w:t>
            </w:r>
          </w:p>
          <w:p>
            <w:pPr>
              <w:pStyle w:val="2"/>
              <w:ind w:firstLine="0" w:firstLineChars="0"/>
              <w:jc w:val="center"/>
              <w:rPr>
                <w:rFonts w:cs="Times New Roman"/>
                <w:b/>
                <w:bCs/>
                <w:sz w:val="21"/>
                <w:szCs w:val="21"/>
              </w:rPr>
            </w:pPr>
            <w:r>
              <w:rPr>
                <w:rFonts w:cs="Times New Roman"/>
                <w:b/>
                <w:bCs/>
                <w:sz w:val="21"/>
                <w:szCs w:val="21"/>
              </w:rPr>
              <w:t>表1-</w:t>
            </w:r>
            <w:r>
              <w:rPr>
                <w:rFonts w:hint="eastAsia" w:cs="Times New Roman"/>
                <w:b/>
                <w:bCs/>
                <w:sz w:val="21"/>
                <w:szCs w:val="21"/>
              </w:rPr>
              <w:t>8污</w:t>
            </w:r>
            <w:r>
              <w:rPr>
                <w:rFonts w:cs="Times New Roman"/>
                <w:b/>
                <w:bCs/>
                <w:sz w:val="21"/>
                <w:szCs w:val="21"/>
              </w:rPr>
              <w:t>废水检测结果</w:t>
            </w:r>
          </w:p>
          <w:tbl>
            <w:tblPr>
              <w:tblStyle w:val="32"/>
              <w:tblW w:w="9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320"/>
              <w:gridCol w:w="2055"/>
              <w:gridCol w:w="2040"/>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4" w:type="dxa"/>
                  <w:vMerge w:val="restart"/>
                  <w:vAlign w:val="center"/>
                </w:tcPr>
                <w:p>
                  <w:pPr>
                    <w:pStyle w:val="2"/>
                    <w:ind w:firstLine="0" w:firstLineChars="0"/>
                    <w:jc w:val="center"/>
                    <w:rPr>
                      <w:rFonts w:cs="Times New Roman"/>
                      <w:b/>
                      <w:bCs/>
                      <w:sz w:val="21"/>
                      <w:szCs w:val="21"/>
                    </w:rPr>
                  </w:pPr>
                  <w:r>
                    <w:rPr>
                      <w:rFonts w:cs="Times New Roman"/>
                      <w:b/>
                      <w:bCs/>
                      <w:sz w:val="21"/>
                      <w:szCs w:val="21"/>
                    </w:rPr>
                    <w:t>检测类别</w:t>
                  </w:r>
                </w:p>
              </w:tc>
              <w:tc>
                <w:tcPr>
                  <w:tcW w:w="1320" w:type="dxa"/>
                  <w:vMerge w:val="restart"/>
                  <w:vAlign w:val="center"/>
                </w:tcPr>
                <w:p>
                  <w:pPr>
                    <w:pStyle w:val="2"/>
                    <w:ind w:firstLine="0" w:firstLineChars="0"/>
                    <w:jc w:val="center"/>
                    <w:rPr>
                      <w:rFonts w:cs="Times New Roman"/>
                      <w:b/>
                      <w:bCs/>
                      <w:sz w:val="21"/>
                      <w:szCs w:val="21"/>
                    </w:rPr>
                  </w:pPr>
                  <w:r>
                    <w:rPr>
                      <w:rFonts w:cs="Times New Roman"/>
                      <w:b/>
                      <w:bCs/>
                      <w:sz w:val="21"/>
                      <w:szCs w:val="21"/>
                    </w:rPr>
                    <w:t>检测项目</w:t>
                  </w:r>
                </w:p>
              </w:tc>
              <w:tc>
                <w:tcPr>
                  <w:tcW w:w="4095" w:type="dxa"/>
                  <w:gridSpan w:val="2"/>
                  <w:vAlign w:val="center"/>
                </w:tcPr>
                <w:p>
                  <w:pPr>
                    <w:pStyle w:val="2"/>
                    <w:ind w:firstLine="0" w:firstLineChars="0"/>
                    <w:jc w:val="center"/>
                    <w:rPr>
                      <w:rFonts w:cs="Times New Roman"/>
                      <w:b/>
                      <w:bCs/>
                      <w:sz w:val="21"/>
                      <w:szCs w:val="21"/>
                    </w:rPr>
                  </w:pPr>
                  <w:r>
                    <w:rPr>
                      <w:rFonts w:cs="Times New Roman"/>
                      <w:b/>
                      <w:bCs/>
                      <w:sz w:val="21"/>
                      <w:szCs w:val="21"/>
                    </w:rPr>
                    <w:t>检测结果（mg/L）</w:t>
                  </w:r>
                </w:p>
              </w:tc>
              <w:tc>
                <w:tcPr>
                  <w:tcW w:w="2464" w:type="dxa"/>
                  <w:vMerge w:val="restart"/>
                  <w:vAlign w:val="center"/>
                </w:tcPr>
                <w:p>
                  <w:pPr>
                    <w:pStyle w:val="2"/>
                    <w:ind w:firstLine="0" w:firstLineChars="0"/>
                    <w:jc w:val="center"/>
                    <w:rPr>
                      <w:rFonts w:cs="Times New Roman"/>
                      <w:b/>
                      <w:bCs/>
                      <w:sz w:val="21"/>
                      <w:szCs w:val="21"/>
                    </w:rPr>
                  </w:pPr>
                  <w:r>
                    <w:rPr>
                      <w:rFonts w:cs="Times New Roman"/>
                      <w:b/>
                      <w:bCs/>
                      <w:sz w:val="21"/>
                      <w:szCs w:val="21"/>
                    </w:rPr>
                    <w:t>DB44/26-2001第二时段一级标准限值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4" w:type="dxa"/>
                  <w:vMerge w:val="continue"/>
                  <w:vAlign w:val="center"/>
                </w:tcPr>
                <w:p>
                  <w:pPr>
                    <w:pStyle w:val="2"/>
                    <w:ind w:firstLine="0" w:firstLineChars="0"/>
                    <w:jc w:val="center"/>
                    <w:rPr>
                      <w:rFonts w:cs="Times New Roman"/>
                      <w:sz w:val="21"/>
                      <w:szCs w:val="21"/>
                    </w:rPr>
                  </w:pPr>
                </w:p>
              </w:tc>
              <w:tc>
                <w:tcPr>
                  <w:tcW w:w="1320" w:type="dxa"/>
                  <w:vMerge w:val="continue"/>
                  <w:vAlign w:val="center"/>
                </w:tcPr>
                <w:p>
                  <w:pPr>
                    <w:pStyle w:val="2"/>
                    <w:ind w:firstLine="0" w:firstLineChars="0"/>
                    <w:jc w:val="center"/>
                    <w:rPr>
                      <w:rFonts w:cs="Times New Roman"/>
                      <w:sz w:val="21"/>
                      <w:szCs w:val="21"/>
                    </w:rPr>
                  </w:pPr>
                </w:p>
              </w:tc>
              <w:tc>
                <w:tcPr>
                  <w:tcW w:w="2055" w:type="dxa"/>
                  <w:vAlign w:val="center"/>
                </w:tcPr>
                <w:p>
                  <w:pPr>
                    <w:pStyle w:val="2"/>
                    <w:ind w:firstLine="0" w:firstLineChars="0"/>
                    <w:jc w:val="center"/>
                    <w:rPr>
                      <w:rFonts w:cs="Times New Roman"/>
                      <w:b/>
                      <w:bCs/>
                      <w:sz w:val="21"/>
                      <w:szCs w:val="21"/>
                    </w:rPr>
                  </w:pPr>
                  <w:r>
                    <w:rPr>
                      <w:rFonts w:hint="eastAsia" w:cs="Times New Roman"/>
                      <w:b/>
                      <w:bCs/>
                      <w:sz w:val="21"/>
                      <w:szCs w:val="21"/>
                    </w:rPr>
                    <w:t>废水处理前排放口</w:t>
                  </w:r>
                </w:p>
              </w:tc>
              <w:tc>
                <w:tcPr>
                  <w:tcW w:w="2040" w:type="dxa"/>
                  <w:vAlign w:val="center"/>
                </w:tcPr>
                <w:p>
                  <w:pPr>
                    <w:pStyle w:val="2"/>
                    <w:ind w:firstLine="0" w:firstLineChars="0"/>
                    <w:jc w:val="center"/>
                    <w:rPr>
                      <w:rFonts w:cs="Times New Roman"/>
                      <w:b/>
                      <w:bCs/>
                      <w:sz w:val="21"/>
                      <w:szCs w:val="21"/>
                    </w:rPr>
                  </w:pPr>
                  <w:r>
                    <w:rPr>
                      <w:rFonts w:hint="eastAsia" w:cs="Times New Roman"/>
                      <w:b/>
                      <w:bCs/>
                      <w:sz w:val="21"/>
                      <w:szCs w:val="21"/>
                    </w:rPr>
                    <w:t>废水处理后总排口</w:t>
                  </w:r>
                </w:p>
              </w:tc>
              <w:tc>
                <w:tcPr>
                  <w:tcW w:w="2464" w:type="dxa"/>
                  <w:vMerge w:val="continue"/>
                  <w:vAlign w:val="center"/>
                </w:tcPr>
                <w:p>
                  <w:pPr>
                    <w:pStyle w:val="2"/>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4" w:type="dxa"/>
                  <w:vMerge w:val="restart"/>
                  <w:vAlign w:val="center"/>
                </w:tcPr>
                <w:p>
                  <w:pPr>
                    <w:pStyle w:val="2"/>
                    <w:ind w:firstLine="0" w:firstLineChars="0"/>
                    <w:jc w:val="center"/>
                    <w:rPr>
                      <w:rFonts w:cs="Times New Roman"/>
                      <w:sz w:val="21"/>
                      <w:szCs w:val="21"/>
                    </w:rPr>
                  </w:pPr>
                  <w:r>
                    <w:rPr>
                      <w:rFonts w:cs="Times New Roman"/>
                      <w:sz w:val="21"/>
                      <w:szCs w:val="21"/>
                    </w:rPr>
                    <w:t>生活污水、生产废水</w:t>
                  </w:r>
                  <w:r>
                    <w:rPr>
                      <w:rFonts w:hint="eastAsia" w:cs="Times New Roman"/>
                      <w:sz w:val="21"/>
                      <w:szCs w:val="21"/>
                    </w:rPr>
                    <w:t>合计排放</w:t>
                  </w:r>
                </w:p>
              </w:tc>
              <w:tc>
                <w:tcPr>
                  <w:tcW w:w="1320" w:type="dxa"/>
                  <w:vAlign w:val="center"/>
                </w:tcPr>
                <w:p>
                  <w:pPr>
                    <w:pStyle w:val="2"/>
                    <w:ind w:firstLine="0" w:firstLineChars="0"/>
                    <w:jc w:val="center"/>
                    <w:rPr>
                      <w:rFonts w:cs="Times New Roman"/>
                      <w:sz w:val="21"/>
                      <w:szCs w:val="21"/>
                    </w:rPr>
                  </w:pPr>
                  <w:r>
                    <w:rPr>
                      <w:rFonts w:hint="eastAsia" w:cs="Times New Roman"/>
                      <w:sz w:val="21"/>
                      <w:szCs w:val="21"/>
                    </w:rPr>
                    <w:t>样品性状</w:t>
                  </w:r>
                </w:p>
              </w:tc>
              <w:tc>
                <w:tcPr>
                  <w:tcW w:w="2055" w:type="dxa"/>
                  <w:vAlign w:val="center"/>
                </w:tcPr>
                <w:p>
                  <w:pPr>
                    <w:pStyle w:val="2"/>
                    <w:ind w:firstLine="0" w:firstLineChars="0"/>
                    <w:jc w:val="center"/>
                    <w:rPr>
                      <w:rFonts w:cs="Times New Roman"/>
                      <w:sz w:val="21"/>
                      <w:szCs w:val="21"/>
                    </w:rPr>
                  </w:pPr>
                  <w:r>
                    <w:rPr>
                      <w:rFonts w:hint="eastAsia" w:cs="Times New Roman"/>
                      <w:sz w:val="21"/>
                      <w:szCs w:val="21"/>
                    </w:rPr>
                    <w:t>液态、浅黄色、微臭、含少量浮油</w:t>
                  </w:r>
                </w:p>
              </w:tc>
              <w:tc>
                <w:tcPr>
                  <w:tcW w:w="2040" w:type="dxa"/>
                  <w:vAlign w:val="center"/>
                </w:tcPr>
                <w:p>
                  <w:pPr>
                    <w:pStyle w:val="2"/>
                    <w:ind w:firstLine="0" w:firstLineChars="0"/>
                    <w:jc w:val="center"/>
                    <w:rPr>
                      <w:rFonts w:cs="Times New Roman"/>
                      <w:sz w:val="21"/>
                      <w:szCs w:val="21"/>
                    </w:rPr>
                  </w:pPr>
                  <w:r>
                    <w:rPr>
                      <w:rFonts w:hint="eastAsia" w:cs="Times New Roman"/>
                      <w:sz w:val="21"/>
                      <w:szCs w:val="21"/>
                    </w:rPr>
                    <w:t>液态、无色、无味、无浮油</w:t>
                  </w:r>
                </w:p>
              </w:tc>
              <w:tc>
                <w:tcPr>
                  <w:tcW w:w="2464" w:type="dxa"/>
                  <w:vAlign w:val="center"/>
                </w:tcPr>
                <w:p>
                  <w:pPr>
                    <w:pStyle w:val="2"/>
                    <w:ind w:firstLine="0" w:firstLineChars="0"/>
                    <w:jc w:val="center"/>
                    <w:rPr>
                      <w:rFonts w:cs="Times New Roman"/>
                      <w:sz w:val="21"/>
                      <w:szCs w:val="21"/>
                    </w:rPr>
                  </w:pPr>
                  <w:r>
                    <w:rPr>
                      <w:rFonts w:hint="eastAsia"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4" w:type="dxa"/>
                  <w:vMerge w:val="continue"/>
                  <w:vAlign w:val="center"/>
                </w:tcPr>
                <w:p>
                  <w:pPr>
                    <w:pStyle w:val="2"/>
                    <w:ind w:firstLine="0" w:firstLineChars="0"/>
                    <w:jc w:val="center"/>
                    <w:rPr>
                      <w:rFonts w:cs="Times New Roman"/>
                      <w:sz w:val="21"/>
                      <w:szCs w:val="21"/>
                    </w:rPr>
                  </w:pPr>
                </w:p>
              </w:tc>
              <w:tc>
                <w:tcPr>
                  <w:tcW w:w="1320" w:type="dxa"/>
                  <w:vAlign w:val="center"/>
                </w:tcPr>
                <w:p>
                  <w:pPr>
                    <w:pStyle w:val="2"/>
                    <w:ind w:firstLine="0" w:firstLineChars="0"/>
                    <w:jc w:val="center"/>
                    <w:rPr>
                      <w:rFonts w:cs="Times New Roman"/>
                      <w:sz w:val="21"/>
                      <w:szCs w:val="21"/>
                    </w:rPr>
                  </w:pPr>
                  <w:r>
                    <w:rPr>
                      <w:rFonts w:cs="Times New Roman"/>
                      <w:sz w:val="21"/>
                      <w:szCs w:val="21"/>
                    </w:rPr>
                    <w:t>pH</w:t>
                  </w:r>
                </w:p>
              </w:tc>
              <w:tc>
                <w:tcPr>
                  <w:tcW w:w="2055" w:type="dxa"/>
                  <w:vAlign w:val="center"/>
                </w:tcPr>
                <w:p>
                  <w:pPr>
                    <w:pStyle w:val="2"/>
                    <w:ind w:firstLine="0" w:firstLineChars="0"/>
                    <w:jc w:val="center"/>
                    <w:rPr>
                      <w:rFonts w:cs="Times New Roman"/>
                      <w:sz w:val="21"/>
                      <w:szCs w:val="21"/>
                    </w:rPr>
                  </w:pPr>
                  <w:r>
                    <w:rPr>
                      <w:rFonts w:cs="Times New Roman"/>
                      <w:sz w:val="21"/>
                      <w:szCs w:val="21"/>
                    </w:rPr>
                    <w:t>6.</w:t>
                  </w:r>
                  <w:r>
                    <w:rPr>
                      <w:rFonts w:hint="eastAsia" w:cs="Times New Roman"/>
                      <w:sz w:val="21"/>
                      <w:szCs w:val="21"/>
                    </w:rPr>
                    <w:t>83</w:t>
                  </w:r>
                  <w:r>
                    <w:rPr>
                      <w:rFonts w:cs="Times New Roman"/>
                      <w:sz w:val="21"/>
                      <w:szCs w:val="21"/>
                    </w:rPr>
                    <w:t>（无量纲）</w:t>
                  </w:r>
                </w:p>
              </w:tc>
              <w:tc>
                <w:tcPr>
                  <w:tcW w:w="2040" w:type="dxa"/>
                  <w:vAlign w:val="center"/>
                </w:tcPr>
                <w:p>
                  <w:pPr>
                    <w:pStyle w:val="2"/>
                    <w:ind w:firstLine="0" w:firstLineChars="0"/>
                    <w:jc w:val="center"/>
                    <w:rPr>
                      <w:rFonts w:cs="Times New Roman"/>
                      <w:sz w:val="21"/>
                      <w:szCs w:val="21"/>
                    </w:rPr>
                  </w:pPr>
                  <w:r>
                    <w:rPr>
                      <w:rFonts w:hint="eastAsia" w:cs="Times New Roman"/>
                      <w:sz w:val="21"/>
                      <w:szCs w:val="21"/>
                    </w:rPr>
                    <w:t>7.68</w:t>
                  </w:r>
                  <w:r>
                    <w:rPr>
                      <w:rFonts w:cs="Times New Roman"/>
                      <w:sz w:val="21"/>
                      <w:szCs w:val="21"/>
                    </w:rPr>
                    <w:t>（无量纲）</w:t>
                  </w:r>
                </w:p>
              </w:tc>
              <w:tc>
                <w:tcPr>
                  <w:tcW w:w="2464" w:type="dxa"/>
                  <w:vAlign w:val="center"/>
                </w:tcPr>
                <w:p>
                  <w:pPr>
                    <w:pStyle w:val="2"/>
                    <w:ind w:firstLine="0" w:firstLineChars="0"/>
                    <w:jc w:val="center"/>
                    <w:rPr>
                      <w:rFonts w:cs="Times New Roman"/>
                      <w:sz w:val="21"/>
                      <w:szCs w:val="21"/>
                    </w:rPr>
                  </w:pPr>
                  <w:r>
                    <w:rPr>
                      <w:rFonts w:cs="Times New Roman"/>
                      <w:sz w:val="21"/>
                      <w:szCs w:val="21"/>
                    </w:rPr>
                    <w:t>6-9（无量纲）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4" w:type="dxa"/>
                  <w:vMerge w:val="continue"/>
                  <w:vAlign w:val="center"/>
                </w:tcPr>
                <w:p>
                  <w:pPr>
                    <w:pStyle w:val="2"/>
                    <w:ind w:firstLine="0" w:firstLineChars="0"/>
                    <w:jc w:val="center"/>
                    <w:rPr>
                      <w:rFonts w:cs="Times New Roman"/>
                      <w:sz w:val="21"/>
                      <w:szCs w:val="21"/>
                    </w:rPr>
                  </w:pPr>
                </w:p>
              </w:tc>
              <w:tc>
                <w:tcPr>
                  <w:tcW w:w="1320" w:type="dxa"/>
                  <w:vAlign w:val="center"/>
                </w:tcPr>
                <w:p>
                  <w:pPr>
                    <w:pStyle w:val="2"/>
                    <w:ind w:firstLine="0" w:firstLineChars="0"/>
                    <w:jc w:val="center"/>
                    <w:rPr>
                      <w:rFonts w:cs="Times New Roman"/>
                      <w:sz w:val="21"/>
                      <w:szCs w:val="21"/>
                    </w:rPr>
                  </w:pPr>
                  <w:r>
                    <w:rPr>
                      <w:rFonts w:cs="Times New Roman"/>
                      <w:sz w:val="21"/>
                      <w:szCs w:val="21"/>
                    </w:rPr>
                    <w:t>COD</w:t>
                  </w:r>
                  <w:r>
                    <w:rPr>
                      <w:rFonts w:cs="Times New Roman"/>
                      <w:sz w:val="21"/>
                      <w:szCs w:val="21"/>
                      <w:vertAlign w:val="subscript"/>
                    </w:rPr>
                    <w:t>Cr</w:t>
                  </w:r>
                </w:p>
              </w:tc>
              <w:tc>
                <w:tcPr>
                  <w:tcW w:w="2055" w:type="dxa"/>
                  <w:vAlign w:val="center"/>
                </w:tcPr>
                <w:p>
                  <w:pPr>
                    <w:pStyle w:val="2"/>
                    <w:ind w:firstLine="0" w:firstLineChars="0"/>
                    <w:jc w:val="center"/>
                    <w:rPr>
                      <w:rFonts w:cs="Times New Roman"/>
                      <w:sz w:val="21"/>
                      <w:szCs w:val="21"/>
                    </w:rPr>
                  </w:pPr>
                  <w:r>
                    <w:rPr>
                      <w:rFonts w:hint="eastAsia" w:cs="Times New Roman"/>
                      <w:sz w:val="21"/>
                      <w:szCs w:val="21"/>
                    </w:rPr>
                    <w:t>194</w:t>
                  </w:r>
                </w:p>
              </w:tc>
              <w:tc>
                <w:tcPr>
                  <w:tcW w:w="2040" w:type="dxa"/>
                  <w:vAlign w:val="center"/>
                </w:tcPr>
                <w:p>
                  <w:pPr>
                    <w:pStyle w:val="2"/>
                    <w:ind w:firstLine="0" w:firstLineChars="0"/>
                    <w:jc w:val="center"/>
                    <w:rPr>
                      <w:rFonts w:cs="Times New Roman"/>
                      <w:sz w:val="21"/>
                      <w:szCs w:val="21"/>
                    </w:rPr>
                  </w:pPr>
                  <w:r>
                    <w:rPr>
                      <w:rFonts w:hint="eastAsia" w:cs="Times New Roman"/>
                      <w:sz w:val="21"/>
                      <w:szCs w:val="21"/>
                    </w:rPr>
                    <w:t>15.4</w:t>
                  </w:r>
                </w:p>
              </w:tc>
              <w:tc>
                <w:tcPr>
                  <w:tcW w:w="2464" w:type="dxa"/>
                  <w:vAlign w:val="center"/>
                </w:tcPr>
                <w:p>
                  <w:pPr>
                    <w:pStyle w:val="2"/>
                    <w:ind w:firstLine="0" w:firstLineChars="0"/>
                    <w:jc w:val="center"/>
                    <w:rPr>
                      <w:rFonts w:cs="Times New Roman"/>
                      <w:sz w:val="21"/>
                      <w:szCs w:val="21"/>
                    </w:rPr>
                  </w:pPr>
                  <w:r>
                    <w:rPr>
                      <w:rFonts w:hint="eastAsia" w:cs="Times New Roman"/>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4" w:type="dxa"/>
                  <w:vMerge w:val="continue"/>
                  <w:vAlign w:val="center"/>
                </w:tcPr>
                <w:p>
                  <w:pPr>
                    <w:pStyle w:val="2"/>
                    <w:ind w:firstLine="0" w:firstLineChars="0"/>
                    <w:jc w:val="center"/>
                    <w:rPr>
                      <w:rFonts w:cs="Times New Roman"/>
                      <w:sz w:val="21"/>
                      <w:szCs w:val="21"/>
                    </w:rPr>
                  </w:pPr>
                </w:p>
              </w:tc>
              <w:tc>
                <w:tcPr>
                  <w:tcW w:w="1320" w:type="dxa"/>
                  <w:vAlign w:val="center"/>
                </w:tcPr>
                <w:p>
                  <w:pPr>
                    <w:pStyle w:val="2"/>
                    <w:ind w:firstLine="0" w:firstLineChars="0"/>
                    <w:jc w:val="center"/>
                    <w:rPr>
                      <w:rFonts w:cs="Times New Roman"/>
                      <w:sz w:val="21"/>
                      <w:szCs w:val="21"/>
                    </w:rPr>
                  </w:pPr>
                  <w:r>
                    <w:rPr>
                      <w:rFonts w:cs="Times New Roman"/>
                      <w:sz w:val="21"/>
                      <w:szCs w:val="21"/>
                    </w:rPr>
                    <w:t>BOD</w:t>
                  </w:r>
                  <w:r>
                    <w:rPr>
                      <w:rFonts w:cs="Times New Roman"/>
                      <w:sz w:val="21"/>
                      <w:szCs w:val="21"/>
                      <w:vertAlign w:val="subscript"/>
                    </w:rPr>
                    <w:t>5</w:t>
                  </w:r>
                </w:p>
              </w:tc>
              <w:tc>
                <w:tcPr>
                  <w:tcW w:w="2055" w:type="dxa"/>
                  <w:vAlign w:val="center"/>
                </w:tcPr>
                <w:p>
                  <w:pPr>
                    <w:pStyle w:val="2"/>
                    <w:ind w:firstLine="0" w:firstLineChars="0"/>
                    <w:jc w:val="center"/>
                    <w:rPr>
                      <w:rFonts w:cs="Times New Roman"/>
                      <w:sz w:val="21"/>
                      <w:szCs w:val="21"/>
                    </w:rPr>
                  </w:pPr>
                  <w:r>
                    <w:rPr>
                      <w:rFonts w:hint="eastAsia" w:cs="Times New Roman"/>
                      <w:sz w:val="21"/>
                      <w:szCs w:val="21"/>
                    </w:rPr>
                    <w:t>53.1</w:t>
                  </w:r>
                </w:p>
              </w:tc>
              <w:tc>
                <w:tcPr>
                  <w:tcW w:w="2040" w:type="dxa"/>
                  <w:vAlign w:val="center"/>
                </w:tcPr>
                <w:p>
                  <w:pPr>
                    <w:pStyle w:val="2"/>
                    <w:ind w:firstLine="0" w:firstLineChars="0"/>
                    <w:jc w:val="center"/>
                    <w:rPr>
                      <w:rFonts w:cs="Times New Roman"/>
                      <w:sz w:val="21"/>
                      <w:szCs w:val="21"/>
                    </w:rPr>
                  </w:pPr>
                  <w:r>
                    <w:rPr>
                      <w:rFonts w:hint="eastAsia" w:cs="Times New Roman"/>
                      <w:sz w:val="21"/>
                      <w:szCs w:val="21"/>
                    </w:rPr>
                    <w:t>3.4</w:t>
                  </w:r>
                </w:p>
              </w:tc>
              <w:tc>
                <w:tcPr>
                  <w:tcW w:w="2464" w:type="dxa"/>
                  <w:vAlign w:val="center"/>
                </w:tcPr>
                <w:p>
                  <w:pPr>
                    <w:pStyle w:val="2"/>
                    <w:ind w:firstLine="0" w:firstLineChars="0"/>
                    <w:jc w:val="center"/>
                    <w:rPr>
                      <w:rFonts w:cs="Times New Roman"/>
                      <w:sz w:val="21"/>
                      <w:szCs w:val="21"/>
                    </w:rPr>
                  </w:pPr>
                  <w:r>
                    <w:rPr>
                      <w:rFonts w:hint="eastAsia" w:cs="Times New Roman"/>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4" w:type="dxa"/>
                  <w:vMerge w:val="continue"/>
                  <w:vAlign w:val="center"/>
                </w:tcPr>
                <w:p>
                  <w:pPr>
                    <w:pStyle w:val="2"/>
                    <w:ind w:firstLine="0" w:firstLineChars="0"/>
                    <w:jc w:val="center"/>
                    <w:rPr>
                      <w:rFonts w:cs="Times New Roman"/>
                      <w:sz w:val="21"/>
                      <w:szCs w:val="21"/>
                    </w:rPr>
                  </w:pPr>
                </w:p>
              </w:tc>
              <w:tc>
                <w:tcPr>
                  <w:tcW w:w="1320" w:type="dxa"/>
                  <w:vAlign w:val="center"/>
                </w:tcPr>
                <w:p>
                  <w:pPr>
                    <w:pStyle w:val="2"/>
                    <w:ind w:firstLine="0" w:firstLineChars="0"/>
                    <w:jc w:val="center"/>
                    <w:rPr>
                      <w:rFonts w:cs="Times New Roman"/>
                      <w:sz w:val="21"/>
                      <w:szCs w:val="21"/>
                    </w:rPr>
                  </w:pPr>
                  <w:r>
                    <w:rPr>
                      <w:rFonts w:cs="Times New Roman"/>
                      <w:sz w:val="21"/>
                      <w:szCs w:val="21"/>
                    </w:rPr>
                    <w:t>氨氮</w:t>
                  </w:r>
                </w:p>
              </w:tc>
              <w:tc>
                <w:tcPr>
                  <w:tcW w:w="2055" w:type="dxa"/>
                  <w:vAlign w:val="center"/>
                </w:tcPr>
                <w:p>
                  <w:pPr>
                    <w:pStyle w:val="2"/>
                    <w:ind w:firstLine="0" w:firstLineChars="0"/>
                    <w:jc w:val="center"/>
                    <w:rPr>
                      <w:rFonts w:cs="Times New Roman"/>
                      <w:sz w:val="21"/>
                      <w:szCs w:val="21"/>
                    </w:rPr>
                  </w:pPr>
                  <w:r>
                    <w:rPr>
                      <w:rFonts w:hint="eastAsia" w:cs="Times New Roman"/>
                      <w:sz w:val="21"/>
                      <w:szCs w:val="21"/>
                    </w:rPr>
                    <w:t>0.701</w:t>
                  </w:r>
                </w:p>
              </w:tc>
              <w:tc>
                <w:tcPr>
                  <w:tcW w:w="2040" w:type="dxa"/>
                  <w:vAlign w:val="center"/>
                </w:tcPr>
                <w:p>
                  <w:pPr>
                    <w:pStyle w:val="2"/>
                    <w:ind w:firstLine="0" w:firstLineChars="0"/>
                    <w:jc w:val="center"/>
                    <w:rPr>
                      <w:rFonts w:cs="Times New Roman"/>
                      <w:sz w:val="21"/>
                      <w:szCs w:val="21"/>
                    </w:rPr>
                  </w:pPr>
                  <w:r>
                    <w:rPr>
                      <w:rFonts w:hint="eastAsia" w:cs="Times New Roman"/>
                      <w:sz w:val="21"/>
                      <w:szCs w:val="21"/>
                    </w:rPr>
                    <w:t>0.111</w:t>
                  </w:r>
                </w:p>
              </w:tc>
              <w:tc>
                <w:tcPr>
                  <w:tcW w:w="2464" w:type="dxa"/>
                  <w:vAlign w:val="center"/>
                </w:tcPr>
                <w:p>
                  <w:pPr>
                    <w:pStyle w:val="2"/>
                    <w:ind w:firstLine="0" w:firstLineChars="0"/>
                    <w:jc w:val="center"/>
                    <w:rPr>
                      <w:rFonts w:cs="Times New Roman"/>
                      <w:sz w:val="21"/>
                      <w:szCs w:val="21"/>
                    </w:rPr>
                  </w:pPr>
                  <w:r>
                    <w:rPr>
                      <w:rFonts w:hint="eastAsia" w:cs="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4" w:type="dxa"/>
                  <w:vMerge w:val="continue"/>
                  <w:vAlign w:val="center"/>
                </w:tcPr>
                <w:p>
                  <w:pPr>
                    <w:pStyle w:val="2"/>
                    <w:ind w:firstLine="0" w:firstLineChars="0"/>
                    <w:jc w:val="center"/>
                    <w:rPr>
                      <w:rFonts w:cs="Times New Roman"/>
                      <w:sz w:val="21"/>
                      <w:szCs w:val="21"/>
                    </w:rPr>
                  </w:pPr>
                </w:p>
              </w:tc>
              <w:tc>
                <w:tcPr>
                  <w:tcW w:w="1320" w:type="dxa"/>
                  <w:vAlign w:val="center"/>
                </w:tcPr>
                <w:p>
                  <w:pPr>
                    <w:pStyle w:val="2"/>
                    <w:ind w:firstLine="0" w:firstLineChars="0"/>
                    <w:jc w:val="center"/>
                    <w:rPr>
                      <w:rFonts w:cs="Times New Roman"/>
                      <w:sz w:val="21"/>
                      <w:szCs w:val="21"/>
                    </w:rPr>
                  </w:pPr>
                  <w:r>
                    <w:rPr>
                      <w:rFonts w:cs="Times New Roman"/>
                      <w:sz w:val="21"/>
                      <w:szCs w:val="21"/>
                    </w:rPr>
                    <w:t>悬浮物</w:t>
                  </w:r>
                </w:p>
              </w:tc>
              <w:tc>
                <w:tcPr>
                  <w:tcW w:w="2055" w:type="dxa"/>
                  <w:vAlign w:val="center"/>
                </w:tcPr>
                <w:p>
                  <w:pPr>
                    <w:pStyle w:val="2"/>
                    <w:ind w:firstLine="0" w:firstLineChars="0"/>
                    <w:jc w:val="center"/>
                    <w:rPr>
                      <w:rFonts w:cs="Times New Roman"/>
                      <w:sz w:val="21"/>
                      <w:szCs w:val="21"/>
                    </w:rPr>
                  </w:pPr>
                  <w:r>
                    <w:rPr>
                      <w:rFonts w:hint="eastAsia" w:cs="Times New Roman"/>
                      <w:sz w:val="21"/>
                      <w:szCs w:val="21"/>
                    </w:rPr>
                    <w:t>36</w:t>
                  </w:r>
                </w:p>
              </w:tc>
              <w:tc>
                <w:tcPr>
                  <w:tcW w:w="2040" w:type="dxa"/>
                  <w:vAlign w:val="center"/>
                </w:tcPr>
                <w:p>
                  <w:pPr>
                    <w:pStyle w:val="2"/>
                    <w:ind w:firstLine="0" w:firstLineChars="0"/>
                    <w:jc w:val="center"/>
                    <w:rPr>
                      <w:rFonts w:cs="Times New Roman"/>
                      <w:sz w:val="21"/>
                      <w:szCs w:val="21"/>
                    </w:rPr>
                  </w:pPr>
                  <w:r>
                    <w:rPr>
                      <w:rFonts w:hint="eastAsia" w:cs="Times New Roman"/>
                      <w:sz w:val="21"/>
                      <w:szCs w:val="21"/>
                    </w:rPr>
                    <w:t>13</w:t>
                  </w:r>
                </w:p>
              </w:tc>
              <w:tc>
                <w:tcPr>
                  <w:tcW w:w="2464" w:type="dxa"/>
                  <w:vAlign w:val="center"/>
                </w:tcPr>
                <w:p>
                  <w:pPr>
                    <w:pStyle w:val="2"/>
                    <w:ind w:firstLine="0" w:firstLineChars="0"/>
                    <w:jc w:val="center"/>
                    <w:rPr>
                      <w:rFonts w:cs="Times New Roman"/>
                      <w:sz w:val="21"/>
                      <w:szCs w:val="21"/>
                    </w:rPr>
                  </w:pPr>
                  <w:r>
                    <w:rPr>
                      <w:rFonts w:hint="eastAsia" w:cs="Times New Roman"/>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4" w:type="dxa"/>
                  <w:vMerge w:val="continue"/>
                  <w:vAlign w:val="center"/>
                </w:tcPr>
                <w:p>
                  <w:pPr>
                    <w:pStyle w:val="2"/>
                    <w:ind w:firstLine="0" w:firstLineChars="0"/>
                    <w:jc w:val="center"/>
                    <w:rPr>
                      <w:rFonts w:cs="Times New Roman"/>
                      <w:sz w:val="21"/>
                      <w:szCs w:val="21"/>
                    </w:rPr>
                  </w:pPr>
                </w:p>
              </w:tc>
              <w:tc>
                <w:tcPr>
                  <w:tcW w:w="1320" w:type="dxa"/>
                  <w:vAlign w:val="center"/>
                </w:tcPr>
                <w:p>
                  <w:pPr>
                    <w:pStyle w:val="2"/>
                    <w:ind w:firstLine="0" w:firstLineChars="0"/>
                    <w:jc w:val="center"/>
                    <w:rPr>
                      <w:rFonts w:cs="Times New Roman"/>
                      <w:sz w:val="21"/>
                      <w:szCs w:val="21"/>
                    </w:rPr>
                  </w:pPr>
                  <w:r>
                    <w:rPr>
                      <w:rFonts w:cs="Times New Roman"/>
                      <w:sz w:val="21"/>
                      <w:szCs w:val="21"/>
                    </w:rPr>
                    <w:t>石油类</w:t>
                  </w:r>
                </w:p>
              </w:tc>
              <w:tc>
                <w:tcPr>
                  <w:tcW w:w="2055" w:type="dxa"/>
                  <w:vAlign w:val="center"/>
                </w:tcPr>
                <w:p>
                  <w:pPr>
                    <w:pStyle w:val="2"/>
                    <w:ind w:firstLine="0" w:firstLineChars="0"/>
                    <w:jc w:val="center"/>
                    <w:rPr>
                      <w:rFonts w:cs="Times New Roman"/>
                      <w:sz w:val="21"/>
                      <w:szCs w:val="21"/>
                    </w:rPr>
                  </w:pPr>
                  <w:r>
                    <w:rPr>
                      <w:rFonts w:hint="eastAsia" w:cs="Times New Roman"/>
                      <w:sz w:val="21"/>
                      <w:szCs w:val="21"/>
                    </w:rPr>
                    <w:t>3.11</w:t>
                  </w:r>
                </w:p>
              </w:tc>
              <w:tc>
                <w:tcPr>
                  <w:tcW w:w="2040" w:type="dxa"/>
                  <w:vAlign w:val="center"/>
                </w:tcPr>
                <w:p>
                  <w:pPr>
                    <w:pStyle w:val="2"/>
                    <w:ind w:firstLine="0" w:firstLineChars="0"/>
                    <w:jc w:val="center"/>
                    <w:rPr>
                      <w:rFonts w:cs="Times New Roman"/>
                      <w:sz w:val="21"/>
                      <w:szCs w:val="21"/>
                    </w:rPr>
                  </w:pPr>
                  <w:r>
                    <w:rPr>
                      <w:rFonts w:hint="eastAsia" w:cs="Times New Roman"/>
                      <w:sz w:val="21"/>
                      <w:szCs w:val="21"/>
                    </w:rPr>
                    <w:t>0.09</w:t>
                  </w:r>
                </w:p>
              </w:tc>
              <w:tc>
                <w:tcPr>
                  <w:tcW w:w="2464" w:type="dxa"/>
                  <w:vAlign w:val="center"/>
                </w:tcPr>
                <w:p>
                  <w:pPr>
                    <w:pStyle w:val="2"/>
                    <w:ind w:firstLine="0" w:firstLineChars="0"/>
                    <w:jc w:val="center"/>
                    <w:rPr>
                      <w:rFonts w:cs="Times New Roman"/>
                      <w:sz w:val="21"/>
                      <w:szCs w:val="21"/>
                    </w:rPr>
                  </w:pPr>
                  <w:r>
                    <w:rPr>
                      <w:rFonts w:hint="eastAsia" w:cs="Times New Roman"/>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4" w:type="dxa"/>
                  <w:vMerge w:val="continue"/>
                  <w:vAlign w:val="center"/>
                </w:tcPr>
                <w:p>
                  <w:pPr>
                    <w:pStyle w:val="2"/>
                    <w:ind w:firstLine="0" w:firstLineChars="0"/>
                    <w:jc w:val="center"/>
                    <w:rPr>
                      <w:rFonts w:cs="Times New Roman"/>
                      <w:sz w:val="21"/>
                      <w:szCs w:val="21"/>
                    </w:rPr>
                  </w:pPr>
                </w:p>
              </w:tc>
              <w:tc>
                <w:tcPr>
                  <w:tcW w:w="1320" w:type="dxa"/>
                  <w:vAlign w:val="center"/>
                </w:tcPr>
                <w:p>
                  <w:pPr>
                    <w:pStyle w:val="2"/>
                    <w:ind w:firstLine="0" w:firstLineChars="0"/>
                    <w:jc w:val="center"/>
                    <w:rPr>
                      <w:rFonts w:cs="Times New Roman"/>
                      <w:sz w:val="21"/>
                      <w:szCs w:val="21"/>
                    </w:rPr>
                  </w:pPr>
                  <w:r>
                    <w:rPr>
                      <w:rFonts w:hint="eastAsia" w:cs="Times New Roman"/>
                      <w:sz w:val="21"/>
                      <w:szCs w:val="21"/>
                    </w:rPr>
                    <w:t>总磷</w:t>
                  </w:r>
                </w:p>
              </w:tc>
              <w:tc>
                <w:tcPr>
                  <w:tcW w:w="2055" w:type="dxa"/>
                  <w:vAlign w:val="center"/>
                </w:tcPr>
                <w:p>
                  <w:pPr>
                    <w:pStyle w:val="2"/>
                    <w:ind w:firstLine="0" w:firstLineChars="0"/>
                    <w:jc w:val="center"/>
                    <w:rPr>
                      <w:rFonts w:cs="Times New Roman"/>
                      <w:sz w:val="21"/>
                      <w:szCs w:val="21"/>
                    </w:rPr>
                  </w:pPr>
                  <w:r>
                    <w:rPr>
                      <w:rFonts w:hint="eastAsia" w:cs="Times New Roman"/>
                      <w:sz w:val="21"/>
                      <w:szCs w:val="21"/>
                    </w:rPr>
                    <w:t>0.52</w:t>
                  </w:r>
                </w:p>
              </w:tc>
              <w:tc>
                <w:tcPr>
                  <w:tcW w:w="2040" w:type="dxa"/>
                  <w:vAlign w:val="center"/>
                </w:tcPr>
                <w:p>
                  <w:pPr>
                    <w:pStyle w:val="2"/>
                    <w:ind w:firstLine="0" w:firstLineChars="0"/>
                    <w:jc w:val="center"/>
                    <w:rPr>
                      <w:rFonts w:cs="Times New Roman"/>
                      <w:sz w:val="21"/>
                      <w:szCs w:val="21"/>
                    </w:rPr>
                  </w:pPr>
                  <w:r>
                    <w:rPr>
                      <w:rFonts w:hint="eastAsia" w:cs="Times New Roman"/>
                      <w:sz w:val="21"/>
                      <w:szCs w:val="21"/>
                    </w:rPr>
                    <w:t>0.04</w:t>
                  </w:r>
                </w:p>
              </w:tc>
              <w:tc>
                <w:tcPr>
                  <w:tcW w:w="2464" w:type="dxa"/>
                  <w:vAlign w:val="center"/>
                </w:tcPr>
                <w:p>
                  <w:pPr>
                    <w:pStyle w:val="2"/>
                    <w:ind w:firstLine="0" w:firstLineChars="0"/>
                    <w:jc w:val="center"/>
                    <w:rPr>
                      <w:rFonts w:cs="Times New Roman"/>
                      <w:sz w:val="21"/>
                      <w:szCs w:val="21"/>
                    </w:rPr>
                  </w:pPr>
                  <w:r>
                    <w:rPr>
                      <w:rFonts w:hint="eastAsia" w:cs="Times New Roman"/>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4" w:type="dxa"/>
                  <w:vMerge w:val="continue"/>
                  <w:vAlign w:val="center"/>
                </w:tcPr>
                <w:p>
                  <w:pPr>
                    <w:pStyle w:val="2"/>
                    <w:ind w:firstLine="0" w:firstLineChars="0"/>
                    <w:jc w:val="center"/>
                    <w:rPr>
                      <w:rFonts w:cs="Times New Roman"/>
                      <w:sz w:val="21"/>
                      <w:szCs w:val="21"/>
                    </w:rPr>
                  </w:pPr>
                </w:p>
              </w:tc>
              <w:tc>
                <w:tcPr>
                  <w:tcW w:w="1320" w:type="dxa"/>
                  <w:vAlign w:val="center"/>
                </w:tcPr>
                <w:p>
                  <w:pPr>
                    <w:pStyle w:val="2"/>
                    <w:ind w:firstLine="0" w:firstLineChars="0"/>
                    <w:jc w:val="center"/>
                    <w:rPr>
                      <w:rFonts w:cs="Times New Roman"/>
                      <w:sz w:val="21"/>
                      <w:szCs w:val="21"/>
                    </w:rPr>
                  </w:pPr>
                  <w:r>
                    <w:rPr>
                      <w:rFonts w:hint="eastAsia" w:cs="Times New Roman"/>
                      <w:sz w:val="21"/>
                      <w:szCs w:val="21"/>
                    </w:rPr>
                    <w:t>色度</w:t>
                  </w:r>
                </w:p>
              </w:tc>
              <w:tc>
                <w:tcPr>
                  <w:tcW w:w="2055" w:type="dxa"/>
                  <w:vAlign w:val="center"/>
                </w:tcPr>
                <w:p>
                  <w:pPr>
                    <w:pStyle w:val="2"/>
                    <w:ind w:firstLine="0" w:firstLineChars="0"/>
                    <w:jc w:val="center"/>
                    <w:rPr>
                      <w:rFonts w:cs="Times New Roman"/>
                      <w:sz w:val="21"/>
                      <w:szCs w:val="21"/>
                    </w:rPr>
                  </w:pPr>
                  <w:r>
                    <w:rPr>
                      <w:rFonts w:hint="eastAsia" w:cs="Times New Roman"/>
                      <w:sz w:val="21"/>
                      <w:szCs w:val="21"/>
                    </w:rPr>
                    <w:t>16</w:t>
                  </w:r>
                </w:p>
              </w:tc>
              <w:tc>
                <w:tcPr>
                  <w:tcW w:w="2040" w:type="dxa"/>
                  <w:vAlign w:val="center"/>
                </w:tcPr>
                <w:p>
                  <w:pPr>
                    <w:pStyle w:val="2"/>
                    <w:ind w:firstLine="0" w:firstLineChars="0"/>
                    <w:jc w:val="center"/>
                    <w:rPr>
                      <w:rFonts w:cs="Times New Roman"/>
                      <w:sz w:val="21"/>
                      <w:szCs w:val="21"/>
                    </w:rPr>
                  </w:pPr>
                  <w:r>
                    <w:rPr>
                      <w:rFonts w:hint="eastAsia" w:cs="Times New Roman"/>
                      <w:sz w:val="21"/>
                      <w:szCs w:val="21"/>
                    </w:rPr>
                    <w:t>2</w:t>
                  </w:r>
                </w:p>
              </w:tc>
              <w:tc>
                <w:tcPr>
                  <w:tcW w:w="2464" w:type="dxa"/>
                  <w:vAlign w:val="center"/>
                </w:tcPr>
                <w:p>
                  <w:pPr>
                    <w:pStyle w:val="2"/>
                    <w:ind w:firstLine="0" w:firstLineChars="0"/>
                    <w:jc w:val="center"/>
                    <w:rPr>
                      <w:rFonts w:cs="Times New Roman"/>
                      <w:sz w:val="21"/>
                      <w:szCs w:val="21"/>
                    </w:rPr>
                  </w:pPr>
                  <w:r>
                    <w:rPr>
                      <w:rFonts w:hint="eastAsia" w:cs="Times New Roman"/>
                      <w:sz w:val="21"/>
                      <w:szCs w:val="21"/>
                    </w:rPr>
                    <w:t>40</w:t>
                  </w:r>
                </w:p>
              </w:tc>
            </w:tr>
          </w:tbl>
          <w:p>
            <w:pPr>
              <w:spacing w:line="360" w:lineRule="auto"/>
              <w:ind w:firstLine="480" w:firstLineChars="200"/>
              <w:rPr>
                <w:sz w:val="24"/>
              </w:rPr>
            </w:pPr>
            <w:r>
              <w:rPr>
                <w:sz w:val="24"/>
                <w:shd w:val="clear" w:color="auto" w:fill="FFFFFF"/>
              </w:rPr>
              <w:t>项目自投产以来，重视各项环境污染治理措施，保证各项污染物长期稳定达标排放。项目自从运行以来，未收到环保投诉问题。</w:t>
            </w:r>
          </w:p>
          <w:p>
            <w:pPr>
              <w:spacing w:line="360" w:lineRule="auto"/>
              <w:ind w:firstLine="480" w:firstLineChars="200"/>
            </w:pPr>
            <w:r>
              <w:rPr>
                <w:sz w:val="24"/>
              </w:rPr>
              <w:t>原有项目分别与</w:t>
            </w:r>
            <w:r>
              <w:rPr>
                <w:rFonts w:hint="eastAsia"/>
                <w:bCs/>
                <w:sz w:val="24"/>
              </w:rPr>
              <w:t>茂名市电白油脂化工</w:t>
            </w:r>
            <w:r>
              <w:rPr>
                <w:bCs/>
                <w:sz w:val="24"/>
              </w:rPr>
              <w:t>有限公司</w:t>
            </w:r>
            <w:r>
              <w:rPr>
                <w:rFonts w:hint="eastAsia"/>
                <w:bCs/>
                <w:sz w:val="24"/>
              </w:rPr>
              <w:t>、茂名市茂南华业化工有限公司</w:t>
            </w:r>
            <w:r>
              <w:rPr>
                <w:bCs/>
                <w:sz w:val="24"/>
              </w:rPr>
              <w:t>和</w:t>
            </w:r>
            <w:r>
              <w:rPr>
                <w:rFonts w:hint="eastAsia"/>
                <w:bCs/>
                <w:sz w:val="24"/>
              </w:rPr>
              <w:t>肇庆市新荣昌环保</w:t>
            </w:r>
            <w:r>
              <w:rPr>
                <w:bCs/>
                <w:sz w:val="24"/>
              </w:rPr>
              <w:t>股份有限公司签订危险废物转移协议，</w:t>
            </w:r>
            <w:r>
              <w:rPr>
                <w:rFonts w:hint="eastAsia"/>
                <w:bCs/>
                <w:sz w:val="24"/>
              </w:rPr>
              <w:t>转移危险废物</w:t>
            </w:r>
            <w:r>
              <w:rPr>
                <w:bCs/>
                <w:sz w:val="24"/>
              </w:rPr>
              <w:t>。原有项目危险废物转移协议、转移联单见附件</w:t>
            </w:r>
            <w:r>
              <w:rPr>
                <w:rFonts w:hint="eastAsia"/>
                <w:bCs/>
                <w:sz w:val="24"/>
              </w:rPr>
              <w:t>7</w:t>
            </w:r>
            <w:r>
              <w:rPr>
                <w:bCs/>
                <w:sz w:val="24"/>
              </w:rPr>
              <w:t>。</w:t>
            </w:r>
          </w:p>
        </w:tc>
      </w:tr>
    </w:tbl>
    <w:p>
      <w:pPr>
        <w:sectPr>
          <w:footerReference r:id="rId5" w:type="default"/>
          <w:pgSz w:w="11907" w:h="16840"/>
          <w:pgMar w:top="1304" w:right="1134" w:bottom="1134" w:left="1304" w:header="964" w:footer="964" w:gutter="0"/>
          <w:pgNumType w:start="1"/>
          <w:cols w:space="720" w:num="1"/>
          <w:docGrid w:type="lines" w:linePitch="334" w:charSpace="6716"/>
        </w:sectPr>
      </w:pPr>
    </w:p>
    <w:p>
      <w:pPr>
        <w:pStyle w:val="3"/>
        <w:jc w:val="left"/>
        <w:rPr>
          <w:b/>
          <w:bCs/>
        </w:rPr>
      </w:pPr>
      <w:r>
        <w:rPr>
          <w:b/>
          <w:bCs/>
        </w:rPr>
        <w:t>建设项目所在地自然环境社会环境简况</w:t>
      </w:r>
    </w:p>
    <w:tbl>
      <w:tblPr>
        <w:tblStyle w:val="3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47" w:type="dxa"/>
          </w:tcPr>
          <w:p>
            <w:pPr>
              <w:spacing w:line="360" w:lineRule="auto"/>
              <w:rPr>
                <w:b/>
                <w:sz w:val="28"/>
              </w:rPr>
            </w:pPr>
            <w:r>
              <w:rPr>
                <w:b/>
                <w:sz w:val="28"/>
              </w:rPr>
              <w:t>自然环境简况(地理位置、地形地貌、气象、水文、植被、生物多样性等)：</w:t>
            </w:r>
          </w:p>
          <w:p>
            <w:pPr>
              <w:spacing w:line="360" w:lineRule="auto"/>
              <w:ind w:firstLine="482" w:firstLineChars="200"/>
              <w:rPr>
                <w:b/>
                <w:bCs/>
                <w:sz w:val="24"/>
              </w:rPr>
            </w:pPr>
            <w:r>
              <w:rPr>
                <w:b/>
                <w:bCs/>
                <w:sz w:val="24"/>
              </w:rPr>
              <w:t>一、地理位置</w:t>
            </w:r>
          </w:p>
          <w:p>
            <w:pPr>
              <w:snapToGrid w:val="0"/>
              <w:spacing w:line="360" w:lineRule="auto"/>
              <w:ind w:firstLine="480"/>
              <w:rPr>
                <w:sz w:val="24"/>
              </w:rPr>
            </w:pPr>
            <w:r>
              <w:rPr>
                <w:sz w:val="24"/>
              </w:rPr>
              <w:t>揭阳市位于广东省东南部潮汕平原，地跨东经115°36′至116°37′39″，北纬22°53′至23°46′27″。北靠兴梅，南濒南海，东邻汕头、潮州，西接汕尾。揭阳是粤东、闽南和赣南的交通枢纽，水陆交通运输便捷。境内有国道206（烟汕线）、324（福昆线），省道1923（内隆线）、1929（葵和线）、1930（汕樟线）、1932（揭陆线）、1940（华五线）、1941（安前线）等公路干线。广梅汕铁路和深汕高速、揭普高速、梅揭高速、汕揭高速、潮揭高速等高速公路先后建成通车，至福建漳州、厦门等的北接福厦高速铁路的厦深高铁（地都段、惠来段、普宁段）已经通车，位于榕城区登岗镇。内河通航里程长369km，环绕市区流经汕头出海的榕江是广东省著名深水河，可进出3000~5000吨级货轮，直航香港和广州、上海、湛江等地。大陆海岸线长82km，拥有神泉、靖海、资深等优良港湾。潮汕机场选址在市境内炮台地区，使揭阳的区位优势更加突出。揭阳素有“鱼米之乡”“海滨邹鲁”“国画之乡”“小戏之乡”“龙舟之乡”“华侨之乡”之美称。是潮汕文化的发源地，粤东古邑，广东省历史文化名城，全国著名侨乡，港澳台同胞和旅外华侨320多万人，遍居世界各地，还有归侨、侨眷180万人。</w:t>
            </w:r>
          </w:p>
          <w:p>
            <w:pPr>
              <w:pStyle w:val="42"/>
              <w:autoSpaceDE/>
              <w:autoSpaceDN/>
              <w:adjustRightInd/>
              <w:spacing w:line="360" w:lineRule="auto"/>
              <w:ind w:firstLine="470" w:firstLineChars="196"/>
              <w:textAlignment w:val="auto"/>
              <w:rPr>
                <w:rFonts w:eastAsia="宋体"/>
                <w:kern w:val="2"/>
                <w:szCs w:val="24"/>
              </w:rPr>
            </w:pPr>
            <w:r>
              <w:rPr>
                <w:rFonts w:eastAsia="宋体"/>
                <w:kern w:val="2"/>
                <w:szCs w:val="24"/>
              </w:rPr>
              <w:t>揭阳地势自西向东倾斜，低山高丘与谷地平原交错相间、分布不均，西北部和西南部多为丘陵、山地，中部、南部和东南部都是广阔肥沃的榕江冲积平原和滨海沉积平原，素称“鱼米之乡”。</w:t>
            </w:r>
          </w:p>
          <w:p>
            <w:pPr>
              <w:pStyle w:val="42"/>
              <w:autoSpaceDE/>
              <w:autoSpaceDN/>
              <w:adjustRightInd/>
              <w:spacing w:line="360" w:lineRule="auto"/>
              <w:ind w:firstLine="470" w:firstLineChars="196"/>
              <w:textAlignment w:val="auto"/>
              <w:rPr>
                <w:rFonts w:eastAsia="宋体"/>
                <w:kern w:val="2"/>
                <w:szCs w:val="24"/>
              </w:rPr>
            </w:pPr>
            <w:r>
              <w:rPr>
                <w:rFonts w:eastAsia="宋体"/>
                <w:kern w:val="2"/>
                <w:szCs w:val="24"/>
              </w:rPr>
              <w:t>揭东区位于广东省东部，地处</w:t>
            </w:r>
            <w:r>
              <w:fldChar w:fldCharType="begin"/>
            </w:r>
            <w:r>
              <w:instrText xml:space="preserve"> HYPERLINK "http://baike.baidu.com/view/4279.htm" \t "_blank" </w:instrText>
            </w:r>
            <w:r>
              <w:fldChar w:fldCharType="separate"/>
            </w:r>
            <w:r>
              <w:rPr>
                <w:rFonts w:eastAsia="宋体"/>
              </w:rPr>
              <w:t>汕头</w:t>
            </w:r>
            <w:r>
              <w:rPr>
                <w:rFonts w:eastAsia="宋体"/>
              </w:rPr>
              <w:fldChar w:fldCharType="end"/>
            </w:r>
            <w:r>
              <w:rPr>
                <w:rFonts w:eastAsia="宋体"/>
                <w:kern w:val="2"/>
                <w:szCs w:val="24"/>
              </w:rPr>
              <w:t>、</w:t>
            </w:r>
            <w:r>
              <w:fldChar w:fldCharType="begin"/>
            </w:r>
            <w:r>
              <w:instrText xml:space="preserve"> HYPERLINK "http://baike.baidu.com/view/6843.htm" \t "_blank" </w:instrText>
            </w:r>
            <w:r>
              <w:fldChar w:fldCharType="separate"/>
            </w:r>
            <w:r>
              <w:rPr>
                <w:rFonts w:eastAsia="宋体"/>
              </w:rPr>
              <w:t>潮州</w:t>
            </w:r>
            <w:r>
              <w:rPr>
                <w:rFonts w:eastAsia="宋体"/>
              </w:rPr>
              <w:fldChar w:fldCharType="end"/>
            </w:r>
            <w:r>
              <w:rPr>
                <w:rFonts w:eastAsia="宋体"/>
                <w:kern w:val="2"/>
                <w:szCs w:val="24"/>
              </w:rPr>
              <w:t>、</w:t>
            </w:r>
            <w:r>
              <w:fldChar w:fldCharType="begin"/>
            </w:r>
            <w:r>
              <w:instrText xml:space="preserve"> HYPERLINK "http://baike.baidu.com/view/17789.htm" \t "_blank" </w:instrText>
            </w:r>
            <w:r>
              <w:fldChar w:fldCharType="separate"/>
            </w:r>
            <w:r>
              <w:rPr>
                <w:rFonts w:eastAsia="宋体"/>
              </w:rPr>
              <w:t>揭阳</w:t>
            </w:r>
            <w:r>
              <w:rPr>
                <w:rFonts w:eastAsia="宋体"/>
              </w:rPr>
              <w:fldChar w:fldCharType="end"/>
            </w:r>
            <w:r>
              <w:rPr>
                <w:rFonts w:eastAsia="宋体"/>
                <w:kern w:val="2"/>
                <w:szCs w:val="24"/>
              </w:rPr>
              <w:t>、</w:t>
            </w:r>
            <w:r>
              <w:fldChar w:fldCharType="begin"/>
            </w:r>
            <w:r>
              <w:instrText xml:space="preserve"> HYPERLINK "http://baike.baidu.com/view/141557.htm" \t "_blank" </w:instrText>
            </w:r>
            <w:r>
              <w:fldChar w:fldCharType="separate"/>
            </w:r>
            <w:r>
              <w:rPr>
                <w:rFonts w:eastAsia="宋体"/>
              </w:rPr>
              <w:t>梅州</w:t>
            </w:r>
            <w:r>
              <w:rPr>
                <w:rFonts w:eastAsia="宋体"/>
              </w:rPr>
              <w:fldChar w:fldCharType="end"/>
            </w:r>
            <w:r>
              <w:rPr>
                <w:rFonts w:eastAsia="宋体"/>
                <w:kern w:val="2"/>
                <w:szCs w:val="24"/>
              </w:rPr>
              <w:t>四市的中心地带，东接</w:t>
            </w:r>
            <w:r>
              <w:fldChar w:fldCharType="begin"/>
            </w:r>
            <w:r>
              <w:instrText xml:space="preserve"> HYPERLINK "http://baike.baidu.com/view/78384.htm" \t "_blank" </w:instrText>
            </w:r>
            <w:r>
              <w:fldChar w:fldCharType="separate"/>
            </w:r>
            <w:r>
              <w:rPr>
                <w:rFonts w:eastAsia="宋体"/>
              </w:rPr>
              <w:t>汕头市</w:t>
            </w:r>
            <w:r>
              <w:rPr>
                <w:rFonts w:eastAsia="宋体"/>
              </w:rPr>
              <w:fldChar w:fldCharType="end"/>
            </w:r>
            <w:r>
              <w:rPr>
                <w:rFonts w:eastAsia="宋体"/>
                <w:kern w:val="2"/>
                <w:szCs w:val="24"/>
              </w:rPr>
              <w:t>区和潮州市潮安区，西连榕城区，北与梅州市丰顺县接壤。揭东区总面积850平方公里，截止至2014年初辖11个镇，1个街道和揭东</w:t>
            </w:r>
            <w:r>
              <w:rPr>
                <w:rFonts w:eastAsia="宋体"/>
                <w:kern w:val="2"/>
                <w:szCs w:val="24"/>
              </w:rPr>
              <w:fldChar w:fldCharType="begin"/>
            </w:r>
            <w:r>
              <w:rPr>
                <w:rFonts w:eastAsia="宋体"/>
                <w:kern w:val="2"/>
                <w:szCs w:val="24"/>
              </w:rPr>
              <w:instrText xml:space="preserve"> HYPERLINK "http://baike.baidu.com/view/770105.htm" \t "_blank" </w:instrText>
            </w:r>
            <w:r>
              <w:rPr>
                <w:rFonts w:eastAsia="宋体"/>
                <w:kern w:val="2"/>
                <w:szCs w:val="24"/>
              </w:rPr>
              <w:fldChar w:fldCharType="separate"/>
            </w:r>
            <w:r>
              <w:rPr>
                <w:rFonts w:eastAsia="宋体"/>
              </w:rPr>
              <w:t>经济开发区</w:t>
            </w:r>
            <w:r>
              <w:rPr>
                <w:rFonts w:eastAsia="宋体"/>
                <w:kern w:val="2"/>
                <w:szCs w:val="24"/>
              </w:rPr>
              <w:fldChar w:fldCharType="end"/>
            </w:r>
            <w:r>
              <w:rPr>
                <w:rFonts w:eastAsia="宋体"/>
                <w:kern w:val="2"/>
                <w:szCs w:val="24"/>
              </w:rPr>
              <w:t>，下辖227个</w:t>
            </w:r>
            <w:r>
              <w:rPr>
                <w:rFonts w:eastAsia="宋体"/>
                <w:kern w:val="2"/>
                <w:szCs w:val="24"/>
              </w:rPr>
              <w:fldChar w:fldCharType="begin"/>
            </w:r>
            <w:r>
              <w:rPr>
                <w:rFonts w:eastAsia="宋体"/>
                <w:kern w:val="2"/>
                <w:szCs w:val="24"/>
              </w:rPr>
              <w:instrText xml:space="preserve"> HYPERLINK "http://baike.baidu.com/view/117753.htm" \t "_blank" </w:instrText>
            </w:r>
            <w:r>
              <w:rPr>
                <w:rFonts w:eastAsia="宋体"/>
                <w:kern w:val="2"/>
                <w:szCs w:val="24"/>
              </w:rPr>
              <w:fldChar w:fldCharType="separate"/>
            </w:r>
            <w:r>
              <w:rPr>
                <w:rFonts w:eastAsia="宋体"/>
                <w:kern w:val="2"/>
                <w:szCs w:val="24"/>
              </w:rPr>
              <w:t>行政村</w:t>
            </w:r>
            <w:r>
              <w:rPr>
                <w:rFonts w:eastAsia="宋体"/>
                <w:kern w:val="2"/>
                <w:szCs w:val="24"/>
              </w:rPr>
              <w:fldChar w:fldCharType="end"/>
            </w:r>
            <w:r>
              <w:rPr>
                <w:rFonts w:eastAsia="宋体"/>
                <w:kern w:val="2"/>
                <w:szCs w:val="24"/>
              </w:rPr>
              <w:t>。2014年揭东区总人口100万。</w:t>
            </w:r>
          </w:p>
          <w:p>
            <w:pPr>
              <w:spacing w:line="360" w:lineRule="auto"/>
              <w:ind w:firstLine="482" w:firstLineChars="200"/>
              <w:rPr>
                <w:sz w:val="24"/>
              </w:rPr>
            </w:pPr>
            <w:r>
              <w:rPr>
                <w:b/>
                <w:sz w:val="24"/>
              </w:rPr>
              <w:t>二、气候概况</w:t>
            </w:r>
          </w:p>
          <w:p>
            <w:pPr>
              <w:spacing w:line="360" w:lineRule="auto"/>
              <w:ind w:firstLine="480" w:firstLineChars="200"/>
              <w:rPr>
                <w:sz w:val="24"/>
              </w:rPr>
            </w:pPr>
            <w:r>
              <w:rPr>
                <w:sz w:val="24"/>
              </w:rPr>
              <w:t>揭阳市属南亚热带季风湿润气候，雨量充沛，夏长冬短，年平均气温21.8℃，7月平均气温28.5℃，1月平均气温14.0℃；全市日照总时数较高，揭阳市区为2014.0小时；全市气象变化较大，灾害较多，多年平均降水量在1750～2119mm之间，大部分降水量主要集中在4～10月份；年平均相对湿度为81%，5～6月份湿度最大，12～1月份较干燥；年平均气压1013.4mb；年平均风速2 m/s，极大风速曾达28m/s。</w:t>
            </w:r>
          </w:p>
          <w:p>
            <w:pPr>
              <w:spacing w:line="360" w:lineRule="auto"/>
              <w:ind w:firstLine="472" w:firstLineChars="196"/>
              <w:rPr>
                <w:b/>
                <w:bCs/>
                <w:sz w:val="24"/>
              </w:rPr>
            </w:pPr>
            <w:r>
              <w:rPr>
                <w:rFonts w:hint="eastAsia"/>
                <w:b/>
                <w:bCs/>
                <w:sz w:val="24"/>
              </w:rPr>
              <w:t>三</w:t>
            </w:r>
            <w:r>
              <w:rPr>
                <w:b/>
                <w:bCs/>
                <w:sz w:val="24"/>
              </w:rPr>
              <w:t>、河流与水文特征</w:t>
            </w:r>
          </w:p>
          <w:p>
            <w:pPr>
              <w:adjustRightInd w:val="0"/>
              <w:snapToGrid w:val="0"/>
              <w:spacing w:line="360" w:lineRule="auto"/>
              <w:ind w:firstLine="480"/>
              <w:rPr>
                <w:sz w:val="24"/>
              </w:rPr>
            </w:pPr>
            <w:r>
              <w:rPr>
                <w:sz w:val="24"/>
              </w:rPr>
              <w:t>揭东境内溪河纵横交织，主要河流榕江流经汕头港出海。榕江是潮汕第二大河流，由南、北两河汇合而成。南河是榕江的主流，干流长175公里，发源于</w:t>
            </w:r>
            <w:r>
              <w:rPr>
                <w:sz w:val="24"/>
              </w:rPr>
              <w:fldChar w:fldCharType="begin"/>
            </w:r>
            <w:r>
              <w:rPr>
                <w:sz w:val="24"/>
              </w:rPr>
              <w:instrText xml:space="preserve"> HYPERLINK "http://baike.baidu.com/view/58149.htm" \t "_blank" </w:instrText>
            </w:r>
            <w:r>
              <w:rPr>
                <w:sz w:val="24"/>
              </w:rPr>
              <w:fldChar w:fldCharType="separate"/>
            </w:r>
            <w:r>
              <w:rPr>
                <w:sz w:val="24"/>
              </w:rPr>
              <w:t>普宁市</w:t>
            </w:r>
            <w:r>
              <w:rPr>
                <w:sz w:val="24"/>
              </w:rPr>
              <w:fldChar w:fldCharType="end"/>
            </w:r>
            <w:r>
              <w:rPr>
                <w:sz w:val="24"/>
              </w:rPr>
              <w:t>峨眉嶂山地西部后溪乡南水凹村附近的禾坑。北河全长92公里，起源于</w:t>
            </w:r>
            <w:r>
              <w:rPr>
                <w:sz w:val="24"/>
              </w:rPr>
              <w:fldChar w:fldCharType="begin"/>
            </w:r>
            <w:r>
              <w:rPr>
                <w:sz w:val="24"/>
              </w:rPr>
              <w:instrText xml:space="preserve"> HYPERLINK "http://baike.baidu.com/view/157342.htm" \t "_blank" </w:instrText>
            </w:r>
            <w:r>
              <w:rPr>
                <w:sz w:val="24"/>
              </w:rPr>
              <w:fldChar w:fldCharType="separate"/>
            </w:r>
            <w:r>
              <w:rPr>
                <w:sz w:val="24"/>
              </w:rPr>
              <w:t>丰顺县</w:t>
            </w:r>
            <w:r>
              <w:rPr>
                <w:sz w:val="24"/>
              </w:rPr>
              <w:fldChar w:fldCharType="end"/>
            </w:r>
            <w:r>
              <w:rPr>
                <w:sz w:val="24"/>
              </w:rPr>
              <w:t>西北部莲花山脉东南坡桐子洋村附近。榕江水系支流众多，水力资源丰富，四时不竭。榕江流域面积达3512平方公里，占整个潮汕土地面积的34%流域人口三百余万，耕地144万亩。江面宽200-800米，水深波平，3000-5000吨级海轮可经汕头出海到达世界各港口城市，被誉为粤东“黄金水道”。</w:t>
            </w:r>
          </w:p>
          <w:p>
            <w:pPr>
              <w:spacing w:line="360" w:lineRule="auto"/>
              <w:ind w:firstLine="472" w:firstLineChars="196"/>
              <w:rPr>
                <w:b/>
                <w:bCs/>
                <w:sz w:val="24"/>
              </w:rPr>
            </w:pPr>
            <w:r>
              <w:rPr>
                <w:rFonts w:hint="eastAsia"/>
                <w:b/>
                <w:bCs/>
                <w:sz w:val="24"/>
              </w:rPr>
              <w:t>四</w:t>
            </w:r>
            <w:r>
              <w:rPr>
                <w:b/>
                <w:bCs/>
                <w:sz w:val="24"/>
              </w:rPr>
              <w:t>、自然资源</w:t>
            </w:r>
          </w:p>
          <w:p>
            <w:pPr>
              <w:spacing w:line="360" w:lineRule="auto"/>
              <w:ind w:firstLine="480"/>
              <w:rPr>
                <w:sz w:val="24"/>
              </w:rPr>
            </w:pPr>
            <w:r>
              <w:rPr>
                <w:sz w:val="24"/>
              </w:rPr>
              <w:t>揭阳市自然资源比较丰富，全市河流总长1097.5km，年均径流量62亿m</w:t>
            </w:r>
            <w:r>
              <w:rPr>
                <w:sz w:val="24"/>
                <w:vertAlign w:val="superscript"/>
              </w:rPr>
              <w:t>3</w:t>
            </w:r>
            <w:r>
              <w:rPr>
                <w:sz w:val="24"/>
              </w:rPr>
              <w:t>。水力理论蕴藏量44.87万千瓦，其中可开发装机16.22万千瓦，约占理论蕴藏量的36.2%。矿产资源丰富，主要有锡、钨、铜、铁、金和甲长石、花岗石、稀土、瓷土等。全市原有森林蓄积量325.5万m</w:t>
            </w:r>
            <w:r>
              <w:rPr>
                <w:sz w:val="24"/>
                <w:vertAlign w:val="superscript"/>
              </w:rPr>
              <w:t>3</w:t>
            </w:r>
            <w:r>
              <w:rPr>
                <w:sz w:val="24"/>
              </w:rPr>
              <w:t>，森林覆盖率46.9%。植物种类1130多种，其中稀有植物20多种，如乌相、桧树等。珍稀动物15种，如巨蜥（五爪金龙）、大鲵（娃娃鱼）、穿山甲、果子狸等。名贵水产品有龙虾、青屿蟹、石斑鱼、鲍鱼等。</w:t>
            </w:r>
          </w:p>
          <w:p>
            <w:pPr>
              <w:spacing w:line="360" w:lineRule="auto"/>
              <w:ind w:firstLine="480" w:firstLineChars="200"/>
              <w:rPr>
                <w:sz w:val="24"/>
              </w:rPr>
            </w:pPr>
            <w:r>
              <w:rPr>
                <w:sz w:val="24"/>
              </w:rPr>
              <w:t>揭东区已勘探明的主要有磁矿、</w:t>
            </w:r>
            <w:r>
              <w:fldChar w:fldCharType="begin"/>
            </w:r>
            <w:r>
              <w:instrText xml:space="preserve"> HYPERLINK "http://baike.baidu.com/view/135166.htm" \t "_blank" </w:instrText>
            </w:r>
            <w:r>
              <w:fldChar w:fldCharType="separate"/>
            </w:r>
            <w:r>
              <w:rPr>
                <w:sz w:val="24"/>
              </w:rPr>
              <w:t>锡矿</w:t>
            </w:r>
            <w:r>
              <w:rPr>
                <w:sz w:val="24"/>
              </w:rPr>
              <w:fldChar w:fldCharType="end"/>
            </w:r>
            <w:r>
              <w:rPr>
                <w:sz w:val="24"/>
              </w:rPr>
              <w:t>、</w:t>
            </w:r>
            <w:r>
              <w:fldChar w:fldCharType="begin"/>
            </w:r>
            <w:r>
              <w:instrText xml:space="preserve"> HYPERLINK "http://baike.baidu.com/view/233493.htm" \t "_blank" </w:instrText>
            </w:r>
            <w:r>
              <w:fldChar w:fldCharType="separate"/>
            </w:r>
            <w:r>
              <w:rPr>
                <w:sz w:val="24"/>
              </w:rPr>
              <w:t>高岭土</w:t>
            </w:r>
            <w:r>
              <w:rPr>
                <w:sz w:val="24"/>
              </w:rPr>
              <w:fldChar w:fldCharType="end"/>
            </w:r>
            <w:r>
              <w:rPr>
                <w:sz w:val="24"/>
              </w:rPr>
              <w:t>、</w:t>
            </w:r>
            <w:r>
              <w:fldChar w:fldCharType="begin"/>
            </w:r>
            <w:r>
              <w:instrText xml:space="preserve"> HYPERLINK "http://baike.baidu.com/view/530540.htm" \t "_blank" </w:instrText>
            </w:r>
            <w:r>
              <w:fldChar w:fldCharType="separate"/>
            </w:r>
            <w:r>
              <w:rPr>
                <w:sz w:val="24"/>
              </w:rPr>
              <w:t>稀土矿</w:t>
            </w:r>
            <w:r>
              <w:rPr>
                <w:sz w:val="24"/>
              </w:rPr>
              <w:fldChar w:fldCharType="end"/>
            </w:r>
            <w:r>
              <w:rPr>
                <w:sz w:val="24"/>
              </w:rPr>
              <w:t>、</w:t>
            </w:r>
            <w:r>
              <w:fldChar w:fldCharType="begin"/>
            </w:r>
            <w:r>
              <w:instrText xml:space="preserve"> HYPERLINK "http://baike.baidu.com/view/133395.htm" \t "_blank" </w:instrText>
            </w:r>
            <w:r>
              <w:fldChar w:fldCharType="separate"/>
            </w:r>
            <w:r>
              <w:rPr>
                <w:sz w:val="24"/>
              </w:rPr>
              <w:t>钨矿</w:t>
            </w:r>
            <w:r>
              <w:rPr>
                <w:sz w:val="24"/>
              </w:rPr>
              <w:fldChar w:fldCharType="end"/>
            </w:r>
            <w:r>
              <w:rPr>
                <w:sz w:val="24"/>
              </w:rPr>
              <w:t>等。</w:t>
            </w:r>
            <w:r>
              <w:fldChar w:fldCharType="begin"/>
            </w:r>
            <w:r>
              <w:instrText xml:space="preserve"> HYPERLINK "http://baike.baidu.com/view/57659.htm" \t "_blank" </w:instrText>
            </w:r>
            <w:r>
              <w:fldChar w:fldCharType="separate"/>
            </w:r>
            <w:r>
              <w:rPr>
                <w:sz w:val="24"/>
              </w:rPr>
              <w:t>花岗岩</w:t>
            </w:r>
            <w:r>
              <w:rPr>
                <w:sz w:val="24"/>
              </w:rPr>
              <w:fldChar w:fldCharType="end"/>
            </w:r>
            <w:r>
              <w:rPr>
                <w:sz w:val="24"/>
              </w:rPr>
              <w:t>资源极为丰富，用以加工高级建筑装饰板材。</w:t>
            </w:r>
          </w:p>
        </w:tc>
      </w:tr>
    </w:tbl>
    <w:p>
      <w:pPr>
        <w:rPr>
          <w:vanish/>
        </w:rPr>
      </w:pPr>
    </w:p>
    <w:tbl>
      <w:tblPr>
        <w:tblStyle w:val="31"/>
        <w:tblW w:w="974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747" w:type="dxa"/>
          </w:tcPr>
          <w:p>
            <w:pPr>
              <w:rPr>
                <w:sz w:val="24"/>
              </w:rPr>
            </w:pPr>
            <w:r>
              <w:rPr>
                <w:b/>
                <w:bCs/>
                <w:sz w:val="28"/>
              </w:rPr>
              <w:t>社会环境简况（社会经济结构、教育、文化、文物保护等）：</w:t>
            </w:r>
          </w:p>
          <w:p>
            <w:pPr>
              <w:widowControl/>
              <w:pBdr>
                <w:bottom w:val="single" w:color="F0F0FF" w:sz="6" w:space="0"/>
              </w:pBdr>
              <w:spacing w:line="360" w:lineRule="auto"/>
              <w:ind w:firstLine="482" w:firstLineChars="200"/>
              <w:rPr>
                <w:b/>
                <w:color w:val="auto"/>
                <w:sz w:val="24"/>
              </w:rPr>
            </w:pPr>
            <w:r>
              <w:rPr>
                <w:b/>
                <w:color w:val="auto"/>
                <w:sz w:val="24"/>
              </w:rPr>
              <w:t>一、行政区划</w:t>
            </w:r>
          </w:p>
          <w:p>
            <w:pPr>
              <w:spacing w:line="360" w:lineRule="auto"/>
              <w:ind w:firstLine="480" w:firstLineChars="200"/>
              <w:rPr>
                <w:color w:val="auto"/>
                <w:sz w:val="24"/>
              </w:rPr>
            </w:pPr>
            <w:r>
              <w:rPr>
                <w:rFonts w:hint="eastAsia"/>
                <w:color w:val="auto"/>
                <w:sz w:val="24"/>
              </w:rPr>
              <w:t>揭东区现</w:t>
            </w:r>
            <w:r>
              <w:rPr>
                <w:color w:val="auto"/>
                <w:sz w:val="24"/>
              </w:rPr>
              <w:t>辖</w:t>
            </w:r>
            <w:r>
              <w:rPr>
                <w:rFonts w:hint="eastAsia"/>
                <w:color w:val="auto"/>
                <w:sz w:val="24"/>
              </w:rPr>
              <w:t>6镇1个街道1个开发区，即</w:t>
            </w:r>
            <w:r>
              <w:rPr>
                <w:color w:val="auto"/>
              </w:rPr>
              <w:fldChar w:fldCharType="begin"/>
            </w:r>
            <w:r>
              <w:rPr>
                <w:color w:val="auto"/>
              </w:rPr>
              <w:instrText xml:space="preserve"> HYPERLINK "http://baike.haosou.com/doc/5577068-5790757.html" \t "_blank" </w:instrText>
            </w:r>
            <w:r>
              <w:rPr>
                <w:color w:val="auto"/>
              </w:rPr>
              <w:fldChar w:fldCharType="separate"/>
            </w:r>
            <w:r>
              <w:rPr>
                <w:color w:val="auto"/>
                <w:sz w:val="24"/>
              </w:rPr>
              <w:t>龙尾镇</w:t>
            </w:r>
            <w:r>
              <w:rPr>
                <w:color w:val="auto"/>
                <w:sz w:val="24"/>
              </w:rPr>
              <w:fldChar w:fldCharType="end"/>
            </w:r>
            <w:r>
              <w:rPr>
                <w:color w:val="auto"/>
                <w:sz w:val="24"/>
              </w:rPr>
              <w:t>、白塔镇、</w:t>
            </w:r>
            <w:r>
              <w:rPr>
                <w:color w:val="auto"/>
              </w:rPr>
              <w:fldChar w:fldCharType="begin"/>
            </w:r>
            <w:r>
              <w:rPr>
                <w:color w:val="auto"/>
              </w:rPr>
              <w:instrText xml:space="preserve"> HYPERLINK "http://baike.haosou.com/doc/5617516-5830131.html" \t "_blank" </w:instrText>
            </w:r>
            <w:r>
              <w:rPr>
                <w:color w:val="auto"/>
              </w:rPr>
              <w:fldChar w:fldCharType="separate"/>
            </w:r>
            <w:r>
              <w:rPr>
                <w:color w:val="auto"/>
                <w:sz w:val="24"/>
              </w:rPr>
              <w:t>霖磐镇</w:t>
            </w:r>
            <w:r>
              <w:rPr>
                <w:color w:val="auto"/>
                <w:sz w:val="24"/>
              </w:rPr>
              <w:fldChar w:fldCharType="end"/>
            </w:r>
            <w:r>
              <w:rPr>
                <w:color w:val="auto"/>
                <w:sz w:val="24"/>
              </w:rPr>
              <w:t>、桂岭镇、月城镇、玉湖镇、</w:t>
            </w:r>
            <w:r>
              <w:rPr>
                <w:color w:val="auto"/>
              </w:rPr>
              <w:fldChar w:fldCharType="begin"/>
            </w:r>
            <w:r>
              <w:rPr>
                <w:color w:val="auto"/>
              </w:rPr>
              <w:instrText xml:space="preserve"> HYPERLINK "http://baike.haosou.com/doc/6285069-6498545.html" \t "_blank" </w:instrText>
            </w:r>
            <w:r>
              <w:rPr>
                <w:color w:val="auto"/>
              </w:rPr>
              <w:fldChar w:fldCharType="separate"/>
            </w:r>
            <w:r>
              <w:rPr>
                <w:color w:val="auto"/>
                <w:sz w:val="24"/>
              </w:rPr>
              <w:t>新亨镇</w:t>
            </w:r>
            <w:r>
              <w:rPr>
                <w:color w:val="auto"/>
                <w:sz w:val="24"/>
              </w:rPr>
              <w:fldChar w:fldCharType="end"/>
            </w:r>
            <w:r>
              <w:rPr>
                <w:color w:val="auto"/>
                <w:sz w:val="24"/>
              </w:rPr>
              <w:t>、锡场镇、</w:t>
            </w:r>
            <w:r>
              <w:rPr>
                <w:color w:val="auto"/>
              </w:rPr>
              <w:fldChar w:fldCharType="begin"/>
            </w:r>
            <w:r>
              <w:rPr>
                <w:color w:val="auto"/>
              </w:rPr>
              <w:instrText xml:space="preserve"> HYPERLINK "http://baike.haosou.com/doc/6112747-6325884.html" \t "_blank" </w:instrText>
            </w:r>
            <w:r>
              <w:rPr>
                <w:color w:val="auto"/>
              </w:rPr>
              <w:fldChar w:fldCharType="separate"/>
            </w:r>
            <w:r>
              <w:rPr>
                <w:color w:val="auto"/>
                <w:sz w:val="24"/>
              </w:rPr>
              <w:t>埔田镇</w:t>
            </w:r>
            <w:r>
              <w:rPr>
                <w:color w:val="auto"/>
                <w:sz w:val="24"/>
              </w:rPr>
              <w:fldChar w:fldCharType="end"/>
            </w:r>
            <w:r>
              <w:rPr>
                <w:color w:val="auto"/>
                <w:sz w:val="24"/>
              </w:rPr>
              <w:t>、</w:t>
            </w:r>
            <w:r>
              <w:rPr>
                <w:color w:val="auto"/>
              </w:rPr>
              <w:fldChar w:fldCharType="begin"/>
            </w:r>
            <w:r>
              <w:rPr>
                <w:color w:val="auto"/>
              </w:rPr>
              <w:instrText xml:space="preserve"> HYPERLINK "http://baike.haosou.com/doc/6505852-6719572.html" \t "_blank" </w:instrText>
            </w:r>
            <w:r>
              <w:rPr>
                <w:color w:val="auto"/>
              </w:rPr>
              <w:fldChar w:fldCharType="separate"/>
            </w:r>
            <w:r>
              <w:rPr>
                <w:color w:val="auto"/>
                <w:sz w:val="24"/>
              </w:rPr>
              <w:t>云路镇</w:t>
            </w:r>
            <w:r>
              <w:rPr>
                <w:color w:val="auto"/>
                <w:sz w:val="24"/>
              </w:rPr>
              <w:fldChar w:fldCharType="end"/>
            </w:r>
            <w:r>
              <w:rPr>
                <w:color w:val="auto"/>
                <w:sz w:val="24"/>
              </w:rPr>
              <w:t>、</w:t>
            </w:r>
            <w:r>
              <w:rPr>
                <w:color w:val="auto"/>
              </w:rPr>
              <w:fldChar w:fldCharType="begin"/>
            </w:r>
            <w:r>
              <w:rPr>
                <w:color w:val="auto"/>
              </w:rPr>
              <w:instrText xml:space="preserve"> HYPERLINK "http://baike.haosou.com/doc/5875538-6088405.html" \t "_blank" </w:instrText>
            </w:r>
            <w:r>
              <w:rPr>
                <w:color w:val="auto"/>
              </w:rPr>
              <w:fldChar w:fldCharType="separate"/>
            </w:r>
            <w:r>
              <w:rPr>
                <w:color w:val="auto"/>
                <w:sz w:val="24"/>
              </w:rPr>
              <w:t>玉</w:t>
            </w:r>
            <w:r>
              <w:rPr>
                <w:rFonts w:hint="eastAsia"/>
                <w:color w:val="auto"/>
                <w:sz w:val="24"/>
              </w:rPr>
              <w:t>滘</w:t>
            </w:r>
            <w:r>
              <w:rPr>
                <w:color w:val="auto"/>
                <w:sz w:val="24"/>
              </w:rPr>
              <w:t>镇</w:t>
            </w:r>
            <w:r>
              <w:rPr>
                <w:color w:val="auto"/>
                <w:sz w:val="24"/>
              </w:rPr>
              <w:fldChar w:fldCharType="end"/>
            </w:r>
            <w:r>
              <w:rPr>
                <w:color w:val="auto"/>
                <w:sz w:val="24"/>
              </w:rPr>
              <w:t>等镇、曲溪街道和揭东</w:t>
            </w:r>
            <w:r>
              <w:rPr>
                <w:color w:val="auto"/>
              </w:rPr>
              <w:fldChar w:fldCharType="begin"/>
            </w:r>
            <w:r>
              <w:rPr>
                <w:color w:val="auto"/>
              </w:rPr>
              <w:instrText xml:space="preserve"> HYPERLINK "http://baike.haosou.com/doc/6014483-6227471.html" \t "_blank" </w:instrText>
            </w:r>
            <w:r>
              <w:rPr>
                <w:color w:val="auto"/>
              </w:rPr>
              <w:fldChar w:fldCharType="separate"/>
            </w:r>
            <w:r>
              <w:rPr>
                <w:color w:val="auto"/>
                <w:sz w:val="24"/>
              </w:rPr>
              <w:t>经济开发区</w:t>
            </w:r>
            <w:r>
              <w:rPr>
                <w:color w:val="auto"/>
                <w:sz w:val="24"/>
              </w:rPr>
              <w:fldChar w:fldCharType="end"/>
            </w:r>
            <w:r>
              <w:rPr>
                <w:color w:val="auto"/>
                <w:sz w:val="24"/>
              </w:rPr>
              <w:t>，下辖227个</w:t>
            </w:r>
            <w:r>
              <w:rPr>
                <w:color w:val="auto"/>
                <w:sz w:val="24"/>
              </w:rPr>
              <w:fldChar w:fldCharType="begin"/>
            </w:r>
            <w:r>
              <w:rPr>
                <w:color w:val="auto"/>
                <w:sz w:val="24"/>
              </w:rPr>
              <w:instrText xml:space="preserve"> HYPERLINK "http://baike.haosou.com/doc/350003-370758.html" \t "_blank" </w:instrText>
            </w:r>
            <w:r>
              <w:rPr>
                <w:color w:val="auto"/>
                <w:sz w:val="24"/>
              </w:rPr>
              <w:fldChar w:fldCharType="separate"/>
            </w:r>
            <w:r>
              <w:rPr>
                <w:color w:val="auto"/>
                <w:sz w:val="24"/>
              </w:rPr>
              <w:t>行政村</w:t>
            </w:r>
            <w:r>
              <w:rPr>
                <w:color w:val="auto"/>
                <w:sz w:val="24"/>
              </w:rPr>
              <w:fldChar w:fldCharType="end"/>
            </w:r>
            <w:r>
              <w:rPr>
                <w:rFonts w:hint="eastAsia"/>
                <w:color w:val="auto"/>
                <w:sz w:val="24"/>
              </w:rPr>
              <w:t>。土地面积498.32平方千米.2017年末户籍人口67.56万人，常住人口59.24万人。耕地面积0.70万公顷，粮食播种面积1.49万公顷，粮食产量11.31万吨。林地面积2.41万公顷，森林覆盖率50.14%，活立木蓄积量77.90万立方米。</w:t>
            </w:r>
          </w:p>
          <w:p>
            <w:pPr>
              <w:spacing w:line="360" w:lineRule="auto"/>
              <w:ind w:firstLine="472" w:firstLineChars="196"/>
              <w:rPr>
                <w:b/>
                <w:bCs/>
                <w:color w:val="auto"/>
                <w:sz w:val="24"/>
              </w:rPr>
            </w:pPr>
            <w:r>
              <w:rPr>
                <w:b/>
                <w:color w:val="auto"/>
                <w:sz w:val="24"/>
              </w:rPr>
              <w:t>二、</w:t>
            </w:r>
            <w:r>
              <w:rPr>
                <w:b/>
                <w:bCs/>
                <w:color w:val="auto"/>
                <w:sz w:val="24"/>
              </w:rPr>
              <w:t>社会经济概况</w:t>
            </w:r>
          </w:p>
          <w:p>
            <w:pPr>
              <w:spacing w:line="360" w:lineRule="auto"/>
              <w:ind w:firstLine="480" w:firstLineChars="200"/>
              <w:rPr>
                <w:color w:val="auto"/>
                <w:sz w:val="24"/>
              </w:rPr>
            </w:pPr>
            <w:r>
              <w:rPr>
                <w:color w:val="auto"/>
                <w:sz w:val="24"/>
              </w:rPr>
              <w:t>  </w:t>
            </w:r>
            <w:r>
              <w:rPr>
                <w:rFonts w:hint="eastAsia"/>
                <w:color w:val="auto"/>
                <w:sz w:val="24"/>
              </w:rPr>
              <w:t>2017年全区生产总值339.4亿元，比上年增长5.1%。其中：第一产业增加值22.63亿元，增长3.6%；第二产业增加值230.1亿元，增长4.3%（工业增加值217.48亿元，增长4.5%）；第三产业增加值86.62亿元，增长7.8%。人均地区生产总值57236元，增长4.5%。固定资产投资196.1亿元，增长19.6%。社会消费品零售总额125.6亿元，增长11.1%。外贸出口额10.75亿美元，下降5.3%；实际利用外资714万美元，增长3.2%。地方一般公共预算收入8.59亿元，下降3.3%。城镇居民人均可支配收入2.52万元，增长6.3%；农村居民人均可支配收入1.70万元，增长9.3%。</w:t>
            </w:r>
          </w:p>
          <w:p>
            <w:pPr>
              <w:spacing w:line="360" w:lineRule="auto"/>
              <w:ind w:firstLine="472" w:firstLineChars="196"/>
              <w:rPr>
                <w:b/>
                <w:color w:val="auto"/>
                <w:sz w:val="24"/>
              </w:rPr>
            </w:pPr>
            <w:r>
              <w:rPr>
                <w:rFonts w:hint="eastAsia"/>
                <w:b/>
                <w:color w:val="auto"/>
                <w:sz w:val="24"/>
              </w:rPr>
              <w:t>三、</w:t>
            </w:r>
            <w:r>
              <w:rPr>
                <w:b/>
                <w:color w:val="auto"/>
                <w:sz w:val="24"/>
              </w:rPr>
              <w:t>教育事业</w:t>
            </w:r>
          </w:p>
          <w:p>
            <w:pPr>
              <w:spacing w:line="360" w:lineRule="auto"/>
              <w:ind w:firstLine="480" w:firstLineChars="200"/>
              <w:rPr>
                <w:color w:val="auto"/>
              </w:rPr>
            </w:pPr>
            <w:bookmarkStart w:id="1" w:name="_Toc178303947"/>
            <w:bookmarkStart w:id="2" w:name="_Toc97456593"/>
            <w:bookmarkStart w:id="3" w:name="_Toc178303994"/>
            <w:bookmarkStart w:id="4" w:name="_Toc178680337"/>
            <w:bookmarkStart w:id="5" w:name="_Toc297582203"/>
            <w:bookmarkStart w:id="6" w:name="_Toc178829701"/>
            <w:bookmarkStart w:id="7" w:name="_Toc178909032"/>
            <w:bookmarkStart w:id="8" w:name="_Toc193772943"/>
            <w:bookmarkStart w:id="9" w:name="_Toc178680235"/>
            <w:bookmarkStart w:id="10" w:name="_Toc197938114"/>
            <w:bookmarkStart w:id="11" w:name="_Toc184023379"/>
            <w:r>
              <w:rPr>
                <w:color w:val="auto"/>
                <w:sz w:val="24"/>
              </w:rPr>
              <w:t>揭东区有中小学校296所，在校学生22.354万人，揭东区小学适龄儿童入学率达到100% ，毕业生升学率达100%；初中净入学率达到98.55% ，年巩固率达到98.42%；“三残”学龄儿童入学率达到100% ，年</w:t>
            </w:r>
            <w:bookmarkStart w:id="12" w:name="ref_[12]_9966953"/>
            <w:bookmarkEnd w:id="12"/>
            <w:r>
              <w:rPr>
                <w:color w:val="auto"/>
                <w:sz w:val="24"/>
              </w:rPr>
              <w:t>巩固率达到98.28% 以上，普九事业各率均达到或超过省的指标要求。高中阶段教育发展迅猛，揭东区共有普通高中12所，在校学生28.278万人，每万人口在校普通高中生按户口人口计为255人，按常住人口计为285人，居全市前列；职业高中4所，在校学生2457人。</w:t>
            </w:r>
            <w:bookmarkEnd w:id="1"/>
            <w:bookmarkEnd w:id="2"/>
            <w:bookmarkEnd w:id="3"/>
            <w:bookmarkEnd w:id="4"/>
            <w:bookmarkEnd w:id="5"/>
            <w:bookmarkEnd w:id="6"/>
            <w:bookmarkEnd w:id="7"/>
            <w:bookmarkEnd w:id="8"/>
            <w:bookmarkEnd w:id="9"/>
            <w:bookmarkEnd w:id="10"/>
            <w:bookmarkEnd w:id="11"/>
          </w:p>
          <w:p>
            <w:pPr>
              <w:spacing w:line="360" w:lineRule="auto"/>
              <w:ind w:firstLine="472" w:firstLineChars="196"/>
              <w:rPr>
                <w:b/>
                <w:color w:val="auto"/>
                <w:sz w:val="24"/>
              </w:rPr>
            </w:pPr>
            <w:r>
              <w:rPr>
                <w:rFonts w:hint="eastAsia"/>
                <w:b/>
                <w:color w:val="auto"/>
                <w:sz w:val="24"/>
              </w:rPr>
              <w:t>四、揭东县城污水处理厂概况</w:t>
            </w:r>
          </w:p>
          <w:p>
            <w:pPr>
              <w:spacing w:line="360" w:lineRule="auto"/>
              <w:ind w:firstLine="480" w:firstLineChars="200"/>
              <w:rPr>
                <w:color w:val="auto"/>
                <w:sz w:val="24"/>
              </w:rPr>
            </w:pPr>
            <w:r>
              <w:rPr>
                <w:rFonts w:hint="eastAsia"/>
                <w:color w:val="auto"/>
                <w:sz w:val="24"/>
              </w:rPr>
              <w:t>揭东县城污水处理厂处理规模近期为4.5万吨/日，投资8500万元；远期8万吨/日，投资 1.7亿元，投资方式为BOT。污水处理厂选址于城区东区的车田河与枫江交汇口西侧，即蟠龙村下底围东南侧，占地面积为 78004 平方米，服务区域在城区规划区内，面积62平方公里，人口约31万人。城区现状生活污水产生量4.25万吨/日，规划区内工业废水产生量约1万吨/日。</w:t>
            </w:r>
          </w:p>
          <w:p>
            <w:pPr>
              <w:spacing w:line="360" w:lineRule="auto"/>
              <w:ind w:firstLine="480" w:firstLineChars="200"/>
              <w:rPr>
                <w:sz w:val="24"/>
              </w:rPr>
            </w:pPr>
            <w:r>
              <w:rPr>
                <w:rFonts w:hint="eastAsia"/>
                <w:color w:val="auto"/>
                <w:sz w:val="24"/>
              </w:rPr>
              <w:t>揭东区城区由东西走向的国道206一分为二，南北向分别坡向揭普高速和汕梅铁路，揭东县城污水处理厂污水管网主要有三条：一条主要收集沿江大道（榕江北河以东）沿线工业企业污水和地块污水，污水管网敷设沿东西走向的沿江大道下；另一条曲溪镇到云路的城市道路下，主要收集其沿线和云路镇地块污水；第三条敷设于曲溪镇至砲台、登岗城市道路下，收集登岗镇及其沿线的污水，污水直接排入污水处理厂。</w:t>
            </w:r>
          </w:p>
        </w:tc>
      </w:tr>
    </w:tbl>
    <w:p>
      <w:pPr>
        <w:spacing w:line="300" w:lineRule="auto"/>
        <w:ind w:firstLine="454"/>
        <w:rPr>
          <w:sz w:val="28"/>
        </w:rPr>
        <w:sectPr>
          <w:pgSz w:w="11907" w:h="16840"/>
          <w:pgMar w:top="1304" w:right="1134" w:bottom="1134" w:left="1304" w:header="964" w:footer="964" w:gutter="0"/>
          <w:cols w:space="720" w:num="1"/>
          <w:docGrid w:type="lines" w:linePitch="334" w:charSpace="6716"/>
        </w:sectPr>
      </w:pPr>
    </w:p>
    <w:p>
      <w:pPr>
        <w:pStyle w:val="3"/>
        <w:jc w:val="left"/>
        <w:rPr>
          <w:b/>
          <w:bCs/>
          <w:szCs w:val="28"/>
        </w:rPr>
      </w:pPr>
      <w:r>
        <w:rPr>
          <w:b/>
          <w:bCs/>
          <w:szCs w:val="28"/>
        </w:rPr>
        <w:t>环境质量状况</w:t>
      </w:r>
    </w:p>
    <w:tbl>
      <w:tblPr>
        <w:tblStyle w:val="31"/>
        <w:tblW w:w="957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64" w:hRule="atLeast"/>
        </w:trPr>
        <w:tc>
          <w:tcPr>
            <w:tcW w:w="9571" w:type="dxa"/>
            <w:tcBorders>
              <w:bottom w:val="single" w:color="auto" w:sz="4" w:space="0"/>
            </w:tcBorders>
          </w:tcPr>
          <w:p>
            <w:pPr>
              <w:spacing w:before="100" w:beforeAutospacing="1" w:line="360" w:lineRule="auto"/>
              <w:rPr>
                <w:b/>
                <w:color w:val="auto"/>
                <w:sz w:val="28"/>
              </w:rPr>
            </w:pPr>
            <w:r>
              <w:rPr>
                <w:b/>
                <w:color w:val="auto"/>
                <w:sz w:val="28"/>
              </w:rPr>
              <w:t>建设项目所在地区域环境现状及主要环境问题：</w:t>
            </w:r>
          </w:p>
          <w:p>
            <w:pPr>
              <w:pStyle w:val="48"/>
              <w:adjustRightInd w:val="0"/>
              <w:snapToGrid/>
              <w:ind w:firstLine="480" w:firstLineChars="200"/>
              <w:rPr>
                <w:rFonts w:ascii="Times New Roman" w:eastAsia="黑体"/>
                <w:bCs w:val="0"/>
                <w:color w:val="auto"/>
              </w:rPr>
            </w:pPr>
            <w:r>
              <w:rPr>
                <w:rFonts w:ascii="Times New Roman"/>
                <w:color w:val="auto"/>
                <w:szCs w:val="21"/>
              </w:rPr>
              <w:t>项目所在地环境功能属性如下表3-1所列：</w:t>
            </w:r>
          </w:p>
          <w:p>
            <w:pPr>
              <w:tabs>
                <w:tab w:val="right" w:pos="9069"/>
              </w:tabs>
              <w:adjustRightInd w:val="0"/>
              <w:snapToGrid w:val="0"/>
              <w:jc w:val="center"/>
              <w:rPr>
                <w:b/>
                <w:color w:val="auto"/>
                <w:szCs w:val="21"/>
              </w:rPr>
            </w:pPr>
            <w:r>
              <w:rPr>
                <w:b/>
                <w:color w:val="auto"/>
                <w:szCs w:val="21"/>
              </w:rPr>
              <w:t>表3-1   建设项目所在地环境功能属性表</w:t>
            </w:r>
          </w:p>
          <w:tbl>
            <w:tblPr>
              <w:tblStyle w:val="31"/>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543"/>
              <w:gridCol w:w="4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 w:type="dxa"/>
                  <w:vAlign w:val="center"/>
                </w:tcPr>
                <w:p>
                  <w:pPr>
                    <w:ind w:right="-3"/>
                    <w:jc w:val="center"/>
                    <w:rPr>
                      <w:rFonts w:hint="default" w:ascii="Times New Roman" w:hAnsi="Times New Roman" w:cs="Times New Roman"/>
                      <w:b/>
                      <w:color w:val="auto"/>
                      <w:szCs w:val="21"/>
                    </w:rPr>
                  </w:pPr>
                  <w:r>
                    <w:rPr>
                      <w:rFonts w:hint="default" w:ascii="Times New Roman" w:hAnsi="Times New Roman" w:cs="Times New Roman"/>
                      <w:b/>
                      <w:color w:val="auto"/>
                      <w:szCs w:val="21"/>
                    </w:rPr>
                    <w:t>编号</w:t>
                  </w:r>
                </w:p>
              </w:tc>
              <w:tc>
                <w:tcPr>
                  <w:tcW w:w="3543" w:type="dxa"/>
                  <w:vAlign w:val="center"/>
                </w:tcPr>
                <w:p>
                  <w:pPr>
                    <w:pStyle w:val="62"/>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项       目</w:t>
                  </w:r>
                </w:p>
              </w:tc>
              <w:tc>
                <w:tcPr>
                  <w:tcW w:w="4662" w:type="dxa"/>
                  <w:vAlign w:val="center"/>
                </w:tcPr>
                <w:p>
                  <w:pPr>
                    <w:pStyle w:val="62"/>
                    <w:ind w:firstLine="422"/>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 w:type="dxa"/>
                  <w:vAlign w:val="center"/>
                </w:tcPr>
                <w:p>
                  <w:pPr>
                    <w:ind w:right="-3"/>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3543" w:type="dxa"/>
                  <w:vAlign w:val="center"/>
                </w:tcPr>
                <w:p>
                  <w:pPr>
                    <w:pStyle w:val="62"/>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水环境功能区</w:t>
                  </w:r>
                </w:p>
              </w:tc>
              <w:tc>
                <w:tcPr>
                  <w:tcW w:w="4662" w:type="dxa"/>
                  <w:vAlign w:val="center"/>
                </w:tcPr>
                <w:p>
                  <w:pPr>
                    <w:pStyle w:val="62"/>
                    <w:rPr>
                      <w:rFonts w:hint="default" w:ascii="Times New Roman" w:hAnsi="Times New Roman" w:cs="Times New Roman"/>
                      <w:color w:val="auto"/>
                      <w:kern w:val="2"/>
                      <w:sz w:val="21"/>
                      <w:szCs w:val="21"/>
                      <w:highlight w:val="green"/>
                    </w:rPr>
                  </w:pPr>
                  <w:r>
                    <w:rPr>
                      <w:rFonts w:hint="default" w:ascii="Times New Roman" w:hAnsi="Times New Roman" w:cs="Times New Roman"/>
                      <w:bCs/>
                      <w:color w:val="auto"/>
                      <w:spacing w:val="8"/>
                      <w:sz w:val="21"/>
                      <w:szCs w:val="21"/>
                    </w:rPr>
                    <w:t>项目改建后纳污水体为枫江，属地表水环境劣Ⅴ类水，执行《地表水环境质量标准》（GB3838-2002）中的Ⅳ类标准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56" w:type="dxa"/>
                  <w:vAlign w:val="center"/>
                </w:tcPr>
                <w:p>
                  <w:pPr>
                    <w:ind w:right="-3"/>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3543" w:type="dxa"/>
                  <w:vAlign w:val="center"/>
                </w:tcPr>
                <w:p>
                  <w:pPr>
                    <w:pStyle w:val="62"/>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环境空气功能区</w:t>
                  </w:r>
                </w:p>
              </w:tc>
              <w:tc>
                <w:tcPr>
                  <w:tcW w:w="4662" w:type="dxa"/>
                  <w:vAlign w:val="center"/>
                </w:tcPr>
                <w:p>
                  <w:pPr>
                    <w:pStyle w:val="62"/>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属二类区域，执行《环境空气质量标准》（GB3095-2012）及2018年修改单二级标准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856" w:type="dxa"/>
                  <w:vAlign w:val="center"/>
                </w:tcPr>
                <w:p>
                  <w:pPr>
                    <w:ind w:right="-3"/>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3543" w:type="dxa"/>
                  <w:vAlign w:val="center"/>
                </w:tcPr>
                <w:p>
                  <w:pPr>
                    <w:pStyle w:val="62"/>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环境噪声功能区</w:t>
                  </w:r>
                </w:p>
              </w:tc>
              <w:tc>
                <w:tcPr>
                  <w:tcW w:w="4662" w:type="dxa"/>
                  <w:vAlign w:val="center"/>
                </w:tcPr>
                <w:p>
                  <w:pPr>
                    <w:pStyle w:val="62"/>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属3类区域，执行《声环境质量标准》（GB3096-2008）3类标准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 w:type="dxa"/>
                  <w:vAlign w:val="center"/>
                </w:tcPr>
                <w:p>
                  <w:pPr>
                    <w:ind w:right="-3"/>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3543" w:type="dxa"/>
                  <w:vAlign w:val="center"/>
                </w:tcPr>
                <w:p>
                  <w:pPr>
                    <w:pStyle w:val="62"/>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基本农田保护区</w:t>
                  </w:r>
                </w:p>
              </w:tc>
              <w:tc>
                <w:tcPr>
                  <w:tcW w:w="4662" w:type="dxa"/>
                  <w:vAlign w:val="center"/>
                </w:tcPr>
                <w:p>
                  <w:pPr>
                    <w:pStyle w:val="62"/>
                    <w:snapToGrid w:val="0"/>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 w:type="dxa"/>
                  <w:vAlign w:val="center"/>
                </w:tcPr>
                <w:p>
                  <w:pPr>
                    <w:ind w:right="-3"/>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3543" w:type="dxa"/>
                  <w:vAlign w:val="center"/>
                </w:tcPr>
                <w:p>
                  <w:pPr>
                    <w:pStyle w:val="62"/>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风景名胜保护区</w:t>
                  </w:r>
                </w:p>
              </w:tc>
              <w:tc>
                <w:tcPr>
                  <w:tcW w:w="4662"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 w:type="dxa"/>
                  <w:vAlign w:val="center"/>
                </w:tcPr>
                <w:p>
                  <w:pPr>
                    <w:ind w:right="-3"/>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3543" w:type="dxa"/>
                  <w:vAlign w:val="center"/>
                </w:tcPr>
                <w:p>
                  <w:pPr>
                    <w:pStyle w:val="62"/>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水库库区</w:t>
                  </w:r>
                </w:p>
              </w:tc>
              <w:tc>
                <w:tcPr>
                  <w:tcW w:w="4662"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 w:type="dxa"/>
                  <w:vAlign w:val="center"/>
                </w:tcPr>
                <w:p>
                  <w:pPr>
                    <w:ind w:right="-3"/>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3543" w:type="dxa"/>
                  <w:vAlign w:val="center"/>
                </w:tcPr>
                <w:p>
                  <w:pPr>
                    <w:pStyle w:val="62"/>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城市污水处理厂集水范围</w:t>
                  </w:r>
                </w:p>
              </w:tc>
              <w:tc>
                <w:tcPr>
                  <w:tcW w:w="4662"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56" w:type="dxa"/>
                  <w:vAlign w:val="center"/>
                </w:tcPr>
                <w:p>
                  <w:pPr>
                    <w:ind w:right="-3"/>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35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是否属煤气管道范围</w:t>
                  </w:r>
                </w:p>
              </w:tc>
              <w:tc>
                <w:tcPr>
                  <w:tcW w:w="4662"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856" w:type="dxa"/>
                  <w:vAlign w:val="center"/>
                </w:tcPr>
                <w:p>
                  <w:pPr>
                    <w:ind w:right="-3"/>
                    <w:jc w:val="center"/>
                    <w:rPr>
                      <w:rFonts w:hint="default" w:ascii="Times New Roman" w:hAnsi="Times New Roman" w:cs="Times New Roman"/>
                      <w:color w:val="auto"/>
                      <w:szCs w:val="21"/>
                    </w:rPr>
                  </w:pPr>
                  <w:r>
                    <w:rPr>
                      <w:rFonts w:hint="default" w:ascii="Times New Roman" w:hAnsi="Times New Roman" w:cs="Times New Roman"/>
                      <w:color w:val="auto"/>
                      <w:szCs w:val="21"/>
                    </w:rPr>
                    <w:t>9</w:t>
                  </w:r>
                </w:p>
              </w:tc>
              <w:tc>
                <w:tcPr>
                  <w:tcW w:w="35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是否环境敏感区</w:t>
                  </w:r>
                </w:p>
              </w:tc>
              <w:tc>
                <w:tcPr>
                  <w:tcW w:w="4662"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否</w:t>
                  </w:r>
                </w:p>
              </w:tc>
            </w:tr>
          </w:tbl>
          <w:p>
            <w:pPr>
              <w:pStyle w:val="48"/>
              <w:adjustRightInd w:val="0"/>
              <w:snapToGrid/>
              <w:ind w:firstLine="482" w:firstLineChars="200"/>
              <w:rPr>
                <w:rFonts w:ascii="Times New Roman"/>
                <w:b/>
                <w:color w:val="auto"/>
                <w:szCs w:val="21"/>
              </w:rPr>
            </w:pPr>
            <w:r>
              <w:rPr>
                <w:rFonts w:ascii="Times New Roman"/>
                <w:b/>
                <w:color w:val="auto"/>
                <w:szCs w:val="21"/>
              </w:rPr>
              <w:t>一、环境空气质量现状</w:t>
            </w:r>
          </w:p>
          <w:p>
            <w:pPr>
              <w:pStyle w:val="48"/>
              <w:adjustRightInd w:val="0"/>
              <w:snapToGrid/>
              <w:ind w:firstLine="480" w:firstLineChars="200"/>
              <w:rPr>
                <w:rFonts w:ascii="Times New Roman"/>
                <w:color w:val="auto"/>
                <w:szCs w:val="21"/>
              </w:rPr>
            </w:pPr>
            <w:r>
              <w:rPr>
                <w:rFonts w:ascii="Times New Roman"/>
                <w:color w:val="auto"/>
                <w:szCs w:val="21"/>
              </w:rPr>
              <w:t>根据《揭阳市环境保护规划(2007-2020)》，本项目所在地属环境空气质量二类功能区，执行《环境空气质量标准》（GB3095-2012）及2018年修改单中的二级标准。参考揭阳市环保局环境空气质量公报，本评价采用《揭阳市环境监测年鉴（201</w:t>
            </w:r>
            <w:r>
              <w:rPr>
                <w:rFonts w:hint="eastAsia" w:ascii="Times New Roman"/>
                <w:color w:val="auto"/>
                <w:szCs w:val="21"/>
              </w:rPr>
              <w:t>8</w:t>
            </w:r>
            <w:r>
              <w:rPr>
                <w:rFonts w:ascii="Times New Roman"/>
                <w:color w:val="auto"/>
                <w:szCs w:val="21"/>
              </w:rPr>
              <w:t>年）》揭阳市区环境空气监测数据，详见表3-2。</w:t>
            </w:r>
          </w:p>
          <w:p>
            <w:pPr>
              <w:tabs>
                <w:tab w:val="right" w:pos="9069"/>
              </w:tabs>
              <w:adjustRightInd w:val="0"/>
              <w:snapToGrid w:val="0"/>
              <w:jc w:val="center"/>
              <w:rPr>
                <w:b/>
                <w:color w:val="auto"/>
                <w:szCs w:val="21"/>
              </w:rPr>
            </w:pPr>
            <w:r>
              <w:rPr>
                <w:b/>
                <w:color w:val="auto"/>
                <w:szCs w:val="21"/>
              </w:rPr>
              <w:t>表3-2  201</w:t>
            </w:r>
            <w:r>
              <w:rPr>
                <w:rFonts w:hint="eastAsia"/>
                <w:b/>
                <w:color w:val="auto"/>
                <w:szCs w:val="21"/>
              </w:rPr>
              <w:t>7</w:t>
            </w:r>
            <w:r>
              <w:rPr>
                <w:b/>
                <w:color w:val="auto"/>
                <w:szCs w:val="21"/>
              </w:rPr>
              <w:t>年揭阳市区环境空气监测数据（年均值）</w:t>
            </w:r>
          </w:p>
          <w:tbl>
            <w:tblPr>
              <w:tblStyle w:val="31"/>
              <w:tblW w:w="912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37"/>
              <w:gridCol w:w="1098"/>
              <w:gridCol w:w="1095"/>
              <w:gridCol w:w="1200"/>
              <w:gridCol w:w="1097"/>
              <w:gridCol w:w="1097"/>
              <w:gridCol w:w="10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9" w:hRule="atLeast"/>
                <w:jc w:val="center"/>
              </w:trPr>
              <w:tc>
                <w:tcPr>
                  <w:tcW w:w="2437" w:type="dxa"/>
                  <w:tcBorders>
                    <w:tl2br w:val="single" w:color="auto" w:sz="6" w:space="0"/>
                  </w:tcBorders>
                  <w:vAlign w:val="center"/>
                </w:tcPr>
                <w:p>
                  <w:pPr>
                    <w:ind w:firstLine="1265" w:firstLineChars="600"/>
                    <w:rPr>
                      <w:b/>
                      <w:color w:val="auto"/>
                      <w:szCs w:val="21"/>
                    </w:rPr>
                  </w:pPr>
                  <w:r>
                    <w:rPr>
                      <w:b/>
                      <w:color w:val="auto"/>
                      <w:szCs w:val="21"/>
                    </w:rPr>
                    <w:t>监测指标</w:t>
                  </w:r>
                </w:p>
                <w:p>
                  <w:pPr>
                    <w:rPr>
                      <w:b/>
                      <w:color w:val="auto"/>
                      <w:szCs w:val="21"/>
                    </w:rPr>
                  </w:pPr>
                  <w:r>
                    <w:rPr>
                      <w:b/>
                      <w:color w:val="auto"/>
                      <w:szCs w:val="21"/>
                    </w:rPr>
                    <w:t>统计值</w:t>
                  </w:r>
                </w:p>
              </w:tc>
              <w:tc>
                <w:tcPr>
                  <w:tcW w:w="1098" w:type="dxa"/>
                  <w:tcBorders>
                    <w:tl2br w:val="nil"/>
                    <w:tr2bl w:val="nil"/>
                  </w:tcBorders>
                  <w:vAlign w:val="center"/>
                </w:tcPr>
                <w:p>
                  <w:pPr>
                    <w:jc w:val="center"/>
                    <w:rPr>
                      <w:b/>
                      <w:bCs/>
                      <w:color w:val="auto"/>
                      <w:szCs w:val="21"/>
                      <w:vertAlign w:val="subscript"/>
                    </w:rPr>
                  </w:pPr>
                  <w:r>
                    <w:rPr>
                      <w:rFonts w:hint="eastAsia"/>
                      <w:b/>
                      <w:bCs/>
                      <w:color w:val="auto"/>
                      <w:szCs w:val="21"/>
                    </w:rPr>
                    <w:t>SO</w:t>
                  </w:r>
                  <w:r>
                    <w:rPr>
                      <w:rFonts w:hint="eastAsia"/>
                      <w:b/>
                      <w:bCs/>
                      <w:color w:val="auto"/>
                      <w:szCs w:val="21"/>
                      <w:vertAlign w:val="subscript"/>
                    </w:rPr>
                    <w:t>2</w:t>
                  </w:r>
                </w:p>
                <w:p>
                  <w:pPr>
                    <w:jc w:val="center"/>
                    <w:rPr>
                      <w:b/>
                      <w:bCs/>
                      <w:color w:val="auto"/>
                      <w:szCs w:val="21"/>
                    </w:rPr>
                  </w:pPr>
                  <w:r>
                    <w:rPr>
                      <w:b/>
                      <w:bCs/>
                      <w:color w:val="auto"/>
                      <w:szCs w:val="21"/>
                    </w:rPr>
                    <w:t>（μg/m</w:t>
                  </w:r>
                  <w:r>
                    <w:rPr>
                      <w:b/>
                      <w:bCs/>
                      <w:color w:val="auto"/>
                      <w:szCs w:val="21"/>
                      <w:vertAlign w:val="superscript"/>
                    </w:rPr>
                    <w:t>3</w:t>
                  </w:r>
                  <w:r>
                    <w:rPr>
                      <w:b/>
                      <w:bCs/>
                      <w:color w:val="auto"/>
                      <w:szCs w:val="21"/>
                    </w:rPr>
                    <w:t>）</w:t>
                  </w:r>
                </w:p>
              </w:tc>
              <w:tc>
                <w:tcPr>
                  <w:tcW w:w="1095" w:type="dxa"/>
                  <w:tcBorders>
                    <w:tl2br w:val="nil"/>
                    <w:tr2bl w:val="nil"/>
                  </w:tcBorders>
                  <w:vAlign w:val="center"/>
                </w:tcPr>
                <w:p>
                  <w:pPr>
                    <w:jc w:val="center"/>
                    <w:rPr>
                      <w:b/>
                      <w:bCs/>
                      <w:color w:val="auto"/>
                      <w:szCs w:val="21"/>
                      <w:vertAlign w:val="subscript"/>
                    </w:rPr>
                  </w:pPr>
                  <w:r>
                    <w:rPr>
                      <w:rFonts w:hint="eastAsia"/>
                      <w:b/>
                      <w:bCs/>
                      <w:color w:val="auto"/>
                      <w:szCs w:val="21"/>
                    </w:rPr>
                    <w:t>NO</w:t>
                  </w:r>
                  <w:r>
                    <w:rPr>
                      <w:rFonts w:hint="eastAsia"/>
                      <w:b/>
                      <w:bCs/>
                      <w:color w:val="auto"/>
                      <w:szCs w:val="21"/>
                      <w:vertAlign w:val="subscript"/>
                    </w:rPr>
                    <w:t>2</w:t>
                  </w:r>
                </w:p>
                <w:p>
                  <w:pPr>
                    <w:jc w:val="center"/>
                    <w:rPr>
                      <w:b/>
                      <w:bCs/>
                      <w:color w:val="auto"/>
                      <w:szCs w:val="21"/>
                    </w:rPr>
                  </w:pPr>
                  <w:r>
                    <w:rPr>
                      <w:b/>
                      <w:bCs/>
                      <w:color w:val="auto"/>
                      <w:szCs w:val="21"/>
                    </w:rPr>
                    <w:t>（μg/m</w:t>
                  </w:r>
                  <w:r>
                    <w:rPr>
                      <w:b/>
                      <w:bCs/>
                      <w:color w:val="auto"/>
                      <w:szCs w:val="21"/>
                      <w:vertAlign w:val="superscript"/>
                    </w:rPr>
                    <w:t>3</w:t>
                  </w:r>
                  <w:r>
                    <w:rPr>
                      <w:b/>
                      <w:bCs/>
                      <w:color w:val="auto"/>
                      <w:szCs w:val="21"/>
                    </w:rPr>
                    <w:t>）</w:t>
                  </w:r>
                </w:p>
              </w:tc>
              <w:tc>
                <w:tcPr>
                  <w:tcW w:w="1200" w:type="dxa"/>
                  <w:tcBorders>
                    <w:tl2br w:val="nil"/>
                    <w:tr2bl w:val="nil"/>
                  </w:tcBorders>
                  <w:vAlign w:val="center"/>
                </w:tcPr>
                <w:p>
                  <w:pPr>
                    <w:jc w:val="center"/>
                    <w:rPr>
                      <w:b/>
                      <w:bCs/>
                      <w:color w:val="auto"/>
                      <w:szCs w:val="21"/>
                    </w:rPr>
                  </w:pPr>
                  <w:r>
                    <w:rPr>
                      <w:rFonts w:hint="eastAsia"/>
                      <w:b/>
                      <w:bCs/>
                      <w:color w:val="auto"/>
                      <w:szCs w:val="21"/>
                    </w:rPr>
                    <w:t>CO</w:t>
                  </w:r>
                </w:p>
                <w:p>
                  <w:pPr>
                    <w:jc w:val="center"/>
                    <w:rPr>
                      <w:color w:val="auto"/>
                    </w:rPr>
                  </w:pPr>
                  <w:r>
                    <w:rPr>
                      <w:b/>
                      <w:bCs/>
                      <w:color w:val="auto"/>
                      <w:szCs w:val="21"/>
                    </w:rPr>
                    <w:t>（</w:t>
                  </w:r>
                  <w:r>
                    <w:rPr>
                      <w:rFonts w:hint="eastAsia"/>
                      <w:b/>
                      <w:bCs/>
                      <w:color w:val="auto"/>
                      <w:szCs w:val="21"/>
                    </w:rPr>
                    <w:t>m</w:t>
                  </w:r>
                  <w:r>
                    <w:rPr>
                      <w:b/>
                      <w:bCs/>
                      <w:color w:val="auto"/>
                      <w:szCs w:val="21"/>
                    </w:rPr>
                    <w:t>g/m</w:t>
                  </w:r>
                  <w:r>
                    <w:rPr>
                      <w:b/>
                      <w:bCs/>
                      <w:color w:val="auto"/>
                      <w:szCs w:val="21"/>
                      <w:vertAlign w:val="superscript"/>
                    </w:rPr>
                    <w:t>3</w:t>
                  </w:r>
                  <w:r>
                    <w:rPr>
                      <w:b/>
                      <w:bCs/>
                      <w:color w:val="auto"/>
                      <w:szCs w:val="21"/>
                    </w:rPr>
                    <w:t>）</w:t>
                  </w:r>
                </w:p>
              </w:tc>
              <w:tc>
                <w:tcPr>
                  <w:tcW w:w="1097" w:type="dxa"/>
                  <w:tcBorders>
                    <w:tl2br w:val="nil"/>
                    <w:tr2bl w:val="nil"/>
                  </w:tcBorders>
                  <w:vAlign w:val="center"/>
                </w:tcPr>
                <w:p>
                  <w:pPr>
                    <w:jc w:val="center"/>
                    <w:rPr>
                      <w:b/>
                      <w:bCs/>
                      <w:color w:val="auto"/>
                      <w:szCs w:val="21"/>
                    </w:rPr>
                  </w:pPr>
                  <w:r>
                    <w:rPr>
                      <w:rFonts w:hint="eastAsia"/>
                      <w:b/>
                      <w:bCs/>
                      <w:color w:val="auto"/>
                      <w:szCs w:val="21"/>
                    </w:rPr>
                    <w:t>O</w:t>
                  </w:r>
                  <w:r>
                    <w:rPr>
                      <w:rFonts w:hint="eastAsia"/>
                      <w:b/>
                      <w:bCs/>
                      <w:color w:val="auto"/>
                      <w:szCs w:val="21"/>
                      <w:vertAlign w:val="subscript"/>
                    </w:rPr>
                    <w:t>3</w:t>
                  </w:r>
                  <w:r>
                    <w:rPr>
                      <w:b/>
                      <w:bCs/>
                      <w:color w:val="auto"/>
                      <w:szCs w:val="21"/>
                    </w:rPr>
                    <w:t>（μg/m</w:t>
                  </w:r>
                  <w:r>
                    <w:rPr>
                      <w:b/>
                      <w:bCs/>
                      <w:color w:val="auto"/>
                      <w:szCs w:val="21"/>
                      <w:vertAlign w:val="superscript"/>
                    </w:rPr>
                    <w:t>3</w:t>
                  </w:r>
                  <w:r>
                    <w:rPr>
                      <w:b/>
                      <w:bCs/>
                      <w:color w:val="auto"/>
                      <w:szCs w:val="21"/>
                    </w:rPr>
                    <w:t>）</w:t>
                  </w:r>
                </w:p>
              </w:tc>
              <w:tc>
                <w:tcPr>
                  <w:tcW w:w="1097" w:type="dxa"/>
                  <w:tcBorders>
                    <w:tl2br w:val="nil"/>
                    <w:tr2bl w:val="nil"/>
                  </w:tcBorders>
                  <w:vAlign w:val="center"/>
                </w:tcPr>
                <w:p>
                  <w:pPr>
                    <w:jc w:val="center"/>
                    <w:rPr>
                      <w:b/>
                      <w:bCs/>
                      <w:color w:val="auto"/>
                      <w:szCs w:val="21"/>
                    </w:rPr>
                  </w:pPr>
                  <w:r>
                    <w:rPr>
                      <w:rFonts w:hint="eastAsia"/>
                      <w:b/>
                      <w:bCs/>
                      <w:color w:val="auto"/>
                      <w:szCs w:val="21"/>
                    </w:rPr>
                    <w:t>PM</w:t>
                  </w:r>
                  <w:r>
                    <w:rPr>
                      <w:rFonts w:hint="eastAsia"/>
                      <w:b/>
                      <w:bCs/>
                      <w:color w:val="auto"/>
                      <w:szCs w:val="21"/>
                      <w:vertAlign w:val="subscript"/>
                    </w:rPr>
                    <w:t>10</w:t>
                  </w:r>
                  <w:r>
                    <w:rPr>
                      <w:b/>
                      <w:bCs/>
                      <w:color w:val="auto"/>
                      <w:szCs w:val="21"/>
                    </w:rPr>
                    <w:t>（μg/m</w:t>
                  </w:r>
                  <w:r>
                    <w:rPr>
                      <w:b/>
                      <w:bCs/>
                      <w:color w:val="auto"/>
                      <w:szCs w:val="21"/>
                      <w:vertAlign w:val="superscript"/>
                    </w:rPr>
                    <w:t>3</w:t>
                  </w:r>
                  <w:r>
                    <w:rPr>
                      <w:b/>
                      <w:bCs/>
                      <w:color w:val="auto"/>
                      <w:szCs w:val="21"/>
                    </w:rPr>
                    <w:t>）</w:t>
                  </w:r>
                </w:p>
              </w:tc>
              <w:tc>
                <w:tcPr>
                  <w:tcW w:w="1097" w:type="dxa"/>
                  <w:tcBorders>
                    <w:tl2br w:val="nil"/>
                    <w:tr2bl w:val="nil"/>
                  </w:tcBorders>
                  <w:vAlign w:val="center"/>
                </w:tcPr>
                <w:p>
                  <w:pPr>
                    <w:jc w:val="center"/>
                    <w:rPr>
                      <w:b/>
                      <w:bCs/>
                      <w:color w:val="auto"/>
                      <w:szCs w:val="21"/>
                    </w:rPr>
                  </w:pPr>
                  <w:r>
                    <w:rPr>
                      <w:rFonts w:hint="eastAsia"/>
                      <w:b/>
                      <w:bCs/>
                      <w:color w:val="auto"/>
                      <w:szCs w:val="21"/>
                    </w:rPr>
                    <w:t>PM</w:t>
                  </w:r>
                  <w:r>
                    <w:rPr>
                      <w:rFonts w:hint="eastAsia"/>
                      <w:b/>
                      <w:bCs/>
                      <w:color w:val="auto"/>
                      <w:szCs w:val="21"/>
                      <w:vertAlign w:val="subscript"/>
                    </w:rPr>
                    <w:t>2.5</w:t>
                  </w:r>
                  <w:r>
                    <w:rPr>
                      <w:b/>
                      <w:bCs/>
                      <w:color w:val="auto"/>
                      <w:szCs w:val="21"/>
                    </w:rPr>
                    <w:t>（μg/m</w:t>
                  </w:r>
                  <w:r>
                    <w:rPr>
                      <w:b/>
                      <w:bCs/>
                      <w:color w:val="auto"/>
                      <w:szCs w:val="21"/>
                      <w:vertAlign w:val="superscript"/>
                    </w:rPr>
                    <w:t>3</w:t>
                  </w:r>
                  <w:r>
                    <w:rPr>
                      <w:b/>
                      <w:bCs/>
                      <w:color w:val="auto"/>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0" w:hRule="atLeast"/>
                <w:jc w:val="center"/>
              </w:trPr>
              <w:tc>
                <w:tcPr>
                  <w:tcW w:w="2437" w:type="dxa"/>
                  <w:tcBorders>
                    <w:tl2br w:val="nil"/>
                    <w:tr2bl w:val="nil"/>
                  </w:tcBorders>
                  <w:vAlign w:val="center"/>
                </w:tcPr>
                <w:p>
                  <w:pPr>
                    <w:jc w:val="center"/>
                    <w:rPr>
                      <w:color w:val="auto"/>
                      <w:szCs w:val="21"/>
                    </w:rPr>
                  </w:pPr>
                  <w:r>
                    <w:rPr>
                      <w:color w:val="auto"/>
                      <w:szCs w:val="21"/>
                    </w:rPr>
                    <w:t>揭阳市区201</w:t>
                  </w:r>
                  <w:r>
                    <w:rPr>
                      <w:rFonts w:hint="eastAsia"/>
                      <w:color w:val="auto"/>
                      <w:szCs w:val="21"/>
                    </w:rPr>
                    <w:t>7</w:t>
                  </w:r>
                  <w:r>
                    <w:rPr>
                      <w:color w:val="auto"/>
                      <w:szCs w:val="21"/>
                    </w:rPr>
                    <w:t>年</w:t>
                  </w:r>
                  <w:r>
                    <w:rPr>
                      <w:rFonts w:hint="eastAsia"/>
                      <w:color w:val="auto"/>
                      <w:szCs w:val="21"/>
                    </w:rPr>
                    <w:t>平</w:t>
                  </w:r>
                  <w:r>
                    <w:rPr>
                      <w:color w:val="auto"/>
                      <w:szCs w:val="21"/>
                    </w:rPr>
                    <w:t>均值</w:t>
                  </w:r>
                </w:p>
              </w:tc>
              <w:tc>
                <w:tcPr>
                  <w:tcW w:w="1098" w:type="dxa"/>
                  <w:tcBorders>
                    <w:tl2br w:val="nil"/>
                    <w:tr2bl w:val="nil"/>
                  </w:tcBorders>
                  <w:vAlign w:val="center"/>
                </w:tcPr>
                <w:p>
                  <w:pPr>
                    <w:jc w:val="center"/>
                    <w:rPr>
                      <w:color w:val="auto"/>
                      <w:szCs w:val="21"/>
                    </w:rPr>
                  </w:pPr>
                  <w:r>
                    <w:rPr>
                      <w:color w:val="auto"/>
                      <w:szCs w:val="21"/>
                    </w:rPr>
                    <w:t>15</w:t>
                  </w:r>
                </w:p>
              </w:tc>
              <w:tc>
                <w:tcPr>
                  <w:tcW w:w="1095" w:type="dxa"/>
                  <w:tcBorders>
                    <w:tl2br w:val="nil"/>
                    <w:tr2bl w:val="nil"/>
                  </w:tcBorders>
                  <w:vAlign w:val="center"/>
                </w:tcPr>
                <w:p>
                  <w:pPr>
                    <w:jc w:val="center"/>
                    <w:rPr>
                      <w:color w:val="auto"/>
                      <w:szCs w:val="21"/>
                    </w:rPr>
                  </w:pPr>
                  <w:r>
                    <w:rPr>
                      <w:color w:val="auto"/>
                      <w:szCs w:val="21"/>
                    </w:rPr>
                    <w:t xml:space="preserve">25 </w:t>
                  </w:r>
                </w:p>
              </w:tc>
              <w:tc>
                <w:tcPr>
                  <w:tcW w:w="1200" w:type="dxa"/>
                  <w:tcBorders>
                    <w:tl2br w:val="nil"/>
                    <w:tr2bl w:val="nil"/>
                  </w:tcBorders>
                  <w:vAlign w:val="center"/>
                </w:tcPr>
                <w:p>
                  <w:pPr>
                    <w:jc w:val="center"/>
                    <w:rPr>
                      <w:color w:val="auto"/>
                      <w:szCs w:val="21"/>
                    </w:rPr>
                  </w:pPr>
                  <w:r>
                    <w:rPr>
                      <w:rFonts w:hint="eastAsia"/>
                      <w:color w:val="auto"/>
                      <w:szCs w:val="21"/>
                    </w:rPr>
                    <w:t>1.3</w:t>
                  </w:r>
                </w:p>
              </w:tc>
              <w:tc>
                <w:tcPr>
                  <w:tcW w:w="1097" w:type="dxa"/>
                  <w:tcBorders>
                    <w:tl2br w:val="nil"/>
                    <w:tr2bl w:val="nil"/>
                  </w:tcBorders>
                  <w:vAlign w:val="center"/>
                </w:tcPr>
                <w:p>
                  <w:pPr>
                    <w:jc w:val="center"/>
                    <w:rPr>
                      <w:color w:val="auto"/>
                      <w:szCs w:val="21"/>
                    </w:rPr>
                  </w:pPr>
                  <w:r>
                    <w:rPr>
                      <w:rFonts w:hint="eastAsia"/>
                      <w:color w:val="auto"/>
                      <w:szCs w:val="21"/>
                    </w:rPr>
                    <w:t>146</w:t>
                  </w:r>
                </w:p>
              </w:tc>
              <w:tc>
                <w:tcPr>
                  <w:tcW w:w="1097" w:type="dxa"/>
                  <w:tcBorders>
                    <w:tl2br w:val="nil"/>
                    <w:tr2bl w:val="nil"/>
                  </w:tcBorders>
                  <w:vAlign w:val="center"/>
                </w:tcPr>
                <w:p>
                  <w:pPr>
                    <w:jc w:val="center"/>
                    <w:rPr>
                      <w:color w:val="auto"/>
                      <w:szCs w:val="21"/>
                    </w:rPr>
                  </w:pPr>
                  <w:r>
                    <w:rPr>
                      <w:rFonts w:hint="eastAsia"/>
                      <w:color w:val="auto"/>
                      <w:szCs w:val="21"/>
                    </w:rPr>
                    <w:t>55</w:t>
                  </w:r>
                </w:p>
              </w:tc>
              <w:tc>
                <w:tcPr>
                  <w:tcW w:w="1097" w:type="dxa"/>
                  <w:tcBorders>
                    <w:tl2br w:val="nil"/>
                    <w:tr2bl w:val="nil"/>
                  </w:tcBorders>
                  <w:vAlign w:val="center"/>
                </w:tcPr>
                <w:p>
                  <w:pPr>
                    <w:jc w:val="center"/>
                    <w:rPr>
                      <w:color w:val="auto"/>
                      <w:szCs w:val="21"/>
                    </w:rPr>
                  </w:pPr>
                  <w:r>
                    <w:rPr>
                      <w:rFonts w:hint="eastAsia"/>
                      <w:color w:val="auto"/>
                      <w:szCs w:val="21"/>
                    </w:rPr>
                    <w:t>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0" w:hRule="atLeast"/>
                <w:jc w:val="center"/>
              </w:trPr>
              <w:tc>
                <w:tcPr>
                  <w:tcW w:w="2437" w:type="dxa"/>
                  <w:tcBorders>
                    <w:tl2br w:val="nil"/>
                    <w:tr2bl w:val="nil"/>
                  </w:tcBorders>
                  <w:vAlign w:val="center"/>
                </w:tcPr>
                <w:p>
                  <w:pPr>
                    <w:jc w:val="center"/>
                    <w:rPr>
                      <w:color w:val="auto"/>
                      <w:szCs w:val="21"/>
                    </w:rPr>
                  </w:pPr>
                  <w:r>
                    <w:rPr>
                      <w:color w:val="auto"/>
                      <w:szCs w:val="21"/>
                    </w:rPr>
                    <w:t>最小值</w:t>
                  </w:r>
                </w:p>
              </w:tc>
              <w:tc>
                <w:tcPr>
                  <w:tcW w:w="1098" w:type="dxa"/>
                  <w:tcBorders>
                    <w:tl2br w:val="nil"/>
                    <w:tr2bl w:val="nil"/>
                  </w:tcBorders>
                  <w:vAlign w:val="center"/>
                </w:tcPr>
                <w:p>
                  <w:pPr>
                    <w:jc w:val="center"/>
                    <w:rPr>
                      <w:color w:val="auto"/>
                      <w:szCs w:val="21"/>
                    </w:rPr>
                  </w:pPr>
                  <w:r>
                    <w:rPr>
                      <w:rFonts w:hint="eastAsia"/>
                      <w:color w:val="auto"/>
                      <w:szCs w:val="21"/>
                    </w:rPr>
                    <w:t>5</w:t>
                  </w:r>
                </w:p>
              </w:tc>
              <w:tc>
                <w:tcPr>
                  <w:tcW w:w="1095" w:type="dxa"/>
                  <w:tcBorders>
                    <w:tl2br w:val="nil"/>
                    <w:tr2bl w:val="nil"/>
                  </w:tcBorders>
                  <w:vAlign w:val="center"/>
                </w:tcPr>
                <w:p>
                  <w:pPr>
                    <w:jc w:val="center"/>
                    <w:rPr>
                      <w:color w:val="auto"/>
                      <w:szCs w:val="21"/>
                    </w:rPr>
                  </w:pPr>
                  <w:r>
                    <w:rPr>
                      <w:rFonts w:hint="eastAsia"/>
                      <w:color w:val="auto"/>
                      <w:szCs w:val="21"/>
                    </w:rPr>
                    <w:t>8</w:t>
                  </w:r>
                </w:p>
              </w:tc>
              <w:tc>
                <w:tcPr>
                  <w:tcW w:w="1200" w:type="dxa"/>
                  <w:tcBorders>
                    <w:tl2br w:val="nil"/>
                    <w:tr2bl w:val="nil"/>
                  </w:tcBorders>
                  <w:vAlign w:val="center"/>
                </w:tcPr>
                <w:p>
                  <w:pPr>
                    <w:jc w:val="center"/>
                    <w:rPr>
                      <w:color w:val="auto"/>
                      <w:szCs w:val="21"/>
                    </w:rPr>
                  </w:pPr>
                  <w:r>
                    <w:rPr>
                      <w:rFonts w:hint="eastAsia"/>
                      <w:color w:val="auto"/>
                      <w:szCs w:val="21"/>
                    </w:rPr>
                    <w:t>0.6</w:t>
                  </w:r>
                </w:p>
              </w:tc>
              <w:tc>
                <w:tcPr>
                  <w:tcW w:w="1097" w:type="dxa"/>
                  <w:tcBorders>
                    <w:tl2br w:val="nil"/>
                    <w:tr2bl w:val="nil"/>
                  </w:tcBorders>
                  <w:vAlign w:val="center"/>
                </w:tcPr>
                <w:p>
                  <w:pPr>
                    <w:jc w:val="center"/>
                    <w:rPr>
                      <w:color w:val="auto"/>
                      <w:szCs w:val="21"/>
                    </w:rPr>
                  </w:pPr>
                  <w:r>
                    <w:rPr>
                      <w:rFonts w:hint="eastAsia"/>
                      <w:color w:val="auto"/>
                      <w:szCs w:val="21"/>
                    </w:rPr>
                    <w:t>16</w:t>
                  </w:r>
                </w:p>
              </w:tc>
              <w:tc>
                <w:tcPr>
                  <w:tcW w:w="1097" w:type="dxa"/>
                  <w:tcBorders>
                    <w:tl2br w:val="nil"/>
                    <w:tr2bl w:val="nil"/>
                  </w:tcBorders>
                  <w:vAlign w:val="center"/>
                </w:tcPr>
                <w:p>
                  <w:pPr>
                    <w:jc w:val="center"/>
                    <w:rPr>
                      <w:color w:val="auto"/>
                      <w:szCs w:val="21"/>
                    </w:rPr>
                  </w:pPr>
                  <w:r>
                    <w:rPr>
                      <w:rFonts w:hint="eastAsia"/>
                      <w:color w:val="auto"/>
                      <w:szCs w:val="21"/>
                    </w:rPr>
                    <w:t>14</w:t>
                  </w:r>
                </w:p>
              </w:tc>
              <w:tc>
                <w:tcPr>
                  <w:tcW w:w="1097" w:type="dxa"/>
                  <w:tcBorders>
                    <w:tl2br w:val="nil"/>
                    <w:tr2bl w:val="nil"/>
                  </w:tcBorders>
                  <w:vAlign w:val="center"/>
                </w:tcPr>
                <w:p>
                  <w:pPr>
                    <w:jc w:val="center"/>
                    <w:rPr>
                      <w:color w:val="auto"/>
                      <w:szCs w:val="21"/>
                    </w:rPr>
                  </w:pPr>
                  <w:r>
                    <w:rPr>
                      <w:rFonts w:hint="eastAsia"/>
                      <w:color w:val="auto"/>
                      <w:szCs w:val="21"/>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76" w:hRule="atLeast"/>
                <w:jc w:val="center"/>
              </w:trPr>
              <w:tc>
                <w:tcPr>
                  <w:tcW w:w="2437" w:type="dxa"/>
                  <w:tcBorders>
                    <w:tl2br w:val="nil"/>
                    <w:tr2bl w:val="nil"/>
                  </w:tcBorders>
                  <w:vAlign w:val="center"/>
                </w:tcPr>
                <w:p>
                  <w:pPr>
                    <w:jc w:val="center"/>
                    <w:rPr>
                      <w:color w:val="auto"/>
                      <w:szCs w:val="21"/>
                    </w:rPr>
                  </w:pPr>
                  <w:r>
                    <w:rPr>
                      <w:color w:val="auto"/>
                      <w:szCs w:val="21"/>
                    </w:rPr>
                    <w:t>最大值</w:t>
                  </w:r>
                </w:p>
              </w:tc>
              <w:tc>
                <w:tcPr>
                  <w:tcW w:w="1098" w:type="dxa"/>
                  <w:tcBorders>
                    <w:tl2br w:val="nil"/>
                    <w:tr2bl w:val="nil"/>
                  </w:tcBorders>
                  <w:vAlign w:val="center"/>
                </w:tcPr>
                <w:p>
                  <w:pPr>
                    <w:jc w:val="center"/>
                    <w:rPr>
                      <w:color w:val="auto"/>
                      <w:szCs w:val="21"/>
                    </w:rPr>
                  </w:pPr>
                  <w:r>
                    <w:rPr>
                      <w:rFonts w:hint="eastAsia"/>
                      <w:color w:val="auto"/>
                      <w:szCs w:val="21"/>
                    </w:rPr>
                    <w:t>31</w:t>
                  </w:r>
                </w:p>
              </w:tc>
              <w:tc>
                <w:tcPr>
                  <w:tcW w:w="1095" w:type="dxa"/>
                  <w:tcBorders>
                    <w:tl2br w:val="nil"/>
                    <w:tr2bl w:val="nil"/>
                  </w:tcBorders>
                  <w:vAlign w:val="center"/>
                </w:tcPr>
                <w:p>
                  <w:pPr>
                    <w:jc w:val="center"/>
                    <w:rPr>
                      <w:color w:val="auto"/>
                      <w:szCs w:val="21"/>
                    </w:rPr>
                  </w:pPr>
                  <w:r>
                    <w:rPr>
                      <w:rFonts w:hint="eastAsia"/>
                      <w:color w:val="auto"/>
                      <w:szCs w:val="21"/>
                    </w:rPr>
                    <w:t>64</w:t>
                  </w:r>
                </w:p>
              </w:tc>
              <w:tc>
                <w:tcPr>
                  <w:tcW w:w="1200" w:type="dxa"/>
                  <w:tcBorders>
                    <w:tl2br w:val="nil"/>
                    <w:tr2bl w:val="nil"/>
                  </w:tcBorders>
                  <w:vAlign w:val="center"/>
                </w:tcPr>
                <w:p>
                  <w:pPr>
                    <w:jc w:val="center"/>
                    <w:rPr>
                      <w:color w:val="auto"/>
                      <w:szCs w:val="21"/>
                    </w:rPr>
                  </w:pPr>
                  <w:r>
                    <w:rPr>
                      <w:rFonts w:hint="eastAsia"/>
                      <w:color w:val="auto"/>
                      <w:szCs w:val="21"/>
                    </w:rPr>
                    <w:t>1.7</w:t>
                  </w:r>
                </w:p>
              </w:tc>
              <w:tc>
                <w:tcPr>
                  <w:tcW w:w="1097" w:type="dxa"/>
                  <w:tcBorders>
                    <w:tl2br w:val="nil"/>
                    <w:tr2bl w:val="nil"/>
                  </w:tcBorders>
                  <w:vAlign w:val="center"/>
                </w:tcPr>
                <w:p>
                  <w:pPr>
                    <w:jc w:val="center"/>
                    <w:rPr>
                      <w:color w:val="auto"/>
                      <w:szCs w:val="21"/>
                    </w:rPr>
                  </w:pPr>
                  <w:r>
                    <w:rPr>
                      <w:rFonts w:hint="eastAsia"/>
                      <w:color w:val="auto"/>
                      <w:szCs w:val="21"/>
                    </w:rPr>
                    <w:t>210</w:t>
                  </w:r>
                </w:p>
              </w:tc>
              <w:tc>
                <w:tcPr>
                  <w:tcW w:w="1097" w:type="dxa"/>
                  <w:tcBorders>
                    <w:tl2br w:val="nil"/>
                    <w:tr2bl w:val="nil"/>
                  </w:tcBorders>
                  <w:vAlign w:val="center"/>
                </w:tcPr>
                <w:p>
                  <w:pPr>
                    <w:jc w:val="center"/>
                    <w:rPr>
                      <w:color w:val="auto"/>
                      <w:szCs w:val="21"/>
                    </w:rPr>
                  </w:pPr>
                  <w:r>
                    <w:rPr>
                      <w:rFonts w:hint="eastAsia"/>
                      <w:color w:val="auto"/>
                      <w:szCs w:val="21"/>
                    </w:rPr>
                    <w:t>141</w:t>
                  </w:r>
                </w:p>
              </w:tc>
              <w:tc>
                <w:tcPr>
                  <w:tcW w:w="1097" w:type="dxa"/>
                  <w:tcBorders>
                    <w:tl2br w:val="nil"/>
                    <w:tr2bl w:val="nil"/>
                  </w:tcBorders>
                  <w:vAlign w:val="center"/>
                </w:tcPr>
                <w:p>
                  <w:pPr>
                    <w:jc w:val="center"/>
                    <w:rPr>
                      <w:color w:val="auto"/>
                      <w:szCs w:val="21"/>
                    </w:rPr>
                  </w:pPr>
                  <w:r>
                    <w:rPr>
                      <w:rFonts w:hint="eastAsia"/>
                      <w:color w:val="auto"/>
                      <w:szCs w:val="21"/>
                    </w:rPr>
                    <w:t>98</w:t>
                  </w:r>
                </w:p>
              </w:tc>
            </w:tr>
          </w:tbl>
          <w:p>
            <w:pPr>
              <w:pStyle w:val="48"/>
              <w:adjustRightInd w:val="0"/>
              <w:snapToGrid/>
              <w:ind w:firstLine="480" w:firstLineChars="200"/>
              <w:rPr>
                <w:rFonts w:ascii="Times New Roman"/>
                <w:color w:val="auto"/>
                <w:szCs w:val="21"/>
              </w:rPr>
            </w:pPr>
            <w:r>
              <w:rPr>
                <w:rFonts w:ascii="Times New Roman"/>
                <w:color w:val="auto"/>
                <w:szCs w:val="21"/>
              </w:rPr>
              <w:t>监测结果表明，揭阳市区的SO</w:t>
            </w:r>
            <w:r>
              <w:rPr>
                <w:rFonts w:ascii="Times New Roman"/>
                <w:color w:val="auto"/>
                <w:szCs w:val="21"/>
                <w:vertAlign w:val="subscript"/>
              </w:rPr>
              <w:t>2</w:t>
            </w:r>
            <w:r>
              <w:rPr>
                <w:rFonts w:ascii="Times New Roman"/>
                <w:color w:val="auto"/>
                <w:szCs w:val="21"/>
              </w:rPr>
              <w:t>、NO</w:t>
            </w:r>
            <w:r>
              <w:rPr>
                <w:rFonts w:ascii="Times New Roman"/>
                <w:color w:val="auto"/>
                <w:szCs w:val="21"/>
                <w:vertAlign w:val="subscript"/>
              </w:rPr>
              <w:t>2</w:t>
            </w:r>
            <w:r>
              <w:rPr>
                <w:rFonts w:ascii="Times New Roman"/>
                <w:color w:val="auto"/>
                <w:szCs w:val="21"/>
              </w:rPr>
              <w:t>、</w:t>
            </w:r>
            <w:r>
              <w:rPr>
                <w:rFonts w:hint="eastAsia" w:ascii="Times New Roman"/>
                <w:color w:val="auto"/>
                <w:szCs w:val="21"/>
              </w:rPr>
              <w:t>CO、O</w:t>
            </w:r>
            <w:r>
              <w:rPr>
                <w:rFonts w:hint="eastAsia" w:ascii="Times New Roman"/>
                <w:color w:val="auto"/>
                <w:szCs w:val="21"/>
                <w:vertAlign w:val="subscript"/>
              </w:rPr>
              <w:t>3</w:t>
            </w:r>
            <w:r>
              <w:rPr>
                <w:rFonts w:hint="eastAsia" w:ascii="Times New Roman"/>
                <w:color w:val="auto"/>
                <w:szCs w:val="21"/>
              </w:rPr>
              <w:t>、</w:t>
            </w:r>
            <w:r>
              <w:rPr>
                <w:rFonts w:ascii="Times New Roman"/>
                <w:color w:val="auto"/>
                <w:szCs w:val="21"/>
              </w:rPr>
              <w:t>PM</w:t>
            </w:r>
            <w:r>
              <w:rPr>
                <w:rFonts w:ascii="Times New Roman"/>
                <w:color w:val="auto"/>
                <w:szCs w:val="21"/>
                <w:vertAlign w:val="subscript"/>
              </w:rPr>
              <w:t>10</w:t>
            </w:r>
            <w:r>
              <w:rPr>
                <w:rFonts w:ascii="Times New Roman"/>
                <w:color w:val="auto"/>
                <w:szCs w:val="21"/>
              </w:rPr>
              <w:t>、PM</w:t>
            </w:r>
            <w:r>
              <w:rPr>
                <w:rFonts w:hint="eastAsia" w:ascii="Times New Roman"/>
                <w:color w:val="auto"/>
                <w:szCs w:val="21"/>
                <w:vertAlign w:val="subscript"/>
              </w:rPr>
              <w:t>2.5</w:t>
            </w:r>
            <w:r>
              <w:rPr>
                <w:rFonts w:ascii="Times New Roman"/>
                <w:color w:val="auto"/>
                <w:szCs w:val="21"/>
              </w:rPr>
              <w:t>的</w:t>
            </w:r>
            <w:r>
              <w:rPr>
                <w:rFonts w:hint="eastAsia" w:ascii="Times New Roman"/>
                <w:color w:val="auto"/>
                <w:szCs w:val="21"/>
              </w:rPr>
              <w:t>日</w:t>
            </w:r>
            <w:r>
              <w:rPr>
                <w:rFonts w:ascii="Times New Roman"/>
                <w:color w:val="auto"/>
                <w:szCs w:val="21"/>
              </w:rPr>
              <w:t>平均浓度符合《环境空气质量标准》（GB3095-2012）的二级要求。该区域的环境空气质量较好。</w:t>
            </w:r>
          </w:p>
          <w:p>
            <w:pPr>
              <w:pStyle w:val="48"/>
              <w:adjustRightInd w:val="0"/>
              <w:snapToGrid/>
              <w:ind w:firstLine="482" w:firstLineChars="200"/>
              <w:rPr>
                <w:rFonts w:ascii="Times New Roman"/>
                <w:b/>
                <w:color w:val="auto"/>
                <w:szCs w:val="21"/>
              </w:rPr>
            </w:pPr>
            <w:r>
              <w:rPr>
                <w:rFonts w:ascii="Times New Roman"/>
                <w:b/>
                <w:color w:val="auto"/>
                <w:szCs w:val="21"/>
              </w:rPr>
              <w:t>二、地表水环境质量现状</w:t>
            </w:r>
          </w:p>
          <w:p>
            <w:pPr>
              <w:pStyle w:val="48"/>
              <w:adjustRightInd w:val="0"/>
              <w:snapToGrid/>
              <w:ind w:firstLine="480" w:firstLineChars="200"/>
              <w:rPr>
                <w:rFonts w:ascii="Times New Roman"/>
                <w:color w:val="auto"/>
                <w:szCs w:val="21"/>
              </w:rPr>
            </w:pPr>
            <w:r>
              <w:rPr>
                <w:rFonts w:hint="eastAsia" w:ascii="Times New Roman"/>
                <w:color w:val="auto"/>
                <w:szCs w:val="21"/>
              </w:rPr>
              <w:t>原有项目纳污水体为榕江北河曲溪段，</w:t>
            </w:r>
            <w:r>
              <w:rPr>
                <w:rFonts w:ascii="Times New Roman"/>
                <w:color w:val="auto"/>
                <w:szCs w:val="21"/>
              </w:rPr>
              <w:t>根据</w:t>
            </w:r>
            <w:r>
              <w:rPr>
                <w:rFonts w:hint="eastAsia" w:ascii="Times New Roman"/>
                <w:color w:val="auto"/>
                <w:szCs w:val="21"/>
              </w:rPr>
              <w:t>《广东省地表水环境功能区划》（粤环[2011]14号文），其水质目标为</w:t>
            </w:r>
            <w:r>
              <w:rPr>
                <w:rFonts w:hint="eastAsia" w:ascii="Times New Roman"/>
                <w:color w:val="auto"/>
                <w:szCs w:val="21"/>
              </w:rPr>
              <w:fldChar w:fldCharType="begin"/>
            </w:r>
            <w:r>
              <w:rPr>
                <w:rFonts w:hint="eastAsia" w:ascii="Times New Roman"/>
                <w:color w:val="auto"/>
                <w:szCs w:val="21"/>
              </w:rPr>
              <w:instrText xml:space="preserve"> = 3 \* ROMAN \* MERGEFORMAT </w:instrText>
            </w:r>
            <w:r>
              <w:rPr>
                <w:rFonts w:hint="eastAsia" w:ascii="Times New Roman"/>
                <w:color w:val="auto"/>
                <w:szCs w:val="21"/>
              </w:rPr>
              <w:fldChar w:fldCharType="separate"/>
            </w:r>
            <w:r>
              <w:rPr>
                <w:rFonts w:hint="eastAsia" w:ascii="Times New Roman"/>
                <w:color w:val="auto"/>
                <w:szCs w:val="21"/>
              </w:rPr>
              <w:t>III</w:t>
            </w:r>
            <w:r>
              <w:rPr>
                <w:rFonts w:hint="eastAsia" w:ascii="Times New Roman"/>
                <w:color w:val="auto"/>
                <w:szCs w:val="21"/>
              </w:rPr>
              <w:fldChar w:fldCharType="end"/>
            </w:r>
            <w:r>
              <w:rPr>
                <w:rFonts w:hint="eastAsia" w:ascii="Times New Roman"/>
                <w:color w:val="auto"/>
                <w:szCs w:val="21"/>
              </w:rPr>
              <w:t>类水</w:t>
            </w:r>
            <w:r>
              <w:rPr>
                <w:rFonts w:ascii="Times New Roman"/>
                <w:color w:val="auto"/>
                <w:szCs w:val="21"/>
              </w:rPr>
              <w:t>环境功能区划，执行《</w:t>
            </w:r>
            <w:r>
              <w:rPr>
                <w:rFonts w:hint="eastAsia" w:ascii="Times New Roman"/>
                <w:color w:val="auto"/>
                <w:szCs w:val="21"/>
              </w:rPr>
              <w:t>地表水环境质量标准》（GB3838-2002）</w:t>
            </w:r>
            <w:r>
              <w:rPr>
                <w:rFonts w:hint="eastAsia" w:ascii="Times New Roman"/>
                <w:color w:val="auto"/>
                <w:szCs w:val="21"/>
              </w:rPr>
              <w:fldChar w:fldCharType="begin"/>
            </w:r>
            <w:r>
              <w:rPr>
                <w:rFonts w:hint="eastAsia" w:ascii="Times New Roman"/>
                <w:color w:val="auto"/>
                <w:szCs w:val="21"/>
              </w:rPr>
              <w:instrText xml:space="preserve"> = 3 \* ROMAN \* MERGEFORMAT </w:instrText>
            </w:r>
            <w:r>
              <w:rPr>
                <w:rFonts w:hint="eastAsia" w:ascii="Times New Roman"/>
                <w:color w:val="auto"/>
                <w:szCs w:val="21"/>
              </w:rPr>
              <w:fldChar w:fldCharType="separate"/>
            </w:r>
            <w:r>
              <w:rPr>
                <w:rFonts w:hint="eastAsia" w:ascii="Times New Roman"/>
                <w:color w:val="auto"/>
                <w:szCs w:val="21"/>
              </w:rPr>
              <w:t>III</w:t>
            </w:r>
            <w:r>
              <w:rPr>
                <w:rFonts w:hint="eastAsia" w:ascii="Times New Roman"/>
                <w:color w:val="auto"/>
                <w:szCs w:val="21"/>
              </w:rPr>
              <w:fldChar w:fldCharType="end"/>
            </w:r>
            <w:r>
              <w:rPr>
                <w:rFonts w:hint="eastAsia" w:ascii="Times New Roman"/>
                <w:color w:val="auto"/>
                <w:szCs w:val="21"/>
              </w:rPr>
              <w:t>类标准值。</w:t>
            </w:r>
          </w:p>
          <w:p>
            <w:pPr>
              <w:pStyle w:val="48"/>
              <w:adjustRightInd w:val="0"/>
              <w:snapToGrid/>
              <w:ind w:firstLine="480" w:firstLineChars="200"/>
              <w:rPr>
                <w:rFonts w:ascii="Times New Roman"/>
                <w:color w:val="auto"/>
                <w:szCs w:val="21"/>
              </w:rPr>
            </w:pPr>
            <w:r>
              <w:rPr>
                <w:rFonts w:hint="eastAsia" w:ascii="Times New Roman"/>
                <w:color w:val="auto"/>
                <w:szCs w:val="21"/>
              </w:rPr>
              <w:t>项目改建后纳污水体为枫江，</w:t>
            </w:r>
            <w:r>
              <w:rPr>
                <w:rFonts w:ascii="Times New Roman"/>
                <w:color w:val="auto"/>
                <w:szCs w:val="21"/>
              </w:rPr>
              <w:t>根据</w:t>
            </w:r>
            <w:r>
              <w:rPr>
                <w:rFonts w:hint="eastAsia" w:ascii="Times New Roman"/>
                <w:color w:val="auto"/>
                <w:szCs w:val="21"/>
              </w:rPr>
              <w:t>《广东省地表水环境功能区划》（粤环[2011]14号文），其水质目标</w:t>
            </w:r>
            <w:r>
              <w:rPr>
                <w:color w:val="auto"/>
              </w:rPr>
              <w:t>为</w:t>
            </w:r>
            <w:r>
              <w:rPr>
                <w:rFonts w:hint="eastAsia"/>
                <w:color w:val="auto"/>
              </w:rPr>
              <w:t>劣Ⅴ类</w:t>
            </w:r>
            <w:r>
              <w:rPr>
                <w:color w:val="auto"/>
              </w:rPr>
              <w:t>水，执行《地表水环境质量标准》（GB3838-2002）中的</w:t>
            </w:r>
            <w:r>
              <w:rPr>
                <w:rFonts w:hint="eastAsia"/>
                <w:color w:val="auto"/>
              </w:rPr>
              <w:t>Ⅳ</w:t>
            </w:r>
            <w:r>
              <w:rPr>
                <w:color w:val="auto"/>
              </w:rPr>
              <w:t>类标准</w:t>
            </w:r>
            <w:r>
              <w:rPr>
                <w:rFonts w:hint="eastAsia" w:ascii="Times New Roman"/>
                <w:color w:val="auto"/>
                <w:szCs w:val="21"/>
              </w:rPr>
              <w:t>。</w:t>
            </w:r>
          </w:p>
          <w:p>
            <w:pPr>
              <w:pStyle w:val="48"/>
              <w:adjustRightInd w:val="0"/>
              <w:snapToGrid/>
              <w:ind w:firstLine="480" w:firstLineChars="200"/>
              <w:rPr>
                <w:rFonts w:ascii="Times New Roman"/>
                <w:color w:val="auto"/>
                <w:szCs w:val="21"/>
              </w:rPr>
            </w:pPr>
            <w:r>
              <w:rPr>
                <w:rFonts w:hint="eastAsia" w:ascii="Times New Roman"/>
                <w:color w:val="auto"/>
                <w:szCs w:val="21"/>
              </w:rPr>
              <w:t>本次评价根据《揭阳市环境监测年鉴（2018年）》监测结果，具体监测结果见下表。</w:t>
            </w:r>
          </w:p>
          <w:p>
            <w:pPr>
              <w:spacing w:line="360" w:lineRule="auto"/>
              <w:jc w:val="center"/>
              <w:rPr>
                <w:b/>
                <w:color w:val="auto"/>
                <w:szCs w:val="21"/>
              </w:rPr>
            </w:pPr>
            <w:r>
              <w:rPr>
                <w:rFonts w:hint="eastAsia"/>
                <w:b/>
                <w:color w:val="auto"/>
                <w:szCs w:val="21"/>
              </w:rPr>
              <w:t>表</w:t>
            </w:r>
            <w:r>
              <w:rPr>
                <w:b/>
                <w:color w:val="auto"/>
                <w:szCs w:val="21"/>
              </w:rPr>
              <w:t>3-3  2017</w:t>
            </w:r>
            <w:r>
              <w:rPr>
                <w:rFonts w:hint="eastAsia"/>
                <w:b/>
                <w:color w:val="auto"/>
                <w:szCs w:val="21"/>
              </w:rPr>
              <w:t>年揭阳市榕江水系水质监测结果</w:t>
            </w:r>
          </w:p>
          <w:p>
            <w:pPr>
              <w:jc w:val="center"/>
              <w:rPr>
                <w:color w:val="auto"/>
                <w:szCs w:val="21"/>
              </w:rPr>
            </w:pPr>
            <w:r>
              <w:rPr>
                <w:rFonts w:hint="eastAsia"/>
                <w:color w:val="auto"/>
                <w:szCs w:val="21"/>
              </w:rPr>
              <w:t>（单位：</w:t>
            </w:r>
            <w:r>
              <w:rPr>
                <w:color w:val="auto"/>
                <w:szCs w:val="21"/>
              </w:rPr>
              <w:t>mg/L</w:t>
            </w:r>
            <w:r>
              <w:rPr>
                <w:rFonts w:hint="eastAsia"/>
                <w:color w:val="auto"/>
                <w:szCs w:val="21"/>
              </w:rPr>
              <w:t>，除</w:t>
            </w:r>
            <w:r>
              <w:rPr>
                <w:color w:val="auto"/>
                <w:szCs w:val="21"/>
              </w:rPr>
              <w:t>pH</w:t>
            </w:r>
            <w:r>
              <w:rPr>
                <w:rFonts w:hint="eastAsia"/>
                <w:color w:val="auto"/>
                <w:szCs w:val="21"/>
              </w:rPr>
              <w:t>值、粪大肠菌群外，水温单位为</w:t>
            </w:r>
            <w:r>
              <w:rPr>
                <w:rFonts w:hint="eastAsia" w:ascii="宋体" w:hAnsi="宋体" w:cs="宋体"/>
                <w:color w:val="auto"/>
                <w:szCs w:val="21"/>
              </w:rPr>
              <w:t>℃</w:t>
            </w:r>
            <w:r>
              <w:rPr>
                <w:rFonts w:hint="eastAsia"/>
                <w:color w:val="auto"/>
                <w:szCs w:val="21"/>
              </w:rPr>
              <w:t>、粪大肠菌群为个</w:t>
            </w:r>
            <w:r>
              <w:rPr>
                <w:color w:val="auto"/>
                <w:szCs w:val="21"/>
              </w:rPr>
              <w:t>/L</w:t>
            </w:r>
            <w:r>
              <w:rPr>
                <w:rFonts w:hint="eastAsia"/>
                <w:color w:val="auto"/>
                <w:szCs w:val="21"/>
              </w:rPr>
              <w:t>）</w:t>
            </w:r>
          </w:p>
          <w:tbl>
            <w:tblPr>
              <w:tblStyle w:val="31"/>
              <w:tblW w:w="90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24"/>
              <w:gridCol w:w="531"/>
              <w:gridCol w:w="1200"/>
              <w:gridCol w:w="742"/>
              <w:gridCol w:w="689"/>
              <w:gridCol w:w="703"/>
              <w:gridCol w:w="612"/>
              <w:gridCol w:w="602"/>
              <w:gridCol w:w="629"/>
              <w:gridCol w:w="731"/>
              <w:gridCol w:w="766"/>
              <w:gridCol w:w="859"/>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Align w:val="center"/>
                </w:tcPr>
                <w:p>
                  <w:pPr>
                    <w:pStyle w:val="106"/>
                    <w:rPr>
                      <w:rFonts w:ascii="Times New Roman" w:hAnsi="Times New Roman"/>
                      <w:b/>
                      <w:color w:val="auto"/>
                    </w:rPr>
                  </w:pPr>
                  <w:r>
                    <w:rPr>
                      <w:rFonts w:ascii="Times New Roman" w:hAnsi="Times New Roman"/>
                      <w:b/>
                      <w:color w:val="auto"/>
                    </w:rPr>
                    <w:t>江段</w:t>
                  </w:r>
                </w:p>
              </w:tc>
              <w:tc>
                <w:tcPr>
                  <w:tcW w:w="531" w:type="dxa"/>
                  <w:vAlign w:val="center"/>
                </w:tcPr>
                <w:p>
                  <w:pPr>
                    <w:pStyle w:val="106"/>
                    <w:rPr>
                      <w:rFonts w:ascii="Times New Roman" w:hAnsi="Times New Roman"/>
                      <w:b/>
                      <w:color w:val="auto"/>
                    </w:rPr>
                  </w:pPr>
                  <w:r>
                    <w:rPr>
                      <w:rFonts w:ascii="Times New Roman" w:hAnsi="Times New Roman"/>
                      <w:b/>
                      <w:color w:val="auto"/>
                    </w:rPr>
                    <w:t>断面名称</w:t>
                  </w:r>
                </w:p>
              </w:tc>
              <w:tc>
                <w:tcPr>
                  <w:tcW w:w="1200" w:type="dxa"/>
                  <w:vAlign w:val="center"/>
                </w:tcPr>
                <w:p>
                  <w:pPr>
                    <w:pStyle w:val="106"/>
                    <w:rPr>
                      <w:rFonts w:ascii="Times New Roman" w:hAnsi="Times New Roman"/>
                      <w:b/>
                      <w:color w:val="auto"/>
                    </w:rPr>
                  </w:pPr>
                  <w:r>
                    <w:rPr>
                      <w:rFonts w:ascii="Times New Roman" w:hAnsi="Times New Roman"/>
                      <w:b/>
                      <w:color w:val="auto"/>
                    </w:rPr>
                    <w:t>项目</w:t>
                  </w:r>
                </w:p>
              </w:tc>
              <w:tc>
                <w:tcPr>
                  <w:tcW w:w="742" w:type="dxa"/>
                  <w:vAlign w:val="center"/>
                </w:tcPr>
                <w:p>
                  <w:pPr>
                    <w:pStyle w:val="106"/>
                    <w:rPr>
                      <w:rFonts w:ascii="Times New Roman" w:hAnsi="Times New Roman"/>
                      <w:b/>
                      <w:color w:val="auto"/>
                    </w:rPr>
                  </w:pPr>
                  <w:r>
                    <w:rPr>
                      <w:rFonts w:ascii="Times New Roman" w:hAnsi="Times New Roman"/>
                      <w:b/>
                      <w:color w:val="auto"/>
                    </w:rPr>
                    <w:t>pH值</w:t>
                  </w:r>
                </w:p>
              </w:tc>
              <w:tc>
                <w:tcPr>
                  <w:tcW w:w="689" w:type="dxa"/>
                  <w:vAlign w:val="center"/>
                </w:tcPr>
                <w:p>
                  <w:pPr>
                    <w:pStyle w:val="106"/>
                    <w:rPr>
                      <w:rFonts w:ascii="Times New Roman" w:hAnsi="Times New Roman"/>
                      <w:b/>
                      <w:color w:val="auto"/>
                    </w:rPr>
                  </w:pPr>
                  <w:r>
                    <w:rPr>
                      <w:rFonts w:ascii="Times New Roman" w:hAnsi="Times New Roman"/>
                      <w:b/>
                      <w:color w:val="auto"/>
                    </w:rPr>
                    <w:t>COD</w:t>
                  </w:r>
                  <w:r>
                    <w:rPr>
                      <w:rFonts w:ascii="Times New Roman" w:hAnsi="Times New Roman"/>
                      <w:b/>
                      <w:color w:val="auto"/>
                      <w:vertAlign w:val="subscript"/>
                    </w:rPr>
                    <w:t>Cr</w:t>
                  </w:r>
                </w:p>
              </w:tc>
              <w:tc>
                <w:tcPr>
                  <w:tcW w:w="703" w:type="dxa"/>
                  <w:vAlign w:val="center"/>
                </w:tcPr>
                <w:p>
                  <w:pPr>
                    <w:pStyle w:val="106"/>
                    <w:rPr>
                      <w:rFonts w:ascii="Times New Roman" w:hAnsi="Times New Roman"/>
                      <w:b/>
                      <w:color w:val="auto"/>
                    </w:rPr>
                  </w:pPr>
                  <w:r>
                    <w:rPr>
                      <w:rFonts w:ascii="Times New Roman" w:hAnsi="Times New Roman"/>
                      <w:b/>
                      <w:color w:val="auto"/>
                    </w:rPr>
                    <w:t>总磷</w:t>
                  </w:r>
                </w:p>
              </w:tc>
              <w:tc>
                <w:tcPr>
                  <w:tcW w:w="612" w:type="dxa"/>
                  <w:vAlign w:val="center"/>
                </w:tcPr>
                <w:p>
                  <w:pPr>
                    <w:pStyle w:val="106"/>
                    <w:rPr>
                      <w:rFonts w:ascii="Times New Roman" w:hAnsi="Times New Roman"/>
                      <w:b/>
                      <w:color w:val="auto"/>
                    </w:rPr>
                  </w:pPr>
                  <w:r>
                    <w:rPr>
                      <w:rFonts w:ascii="Times New Roman" w:hAnsi="Times New Roman"/>
                      <w:b/>
                      <w:color w:val="auto"/>
                    </w:rPr>
                    <w:t>溶解氧</w:t>
                  </w:r>
                </w:p>
              </w:tc>
              <w:tc>
                <w:tcPr>
                  <w:tcW w:w="602" w:type="dxa"/>
                  <w:vAlign w:val="center"/>
                </w:tcPr>
                <w:p>
                  <w:pPr>
                    <w:pStyle w:val="106"/>
                    <w:rPr>
                      <w:rFonts w:ascii="Times New Roman" w:hAnsi="Times New Roman"/>
                      <w:b/>
                      <w:color w:val="auto"/>
                    </w:rPr>
                  </w:pPr>
                  <w:r>
                    <w:rPr>
                      <w:rFonts w:ascii="Times New Roman" w:hAnsi="Times New Roman"/>
                      <w:b/>
                      <w:color w:val="auto"/>
                    </w:rPr>
                    <w:t>COD</w:t>
                  </w:r>
                  <w:r>
                    <w:rPr>
                      <w:rFonts w:ascii="Times New Roman" w:hAnsi="Times New Roman"/>
                      <w:b/>
                      <w:color w:val="auto"/>
                      <w:vertAlign w:val="subscript"/>
                    </w:rPr>
                    <w:t>Mn</w:t>
                  </w:r>
                </w:p>
              </w:tc>
              <w:tc>
                <w:tcPr>
                  <w:tcW w:w="629" w:type="dxa"/>
                  <w:vAlign w:val="center"/>
                </w:tcPr>
                <w:p>
                  <w:pPr>
                    <w:pStyle w:val="106"/>
                    <w:rPr>
                      <w:rFonts w:ascii="Times New Roman" w:hAnsi="Times New Roman"/>
                      <w:b/>
                      <w:color w:val="auto"/>
                    </w:rPr>
                  </w:pPr>
                  <w:r>
                    <w:rPr>
                      <w:rFonts w:ascii="Times New Roman" w:hAnsi="Times New Roman"/>
                      <w:b/>
                      <w:color w:val="auto"/>
                    </w:rPr>
                    <w:t>BOD</w:t>
                  </w:r>
                  <w:r>
                    <w:rPr>
                      <w:rFonts w:ascii="Times New Roman" w:hAnsi="Times New Roman"/>
                      <w:b/>
                      <w:color w:val="auto"/>
                      <w:vertAlign w:val="subscript"/>
                    </w:rPr>
                    <w:t>5</w:t>
                  </w:r>
                </w:p>
              </w:tc>
              <w:tc>
                <w:tcPr>
                  <w:tcW w:w="731" w:type="dxa"/>
                  <w:vAlign w:val="center"/>
                </w:tcPr>
                <w:p>
                  <w:pPr>
                    <w:pStyle w:val="106"/>
                    <w:rPr>
                      <w:rFonts w:ascii="Times New Roman" w:hAnsi="Times New Roman"/>
                      <w:b/>
                      <w:color w:val="auto"/>
                    </w:rPr>
                  </w:pPr>
                  <w:r>
                    <w:rPr>
                      <w:rFonts w:ascii="Times New Roman" w:hAnsi="Times New Roman"/>
                      <w:b/>
                      <w:color w:val="auto"/>
                    </w:rPr>
                    <w:t>氨氮</w:t>
                  </w:r>
                </w:p>
              </w:tc>
              <w:tc>
                <w:tcPr>
                  <w:tcW w:w="766" w:type="dxa"/>
                  <w:vAlign w:val="center"/>
                </w:tcPr>
                <w:p>
                  <w:pPr>
                    <w:pStyle w:val="106"/>
                    <w:rPr>
                      <w:rFonts w:ascii="Times New Roman" w:hAnsi="Times New Roman"/>
                      <w:b/>
                      <w:color w:val="auto"/>
                    </w:rPr>
                  </w:pPr>
                  <w:r>
                    <w:rPr>
                      <w:rFonts w:ascii="Times New Roman" w:hAnsi="Times New Roman"/>
                      <w:b/>
                      <w:color w:val="auto"/>
                    </w:rPr>
                    <w:t>LAS</w:t>
                  </w:r>
                </w:p>
              </w:tc>
              <w:tc>
                <w:tcPr>
                  <w:tcW w:w="859" w:type="dxa"/>
                  <w:vAlign w:val="center"/>
                </w:tcPr>
                <w:p>
                  <w:pPr>
                    <w:pStyle w:val="106"/>
                    <w:rPr>
                      <w:rFonts w:ascii="Times New Roman" w:hAnsi="Times New Roman"/>
                      <w:b/>
                      <w:color w:val="auto"/>
                    </w:rPr>
                  </w:pPr>
                  <w:r>
                    <w:rPr>
                      <w:rFonts w:ascii="Times New Roman" w:hAnsi="Times New Roman"/>
                      <w:b/>
                      <w:color w:val="auto"/>
                    </w:rPr>
                    <w:t>粪大肠菌群</w:t>
                  </w:r>
                </w:p>
              </w:tc>
              <w:tc>
                <w:tcPr>
                  <w:tcW w:w="500" w:type="dxa"/>
                  <w:vAlign w:val="center"/>
                </w:tcPr>
                <w:p>
                  <w:pPr>
                    <w:pStyle w:val="106"/>
                    <w:rPr>
                      <w:rFonts w:ascii="Times New Roman" w:hAnsi="Times New Roman"/>
                      <w:b/>
                      <w:color w:val="auto"/>
                    </w:rPr>
                  </w:pPr>
                  <w:r>
                    <w:rPr>
                      <w:rFonts w:ascii="Times New Roman" w:hAnsi="Times New Roman"/>
                      <w:b/>
                      <w:color w:val="auto"/>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restart"/>
                  <w:vAlign w:val="center"/>
                </w:tcPr>
                <w:p>
                  <w:pPr>
                    <w:pStyle w:val="106"/>
                    <w:rPr>
                      <w:rFonts w:ascii="Times New Roman" w:hAnsi="Times New Roman"/>
                      <w:color w:val="auto"/>
                    </w:rPr>
                  </w:pPr>
                  <w:r>
                    <w:rPr>
                      <w:rFonts w:ascii="Times New Roman" w:hAnsi="Times New Roman"/>
                      <w:color w:val="auto"/>
                    </w:rPr>
                    <w:t>枫江</w:t>
                  </w:r>
                </w:p>
              </w:tc>
              <w:tc>
                <w:tcPr>
                  <w:tcW w:w="531" w:type="dxa"/>
                  <w:vMerge w:val="restart"/>
                  <w:vAlign w:val="center"/>
                </w:tcPr>
                <w:p>
                  <w:pPr>
                    <w:pStyle w:val="106"/>
                    <w:rPr>
                      <w:rFonts w:ascii="Times New Roman" w:hAnsi="Times New Roman"/>
                      <w:color w:val="auto"/>
                    </w:rPr>
                  </w:pPr>
                  <w:r>
                    <w:rPr>
                      <w:rFonts w:ascii="Times New Roman" w:hAnsi="Times New Roman"/>
                      <w:color w:val="auto"/>
                    </w:rPr>
                    <w:t>深坑</w:t>
                  </w:r>
                </w:p>
              </w:tc>
              <w:tc>
                <w:tcPr>
                  <w:tcW w:w="1200" w:type="dxa"/>
                  <w:vAlign w:val="center"/>
                </w:tcPr>
                <w:p>
                  <w:pPr>
                    <w:pStyle w:val="106"/>
                    <w:rPr>
                      <w:rFonts w:ascii="Times New Roman" w:hAnsi="Times New Roman"/>
                      <w:color w:val="auto"/>
                    </w:rPr>
                  </w:pPr>
                  <w:r>
                    <w:rPr>
                      <w:rFonts w:ascii="Times New Roman" w:hAnsi="Times New Roman"/>
                      <w:color w:val="auto"/>
                    </w:rPr>
                    <w:t>样品数</w:t>
                  </w:r>
                </w:p>
              </w:tc>
              <w:tc>
                <w:tcPr>
                  <w:tcW w:w="742" w:type="dxa"/>
                  <w:vAlign w:val="center"/>
                </w:tcPr>
                <w:p>
                  <w:pPr>
                    <w:pStyle w:val="106"/>
                    <w:rPr>
                      <w:rFonts w:ascii="Times New Roman" w:hAnsi="Times New Roman"/>
                      <w:color w:val="auto"/>
                    </w:rPr>
                  </w:pPr>
                  <w:r>
                    <w:rPr>
                      <w:rFonts w:hint="eastAsia" w:ascii="Times New Roman" w:hAnsi="Times New Roman"/>
                      <w:color w:val="auto"/>
                    </w:rPr>
                    <w:t>48</w:t>
                  </w:r>
                </w:p>
              </w:tc>
              <w:tc>
                <w:tcPr>
                  <w:tcW w:w="689" w:type="dxa"/>
                  <w:vAlign w:val="center"/>
                </w:tcPr>
                <w:p>
                  <w:pPr>
                    <w:pStyle w:val="106"/>
                    <w:rPr>
                      <w:rFonts w:ascii="Times New Roman" w:hAnsi="Times New Roman"/>
                      <w:color w:val="auto"/>
                    </w:rPr>
                  </w:pPr>
                  <w:r>
                    <w:rPr>
                      <w:rFonts w:hint="eastAsia" w:ascii="Times New Roman" w:hAnsi="Times New Roman"/>
                      <w:color w:val="auto"/>
                    </w:rPr>
                    <w:t>48</w:t>
                  </w:r>
                </w:p>
              </w:tc>
              <w:tc>
                <w:tcPr>
                  <w:tcW w:w="703" w:type="dxa"/>
                  <w:vAlign w:val="center"/>
                </w:tcPr>
                <w:p>
                  <w:pPr>
                    <w:pStyle w:val="106"/>
                    <w:rPr>
                      <w:rFonts w:ascii="Times New Roman" w:hAnsi="Times New Roman"/>
                      <w:color w:val="auto"/>
                    </w:rPr>
                  </w:pPr>
                  <w:r>
                    <w:rPr>
                      <w:rFonts w:hint="eastAsia" w:ascii="Times New Roman" w:hAnsi="Times New Roman"/>
                      <w:color w:val="auto"/>
                    </w:rPr>
                    <w:t>48</w:t>
                  </w:r>
                </w:p>
              </w:tc>
              <w:tc>
                <w:tcPr>
                  <w:tcW w:w="612" w:type="dxa"/>
                  <w:vAlign w:val="center"/>
                </w:tcPr>
                <w:p>
                  <w:pPr>
                    <w:pStyle w:val="106"/>
                    <w:rPr>
                      <w:rFonts w:ascii="Times New Roman" w:hAnsi="Times New Roman"/>
                      <w:color w:val="auto"/>
                    </w:rPr>
                  </w:pPr>
                  <w:r>
                    <w:rPr>
                      <w:rFonts w:hint="eastAsia" w:ascii="Times New Roman" w:hAnsi="Times New Roman"/>
                      <w:color w:val="auto"/>
                    </w:rPr>
                    <w:t>48</w:t>
                  </w:r>
                </w:p>
              </w:tc>
              <w:tc>
                <w:tcPr>
                  <w:tcW w:w="602" w:type="dxa"/>
                  <w:vAlign w:val="center"/>
                </w:tcPr>
                <w:p>
                  <w:pPr>
                    <w:pStyle w:val="106"/>
                    <w:rPr>
                      <w:rFonts w:ascii="Times New Roman" w:hAnsi="Times New Roman"/>
                      <w:color w:val="auto"/>
                    </w:rPr>
                  </w:pPr>
                  <w:r>
                    <w:rPr>
                      <w:rFonts w:hint="eastAsia" w:ascii="Times New Roman" w:hAnsi="Times New Roman"/>
                      <w:color w:val="auto"/>
                    </w:rPr>
                    <w:t>48</w:t>
                  </w:r>
                </w:p>
              </w:tc>
              <w:tc>
                <w:tcPr>
                  <w:tcW w:w="629" w:type="dxa"/>
                  <w:vAlign w:val="center"/>
                </w:tcPr>
                <w:p>
                  <w:pPr>
                    <w:pStyle w:val="106"/>
                    <w:rPr>
                      <w:rFonts w:ascii="Times New Roman" w:hAnsi="Times New Roman"/>
                      <w:color w:val="auto"/>
                    </w:rPr>
                  </w:pPr>
                  <w:r>
                    <w:rPr>
                      <w:rFonts w:hint="eastAsia" w:ascii="Times New Roman" w:hAnsi="Times New Roman"/>
                      <w:color w:val="auto"/>
                    </w:rPr>
                    <w:t>48</w:t>
                  </w:r>
                </w:p>
              </w:tc>
              <w:tc>
                <w:tcPr>
                  <w:tcW w:w="731" w:type="dxa"/>
                  <w:vAlign w:val="center"/>
                </w:tcPr>
                <w:p>
                  <w:pPr>
                    <w:pStyle w:val="106"/>
                    <w:rPr>
                      <w:rFonts w:ascii="Times New Roman" w:hAnsi="Times New Roman"/>
                      <w:color w:val="auto"/>
                    </w:rPr>
                  </w:pPr>
                  <w:r>
                    <w:rPr>
                      <w:rFonts w:hint="eastAsia" w:ascii="Times New Roman" w:hAnsi="Times New Roman"/>
                      <w:color w:val="auto"/>
                    </w:rPr>
                    <w:t>48</w:t>
                  </w:r>
                </w:p>
              </w:tc>
              <w:tc>
                <w:tcPr>
                  <w:tcW w:w="766" w:type="dxa"/>
                  <w:vAlign w:val="center"/>
                </w:tcPr>
                <w:p>
                  <w:pPr>
                    <w:pStyle w:val="106"/>
                    <w:rPr>
                      <w:rFonts w:ascii="Times New Roman" w:hAnsi="Times New Roman"/>
                      <w:color w:val="auto"/>
                    </w:rPr>
                  </w:pPr>
                  <w:r>
                    <w:rPr>
                      <w:rFonts w:hint="eastAsia" w:ascii="Times New Roman" w:hAnsi="Times New Roman"/>
                      <w:color w:val="auto"/>
                    </w:rPr>
                    <w:t>48</w:t>
                  </w:r>
                </w:p>
              </w:tc>
              <w:tc>
                <w:tcPr>
                  <w:tcW w:w="859" w:type="dxa"/>
                  <w:vAlign w:val="center"/>
                </w:tcPr>
                <w:p>
                  <w:pPr>
                    <w:pStyle w:val="106"/>
                    <w:rPr>
                      <w:rFonts w:ascii="Times New Roman" w:hAnsi="Times New Roman"/>
                      <w:color w:val="auto"/>
                    </w:rPr>
                  </w:pPr>
                  <w:r>
                    <w:rPr>
                      <w:rFonts w:hint="eastAsia" w:ascii="Times New Roman" w:hAnsi="Times New Roman"/>
                      <w:color w:val="auto"/>
                    </w:rPr>
                    <w:t>48</w:t>
                  </w:r>
                </w:p>
              </w:tc>
              <w:tc>
                <w:tcPr>
                  <w:tcW w:w="500" w:type="dxa"/>
                  <w:vMerge w:val="restart"/>
                  <w:vAlign w:val="center"/>
                </w:tcPr>
                <w:p>
                  <w:pPr>
                    <w:pStyle w:val="106"/>
                    <w:jc w:val="both"/>
                    <w:rPr>
                      <w:rFonts w:ascii="Times New Roman" w:hAnsi="Times New Roman"/>
                      <w:color w:val="auto"/>
                    </w:rPr>
                  </w:pPr>
                  <w:r>
                    <w:rPr>
                      <w:rFonts w:ascii="Times New Roman" w:hAnsi="Times New Roman"/>
                      <w:color w:val="auto"/>
                    </w:rPr>
                    <w:t>I</w:t>
                  </w:r>
                  <w:r>
                    <w:rPr>
                      <w:rFonts w:ascii="Times New Roman" w:hAnsi="Times New Roman"/>
                      <w:color w:val="auto"/>
                    </w:rPr>
                    <w:fldChar w:fldCharType="begin"/>
                  </w:r>
                  <w:r>
                    <w:rPr>
                      <w:rFonts w:ascii="Times New Roman" w:hAnsi="Times New Roman"/>
                      <w:color w:val="auto"/>
                    </w:rPr>
                    <w:instrText xml:space="preserve"> = 4 \* ROMAN </w:instrText>
                  </w:r>
                  <w:r>
                    <w:rPr>
                      <w:rFonts w:ascii="Times New Roman" w:hAnsi="Times New Roman"/>
                      <w:color w:val="auto"/>
                    </w:rPr>
                    <w:fldChar w:fldCharType="separate"/>
                  </w:r>
                  <w:r>
                    <w:rPr>
                      <w:rFonts w:ascii="Times New Roman" w:hAnsi="Times New Roman"/>
                      <w:color w:val="auto"/>
                    </w:rPr>
                    <w:t>V</w:t>
                  </w:r>
                  <w:r>
                    <w:rPr>
                      <w:rFonts w:ascii="Times New Roman" w:hAnsi="Times New Roman"/>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continue"/>
                  <w:vAlign w:val="center"/>
                </w:tcPr>
                <w:p>
                  <w:pPr>
                    <w:pStyle w:val="106"/>
                    <w:rPr>
                      <w:rFonts w:ascii="Times New Roman" w:hAnsi="Times New Roman"/>
                      <w:color w:val="auto"/>
                    </w:rPr>
                  </w:pPr>
                </w:p>
              </w:tc>
              <w:tc>
                <w:tcPr>
                  <w:tcW w:w="1200" w:type="dxa"/>
                  <w:vAlign w:val="center"/>
                </w:tcPr>
                <w:p>
                  <w:pPr>
                    <w:pStyle w:val="106"/>
                    <w:rPr>
                      <w:rFonts w:ascii="Times New Roman" w:hAnsi="Times New Roman"/>
                      <w:color w:val="auto"/>
                    </w:rPr>
                  </w:pPr>
                  <w:r>
                    <w:rPr>
                      <w:rFonts w:ascii="Times New Roman" w:hAnsi="Times New Roman"/>
                      <w:color w:val="auto"/>
                    </w:rPr>
                    <w:t>年均值</w:t>
                  </w:r>
                </w:p>
              </w:tc>
              <w:tc>
                <w:tcPr>
                  <w:tcW w:w="742" w:type="dxa"/>
                  <w:vAlign w:val="center"/>
                </w:tcPr>
                <w:p>
                  <w:pPr>
                    <w:jc w:val="center"/>
                    <w:rPr>
                      <w:color w:val="auto"/>
                      <w:szCs w:val="21"/>
                    </w:rPr>
                  </w:pPr>
                  <w:r>
                    <w:rPr>
                      <w:rFonts w:hint="eastAsia"/>
                      <w:color w:val="auto"/>
                      <w:szCs w:val="21"/>
                    </w:rPr>
                    <w:t xml:space="preserve">6.92 </w:t>
                  </w:r>
                </w:p>
              </w:tc>
              <w:tc>
                <w:tcPr>
                  <w:tcW w:w="689" w:type="dxa"/>
                  <w:vAlign w:val="center"/>
                </w:tcPr>
                <w:p>
                  <w:pPr>
                    <w:jc w:val="center"/>
                    <w:rPr>
                      <w:color w:val="auto"/>
                      <w:szCs w:val="21"/>
                    </w:rPr>
                  </w:pPr>
                  <w:r>
                    <w:rPr>
                      <w:rFonts w:hint="eastAsia"/>
                      <w:color w:val="auto"/>
                      <w:szCs w:val="21"/>
                    </w:rPr>
                    <w:t xml:space="preserve">34.5 </w:t>
                  </w:r>
                </w:p>
              </w:tc>
              <w:tc>
                <w:tcPr>
                  <w:tcW w:w="703" w:type="dxa"/>
                  <w:vAlign w:val="center"/>
                </w:tcPr>
                <w:p>
                  <w:pPr>
                    <w:jc w:val="center"/>
                    <w:rPr>
                      <w:color w:val="auto"/>
                      <w:szCs w:val="21"/>
                    </w:rPr>
                  </w:pPr>
                  <w:r>
                    <w:rPr>
                      <w:rFonts w:hint="eastAsia"/>
                      <w:color w:val="auto"/>
                      <w:szCs w:val="21"/>
                    </w:rPr>
                    <w:t xml:space="preserve">0.27 </w:t>
                  </w:r>
                </w:p>
              </w:tc>
              <w:tc>
                <w:tcPr>
                  <w:tcW w:w="612" w:type="dxa"/>
                  <w:vAlign w:val="center"/>
                </w:tcPr>
                <w:p>
                  <w:pPr>
                    <w:jc w:val="center"/>
                    <w:rPr>
                      <w:color w:val="auto"/>
                      <w:szCs w:val="21"/>
                    </w:rPr>
                  </w:pPr>
                  <w:r>
                    <w:rPr>
                      <w:rFonts w:hint="eastAsia"/>
                      <w:color w:val="auto"/>
                      <w:szCs w:val="21"/>
                    </w:rPr>
                    <w:t xml:space="preserve">0.9 </w:t>
                  </w:r>
                </w:p>
              </w:tc>
              <w:tc>
                <w:tcPr>
                  <w:tcW w:w="602" w:type="dxa"/>
                  <w:vAlign w:val="center"/>
                </w:tcPr>
                <w:p>
                  <w:pPr>
                    <w:jc w:val="center"/>
                    <w:rPr>
                      <w:color w:val="auto"/>
                      <w:szCs w:val="21"/>
                    </w:rPr>
                  </w:pPr>
                  <w:r>
                    <w:rPr>
                      <w:rFonts w:hint="eastAsia"/>
                      <w:color w:val="auto"/>
                      <w:szCs w:val="21"/>
                    </w:rPr>
                    <w:t xml:space="preserve">5.7 </w:t>
                  </w:r>
                </w:p>
              </w:tc>
              <w:tc>
                <w:tcPr>
                  <w:tcW w:w="629" w:type="dxa"/>
                  <w:vAlign w:val="center"/>
                </w:tcPr>
                <w:p>
                  <w:pPr>
                    <w:jc w:val="center"/>
                    <w:rPr>
                      <w:color w:val="auto"/>
                      <w:szCs w:val="21"/>
                    </w:rPr>
                  </w:pPr>
                  <w:r>
                    <w:rPr>
                      <w:rFonts w:hint="eastAsia"/>
                      <w:color w:val="auto"/>
                      <w:szCs w:val="21"/>
                    </w:rPr>
                    <w:t xml:space="preserve">5.5 </w:t>
                  </w:r>
                </w:p>
              </w:tc>
              <w:tc>
                <w:tcPr>
                  <w:tcW w:w="731" w:type="dxa"/>
                  <w:vAlign w:val="center"/>
                </w:tcPr>
                <w:p>
                  <w:pPr>
                    <w:jc w:val="center"/>
                    <w:rPr>
                      <w:color w:val="auto"/>
                      <w:szCs w:val="21"/>
                    </w:rPr>
                  </w:pPr>
                  <w:r>
                    <w:rPr>
                      <w:rFonts w:hint="eastAsia"/>
                      <w:color w:val="auto"/>
                      <w:szCs w:val="21"/>
                    </w:rPr>
                    <w:t xml:space="preserve">4.79 </w:t>
                  </w:r>
                </w:p>
              </w:tc>
              <w:tc>
                <w:tcPr>
                  <w:tcW w:w="766" w:type="dxa"/>
                  <w:vAlign w:val="center"/>
                </w:tcPr>
                <w:p>
                  <w:pPr>
                    <w:jc w:val="center"/>
                    <w:rPr>
                      <w:color w:val="auto"/>
                      <w:szCs w:val="21"/>
                    </w:rPr>
                  </w:pPr>
                  <w:r>
                    <w:rPr>
                      <w:rFonts w:hint="eastAsia"/>
                      <w:color w:val="auto"/>
                      <w:szCs w:val="21"/>
                    </w:rPr>
                    <w:t>0.02</w:t>
                  </w:r>
                </w:p>
              </w:tc>
              <w:tc>
                <w:tcPr>
                  <w:tcW w:w="859" w:type="dxa"/>
                  <w:vAlign w:val="center"/>
                </w:tcPr>
                <w:p>
                  <w:pPr>
                    <w:jc w:val="center"/>
                    <w:rPr>
                      <w:color w:val="auto"/>
                      <w:szCs w:val="21"/>
                    </w:rPr>
                  </w:pPr>
                  <w:r>
                    <w:rPr>
                      <w:rFonts w:hint="eastAsia"/>
                      <w:color w:val="auto"/>
                      <w:szCs w:val="21"/>
                    </w:rPr>
                    <w:t>47660</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continue"/>
                  <w:vAlign w:val="center"/>
                </w:tcPr>
                <w:p>
                  <w:pPr>
                    <w:pStyle w:val="106"/>
                    <w:rPr>
                      <w:rFonts w:ascii="Times New Roman" w:hAnsi="Times New Roman"/>
                      <w:color w:val="auto"/>
                    </w:rPr>
                  </w:pPr>
                </w:p>
              </w:tc>
              <w:tc>
                <w:tcPr>
                  <w:tcW w:w="1200" w:type="dxa"/>
                  <w:vAlign w:val="center"/>
                </w:tcPr>
                <w:p>
                  <w:pPr>
                    <w:pStyle w:val="106"/>
                    <w:rPr>
                      <w:rFonts w:ascii="Times New Roman" w:hAnsi="Times New Roman"/>
                      <w:color w:val="auto"/>
                    </w:rPr>
                  </w:pPr>
                  <w:r>
                    <w:rPr>
                      <w:rFonts w:ascii="Times New Roman" w:hAnsi="Times New Roman"/>
                      <w:color w:val="auto"/>
                    </w:rPr>
                    <w:t>最大值</w:t>
                  </w:r>
                </w:p>
              </w:tc>
              <w:tc>
                <w:tcPr>
                  <w:tcW w:w="742" w:type="dxa"/>
                  <w:vAlign w:val="center"/>
                </w:tcPr>
                <w:p>
                  <w:pPr>
                    <w:jc w:val="center"/>
                    <w:rPr>
                      <w:color w:val="auto"/>
                      <w:szCs w:val="21"/>
                    </w:rPr>
                  </w:pPr>
                  <w:r>
                    <w:rPr>
                      <w:rFonts w:hint="eastAsia"/>
                      <w:color w:val="auto"/>
                      <w:szCs w:val="21"/>
                    </w:rPr>
                    <w:t xml:space="preserve">6.98 </w:t>
                  </w:r>
                </w:p>
              </w:tc>
              <w:tc>
                <w:tcPr>
                  <w:tcW w:w="689" w:type="dxa"/>
                  <w:vAlign w:val="center"/>
                </w:tcPr>
                <w:p>
                  <w:pPr>
                    <w:jc w:val="center"/>
                    <w:rPr>
                      <w:color w:val="auto"/>
                      <w:szCs w:val="21"/>
                    </w:rPr>
                  </w:pPr>
                  <w:r>
                    <w:rPr>
                      <w:rFonts w:hint="eastAsia"/>
                      <w:color w:val="auto"/>
                      <w:szCs w:val="21"/>
                    </w:rPr>
                    <w:t xml:space="preserve">58.6 </w:t>
                  </w:r>
                </w:p>
              </w:tc>
              <w:tc>
                <w:tcPr>
                  <w:tcW w:w="703" w:type="dxa"/>
                  <w:vAlign w:val="center"/>
                </w:tcPr>
                <w:p>
                  <w:pPr>
                    <w:jc w:val="center"/>
                    <w:rPr>
                      <w:color w:val="auto"/>
                      <w:szCs w:val="21"/>
                    </w:rPr>
                  </w:pPr>
                  <w:r>
                    <w:rPr>
                      <w:rFonts w:hint="eastAsia"/>
                      <w:color w:val="auto"/>
                      <w:szCs w:val="21"/>
                    </w:rPr>
                    <w:t xml:space="preserve">0.43 </w:t>
                  </w:r>
                </w:p>
              </w:tc>
              <w:tc>
                <w:tcPr>
                  <w:tcW w:w="612" w:type="dxa"/>
                  <w:vAlign w:val="center"/>
                </w:tcPr>
                <w:p>
                  <w:pPr>
                    <w:jc w:val="center"/>
                    <w:rPr>
                      <w:color w:val="auto"/>
                      <w:szCs w:val="21"/>
                    </w:rPr>
                  </w:pPr>
                  <w:r>
                    <w:rPr>
                      <w:rFonts w:hint="eastAsia"/>
                      <w:color w:val="auto"/>
                      <w:szCs w:val="21"/>
                    </w:rPr>
                    <w:t xml:space="preserve">1.4 </w:t>
                  </w:r>
                </w:p>
              </w:tc>
              <w:tc>
                <w:tcPr>
                  <w:tcW w:w="602" w:type="dxa"/>
                  <w:vAlign w:val="center"/>
                </w:tcPr>
                <w:p>
                  <w:pPr>
                    <w:jc w:val="center"/>
                    <w:rPr>
                      <w:color w:val="auto"/>
                      <w:szCs w:val="21"/>
                    </w:rPr>
                  </w:pPr>
                  <w:r>
                    <w:rPr>
                      <w:rFonts w:hint="eastAsia"/>
                      <w:color w:val="auto"/>
                      <w:szCs w:val="21"/>
                    </w:rPr>
                    <w:t xml:space="preserve">8.4 </w:t>
                  </w:r>
                </w:p>
              </w:tc>
              <w:tc>
                <w:tcPr>
                  <w:tcW w:w="629" w:type="dxa"/>
                  <w:vAlign w:val="center"/>
                </w:tcPr>
                <w:p>
                  <w:pPr>
                    <w:jc w:val="center"/>
                    <w:rPr>
                      <w:color w:val="auto"/>
                      <w:szCs w:val="21"/>
                    </w:rPr>
                  </w:pPr>
                  <w:r>
                    <w:rPr>
                      <w:rFonts w:hint="eastAsia"/>
                      <w:color w:val="auto"/>
                      <w:szCs w:val="21"/>
                    </w:rPr>
                    <w:t xml:space="preserve">7.0 </w:t>
                  </w:r>
                </w:p>
              </w:tc>
              <w:tc>
                <w:tcPr>
                  <w:tcW w:w="731" w:type="dxa"/>
                  <w:vAlign w:val="center"/>
                </w:tcPr>
                <w:p>
                  <w:pPr>
                    <w:jc w:val="center"/>
                    <w:rPr>
                      <w:color w:val="auto"/>
                      <w:szCs w:val="21"/>
                    </w:rPr>
                  </w:pPr>
                  <w:r>
                    <w:rPr>
                      <w:rFonts w:hint="eastAsia"/>
                      <w:color w:val="auto"/>
                      <w:szCs w:val="21"/>
                    </w:rPr>
                    <w:t xml:space="preserve">6.72 </w:t>
                  </w:r>
                </w:p>
              </w:tc>
              <w:tc>
                <w:tcPr>
                  <w:tcW w:w="766" w:type="dxa"/>
                  <w:vAlign w:val="center"/>
                </w:tcPr>
                <w:p>
                  <w:pPr>
                    <w:jc w:val="center"/>
                    <w:rPr>
                      <w:color w:val="auto"/>
                      <w:szCs w:val="21"/>
                    </w:rPr>
                  </w:pPr>
                  <w:r>
                    <w:rPr>
                      <w:rFonts w:hint="eastAsia"/>
                      <w:color w:val="auto"/>
                      <w:szCs w:val="21"/>
                    </w:rPr>
                    <w:t>0.05L</w:t>
                  </w:r>
                </w:p>
              </w:tc>
              <w:tc>
                <w:tcPr>
                  <w:tcW w:w="859" w:type="dxa"/>
                  <w:vAlign w:val="center"/>
                </w:tcPr>
                <w:p>
                  <w:pPr>
                    <w:jc w:val="center"/>
                    <w:rPr>
                      <w:color w:val="auto"/>
                      <w:szCs w:val="21"/>
                    </w:rPr>
                  </w:pPr>
                  <w:r>
                    <w:rPr>
                      <w:rFonts w:hint="eastAsia"/>
                      <w:color w:val="auto"/>
                      <w:szCs w:val="21"/>
                    </w:rPr>
                    <w:t>240000</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continue"/>
                  <w:vAlign w:val="center"/>
                </w:tcPr>
                <w:p>
                  <w:pPr>
                    <w:pStyle w:val="106"/>
                    <w:rPr>
                      <w:rFonts w:ascii="Times New Roman" w:hAnsi="Times New Roman"/>
                      <w:color w:val="auto"/>
                    </w:rPr>
                  </w:pPr>
                </w:p>
              </w:tc>
              <w:tc>
                <w:tcPr>
                  <w:tcW w:w="1200" w:type="dxa"/>
                  <w:vAlign w:val="center"/>
                </w:tcPr>
                <w:p>
                  <w:pPr>
                    <w:pStyle w:val="106"/>
                    <w:rPr>
                      <w:rFonts w:ascii="Times New Roman" w:hAnsi="Times New Roman"/>
                      <w:color w:val="auto"/>
                    </w:rPr>
                  </w:pPr>
                  <w:r>
                    <w:rPr>
                      <w:rFonts w:ascii="Times New Roman" w:hAnsi="Times New Roman"/>
                      <w:color w:val="auto"/>
                    </w:rPr>
                    <w:t>最小值</w:t>
                  </w:r>
                </w:p>
              </w:tc>
              <w:tc>
                <w:tcPr>
                  <w:tcW w:w="742" w:type="dxa"/>
                  <w:vAlign w:val="center"/>
                </w:tcPr>
                <w:p>
                  <w:pPr>
                    <w:jc w:val="center"/>
                    <w:rPr>
                      <w:color w:val="auto"/>
                      <w:szCs w:val="21"/>
                    </w:rPr>
                  </w:pPr>
                  <w:r>
                    <w:rPr>
                      <w:rFonts w:hint="eastAsia"/>
                      <w:color w:val="auto"/>
                      <w:szCs w:val="21"/>
                    </w:rPr>
                    <w:t xml:space="preserve">6.86 </w:t>
                  </w:r>
                </w:p>
              </w:tc>
              <w:tc>
                <w:tcPr>
                  <w:tcW w:w="689" w:type="dxa"/>
                  <w:vAlign w:val="center"/>
                </w:tcPr>
                <w:p>
                  <w:pPr>
                    <w:jc w:val="center"/>
                    <w:rPr>
                      <w:color w:val="auto"/>
                      <w:szCs w:val="21"/>
                    </w:rPr>
                  </w:pPr>
                  <w:r>
                    <w:rPr>
                      <w:rFonts w:hint="eastAsia"/>
                      <w:color w:val="auto"/>
                      <w:szCs w:val="21"/>
                    </w:rPr>
                    <w:t xml:space="preserve">28.2 </w:t>
                  </w:r>
                </w:p>
              </w:tc>
              <w:tc>
                <w:tcPr>
                  <w:tcW w:w="703" w:type="dxa"/>
                  <w:vAlign w:val="center"/>
                </w:tcPr>
                <w:p>
                  <w:pPr>
                    <w:jc w:val="center"/>
                    <w:rPr>
                      <w:color w:val="auto"/>
                      <w:szCs w:val="21"/>
                    </w:rPr>
                  </w:pPr>
                  <w:r>
                    <w:rPr>
                      <w:rFonts w:hint="eastAsia"/>
                      <w:color w:val="auto"/>
                      <w:szCs w:val="21"/>
                    </w:rPr>
                    <w:t xml:space="preserve">0.16 </w:t>
                  </w:r>
                </w:p>
              </w:tc>
              <w:tc>
                <w:tcPr>
                  <w:tcW w:w="612" w:type="dxa"/>
                  <w:vAlign w:val="center"/>
                </w:tcPr>
                <w:p>
                  <w:pPr>
                    <w:jc w:val="center"/>
                    <w:rPr>
                      <w:color w:val="auto"/>
                      <w:szCs w:val="21"/>
                    </w:rPr>
                  </w:pPr>
                  <w:r>
                    <w:rPr>
                      <w:rFonts w:hint="eastAsia"/>
                      <w:color w:val="auto"/>
                      <w:szCs w:val="21"/>
                    </w:rPr>
                    <w:t xml:space="preserve">0.4 </w:t>
                  </w:r>
                </w:p>
              </w:tc>
              <w:tc>
                <w:tcPr>
                  <w:tcW w:w="602" w:type="dxa"/>
                  <w:vAlign w:val="center"/>
                </w:tcPr>
                <w:p>
                  <w:pPr>
                    <w:jc w:val="center"/>
                    <w:rPr>
                      <w:color w:val="auto"/>
                      <w:szCs w:val="21"/>
                    </w:rPr>
                  </w:pPr>
                  <w:r>
                    <w:rPr>
                      <w:rFonts w:hint="eastAsia"/>
                      <w:color w:val="auto"/>
                      <w:szCs w:val="21"/>
                    </w:rPr>
                    <w:t xml:space="preserve">4.2 </w:t>
                  </w:r>
                </w:p>
              </w:tc>
              <w:tc>
                <w:tcPr>
                  <w:tcW w:w="629" w:type="dxa"/>
                  <w:vAlign w:val="center"/>
                </w:tcPr>
                <w:p>
                  <w:pPr>
                    <w:jc w:val="center"/>
                    <w:rPr>
                      <w:color w:val="auto"/>
                      <w:szCs w:val="21"/>
                    </w:rPr>
                  </w:pPr>
                  <w:r>
                    <w:rPr>
                      <w:rFonts w:hint="eastAsia"/>
                      <w:color w:val="auto"/>
                      <w:szCs w:val="21"/>
                    </w:rPr>
                    <w:t xml:space="preserve">4.5 </w:t>
                  </w:r>
                </w:p>
              </w:tc>
              <w:tc>
                <w:tcPr>
                  <w:tcW w:w="731" w:type="dxa"/>
                  <w:vAlign w:val="center"/>
                </w:tcPr>
                <w:p>
                  <w:pPr>
                    <w:jc w:val="center"/>
                    <w:rPr>
                      <w:color w:val="auto"/>
                      <w:szCs w:val="21"/>
                    </w:rPr>
                  </w:pPr>
                  <w:r>
                    <w:rPr>
                      <w:rFonts w:hint="eastAsia"/>
                      <w:color w:val="auto"/>
                      <w:szCs w:val="21"/>
                    </w:rPr>
                    <w:t xml:space="preserve">2.84 </w:t>
                  </w:r>
                </w:p>
              </w:tc>
              <w:tc>
                <w:tcPr>
                  <w:tcW w:w="766" w:type="dxa"/>
                  <w:vAlign w:val="center"/>
                </w:tcPr>
                <w:p>
                  <w:pPr>
                    <w:jc w:val="center"/>
                    <w:rPr>
                      <w:color w:val="auto"/>
                      <w:szCs w:val="21"/>
                    </w:rPr>
                  </w:pPr>
                  <w:r>
                    <w:rPr>
                      <w:rFonts w:hint="eastAsia"/>
                      <w:color w:val="auto"/>
                      <w:szCs w:val="21"/>
                    </w:rPr>
                    <w:t>0.05L</w:t>
                  </w:r>
                </w:p>
              </w:tc>
              <w:tc>
                <w:tcPr>
                  <w:tcW w:w="859" w:type="dxa"/>
                  <w:vAlign w:val="center"/>
                </w:tcPr>
                <w:p>
                  <w:pPr>
                    <w:jc w:val="center"/>
                    <w:rPr>
                      <w:color w:val="auto"/>
                      <w:szCs w:val="21"/>
                    </w:rPr>
                  </w:pPr>
                  <w:r>
                    <w:rPr>
                      <w:rFonts w:hint="eastAsia"/>
                      <w:color w:val="auto"/>
                      <w:szCs w:val="21"/>
                    </w:rPr>
                    <w:t>5400</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continue"/>
                  <w:vAlign w:val="center"/>
                </w:tcPr>
                <w:p>
                  <w:pPr>
                    <w:pStyle w:val="106"/>
                    <w:rPr>
                      <w:rFonts w:ascii="Times New Roman" w:hAnsi="Times New Roman"/>
                      <w:color w:val="auto"/>
                    </w:rPr>
                  </w:pPr>
                </w:p>
              </w:tc>
              <w:tc>
                <w:tcPr>
                  <w:tcW w:w="1200" w:type="dxa"/>
                  <w:vAlign w:val="center"/>
                </w:tcPr>
                <w:p>
                  <w:pPr>
                    <w:pStyle w:val="106"/>
                    <w:rPr>
                      <w:rFonts w:ascii="Times New Roman" w:hAnsi="Times New Roman"/>
                      <w:color w:val="auto"/>
                    </w:rPr>
                  </w:pPr>
                  <w:r>
                    <w:rPr>
                      <w:rFonts w:hint="eastAsia" w:ascii="Times New Roman" w:hAnsi="Times New Roman"/>
                      <w:color w:val="auto"/>
                    </w:rPr>
                    <w:t>达</w:t>
                  </w:r>
                  <w:r>
                    <w:rPr>
                      <w:rFonts w:ascii="Times New Roman" w:hAnsi="Times New Roman"/>
                      <w:color w:val="auto"/>
                    </w:rPr>
                    <w:t>标率%</w:t>
                  </w:r>
                </w:p>
              </w:tc>
              <w:tc>
                <w:tcPr>
                  <w:tcW w:w="742" w:type="dxa"/>
                  <w:vAlign w:val="center"/>
                </w:tcPr>
                <w:p>
                  <w:pPr>
                    <w:jc w:val="center"/>
                    <w:rPr>
                      <w:color w:val="auto"/>
                      <w:szCs w:val="21"/>
                    </w:rPr>
                  </w:pPr>
                  <w:r>
                    <w:rPr>
                      <w:rFonts w:hint="eastAsia"/>
                      <w:color w:val="auto"/>
                      <w:szCs w:val="21"/>
                    </w:rPr>
                    <w:t>100</w:t>
                  </w:r>
                </w:p>
              </w:tc>
              <w:tc>
                <w:tcPr>
                  <w:tcW w:w="689" w:type="dxa"/>
                  <w:vAlign w:val="center"/>
                </w:tcPr>
                <w:p>
                  <w:pPr>
                    <w:jc w:val="center"/>
                    <w:rPr>
                      <w:color w:val="auto"/>
                      <w:szCs w:val="21"/>
                    </w:rPr>
                  </w:pPr>
                  <w:r>
                    <w:rPr>
                      <w:rFonts w:hint="eastAsia"/>
                      <w:color w:val="auto"/>
                      <w:szCs w:val="21"/>
                    </w:rPr>
                    <w:t>20.8</w:t>
                  </w:r>
                </w:p>
              </w:tc>
              <w:tc>
                <w:tcPr>
                  <w:tcW w:w="703" w:type="dxa"/>
                  <w:vAlign w:val="center"/>
                </w:tcPr>
                <w:p>
                  <w:pPr>
                    <w:jc w:val="center"/>
                    <w:rPr>
                      <w:color w:val="auto"/>
                      <w:szCs w:val="21"/>
                    </w:rPr>
                  </w:pPr>
                  <w:r>
                    <w:rPr>
                      <w:rFonts w:hint="eastAsia"/>
                      <w:color w:val="auto"/>
                      <w:szCs w:val="21"/>
                    </w:rPr>
                    <w:t>75.0</w:t>
                  </w:r>
                </w:p>
              </w:tc>
              <w:tc>
                <w:tcPr>
                  <w:tcW w:w="612" w:type="dxa"/>
                  <w:vAlign w:val="center"/>
                </w:tcPr>
                <w:p>
                  <w:pPr>
                    <w:jc w:val="center"/>
                    <w:rPr>
                      <w:color w:val="auto"/>
                      <w:szCs w:val="21"/>
                    </w:rPr>
                  </w:pPr>
                  <w:r>
                    <w:rPr>
                      <w:rFonts w:hint="eastAsia"/>
                      <w:color w:val="auto"/>
                      <w:szCs w:val="21"/>
                    </w:rPr>
                    <w:t>0.0</w:t>
                  </w:r>
                </w:p>
              </w:tc>
              <w:tc>
                <w:tcPr>
                  <w:tcW w:w="602" w:type="dxa"/>
                  <w:vAlign w:val="center"/>
                </w:tcPr>
                <w:p>
                  <w:pPr>
                    <w:jc w:val="center"/>
                    <w:rPr>
                      <w:color w:val="auto"/>
                      <w:szCs w:val="21"/>
                    </w:rPr>
                  </w:pPr>
                  <w:r>
                    <w:rPr>
                      <w:rFonts w:hint="eastAsia"/>
                      <w:color w:val="auto"/>
                      <w:szCs w:val="21"/>
                    </w:rPr>
                    <w:t>100</w:t>
                  </w:r>
                </w:p>
              </w:tc>
              <w:tc>
                <w:tcPr>
                  <w:tcW w:w="629" w:type="dxa"/>
                  <w:vAlign w:val="center"/>
                </w:tcPr>
                <w:p>
                  <w:pPr>
                    <w:jc w:val="center"/>
                    <w:rPr>
                      <w:color w:val="auto"/>
                      <w:szCs w:val="21"/>
                    </w:rPr>
                  </w:pPr>
                  <w:r>
                    <w:rPr>
                      <w:rFonts w:hint="eastAsia"/>
                      <w:color w:val="auto"/>
                      <w:szCs w:val="21"/>
                    </w:rPr>
                    <w:t>79.2</w:t>
                  </w:r>
                </w:p>
              </w:tc>
              <w:tc>
                <w:tcPr>
                  <w:tcW w:w="731" w:type="dxa"/>
                  <w:vAlign w:val="center"/>
                </w:tcPr>
                <w:p>
                  <w:pPr>
                    <w:jc w:val="center"/>
                    <w:rPr>
                      <w:color w:val="auto"/>
                      <w:szCs w:val="21"/>
                    </w:rPr>
                  </w:pPr>
                  <w:r>
                    <w:rPr>
                      <w:rFonts w:hint="eastAsia"/>
                      <w:color w:val="auto"/>
                      <w:szCs w:val="21"/>
                    </w:rPr>
                    <w:t>0.0</w:t>
                  </w:r>
                </w:p>
              </w:tc>
              <w:tc>
                <w:tcPr>
                  <w:tcW w:w="766" w:type="dxa"/>
                  <w:vAlign w:val="center"/>
                </w:tcPr>
                <w:p>
                  <w:pPr>
                    <w:jc w:val="center"/>
                    <w:rPr>
                      <w:color w:val="auto"/>
                      <w:szCs w:val="21"/>
                    </w:rPr>
                  </w:pPr>
                  <w:r>
                    <w:rPr>
                      <w:rFonts w:hint="eastAsia"/>
                      <w:color w:val="auto"/>
                      <w:szCs w:val="21"/>
                    </w:rPr>
                    <w:t>100</w:t>
                  </w:r>
                </w:p>
              </w:tc>
              <w:tc>
                <w:tcPr>
                  <w:tcW w:w="859" w:type="dxa"/>
                  <w:vAlign w:val="center"/>
                </w:tcPr>
                <w:p>
                  <w:pPr>
                    <w:jc w:val="center"/>
                    <w:rPr>
                      <w:color w:val="auto"/>
                      <w:szCs w:val="21"/>
                    </w:rPr>
                  </w:pPr>
                  <w:r>
                    <w:rPr>
                      <w:rFonts w:hint="eastAsia"/>
                      <w:color w:val="auto"/>
                      <w:szCs w:val="21"/>
                    </w:rPr>
                    <w:t>–</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restart"/>
                  <w:vAlign w:val="center"/>
                </w:tcPr>
                <w:p>
                  <w:pPr>
                    <w:pStyle w:val="106"/>
                    <w:rPr>
                      <w:rFonts w:ascii="Times New Roman" w:hAnsi="Times New Roman"/>
                      <w:color w:val="auto"/>
                    </w:rPr>
                  </w:pPr>
                  <w:r>
                    <w:rPr>
                      <w:rFonts w:hint="eastAsia" w:ascii="Times New Roman" w:hAnsi="Times New Roman"/>
                      <w:color w:val="auto"/>
                    </w:rPr>
                    <w:t>枫江口</w:t>
                  </w:r>
                </w:p>
              </w:tc>
              <w:tc>
                <w:tcPr>
                  <w:tcW w:w="1200" w:type="dxa"/>
                  <w:vAlign w:val="center"/>
                </w:tcPr>
                <w:p>
                  <w:pPr>
                    <w:pStyle w:val="106"/>
                    <w:rPr>
                      <w:rFonts w:ascii="Times New Roman" w:hAnsi="Times New Roman"/>
                      <w:color w:val="auto"/>
                    </w:rPr>
                  </w:pPr>
                  <w:r>
                    <w:rPr>
                      <w:rFonts w:ascii="Times New Roman" w:hAnsi="Times New Roman"/>
                      <w:color w:val="auto"/>
                    </w:rPr>
                    <w:t>样品数</w:t>
                  </w:r>
                </w:p>
              </w:tc>
              <w:tc>
                <w:tcPr>
                  <w:tcW w:w="742" w:type="dxa"/>
                  <w:vAlign w:val="center"/>
                </w:tcPr>
                <w:p>
                  <w:pPr>
                    <w:pStyle w:val="106"/>
                    <w:rPr>
                      <w:rFonts w:ascii="Times New Roman" w:hAnsi="Times New Roman"/>
                      <w:color w:val="auto"/>
                    </w:rPr>
                  </w:pPr>
                  <w:r>
                    <w:rPr>
                      <w:rFonts w:hint="eastAsia" w:ascii="Times New Roman" w:hAnsi="Times New Roman"/>
                      <w:color w:val="auto"/>
                    </w:rPr>
                    <w:t>48</w:t>
                  </w:r>
                </w:p>
              </w:tc>
              <w:tc>
                <w:tcPr>
                  <w:tcW w:w="689" w:type="dxa"/>
                  <w:vAlign w:val="center"/>
                </w:tcPr>
                <w:p>
                  <w:pPr>
                    <w:pStyle w:val="106"/>
                    <w:rPr>
                      <w:rFonts w:ascii="Times New Roman" w:hAnsi="Times New Roman"/>
                      <w:color w:val="auto"/>
                    </w:rPr>
                  </w:pPr>
                  <w:r>
                    <w:rPr>
                      <w:rFonts w:hint="eastAsia" w:ascii="Times New Roman" w:hAnsi="Times New Roman"/>
                      <w:color w:val="auto"/>
                    </w:rPr>
                    <w:t>48</w:t>
                  </w:r>
                </w:p>
              </w:tc>
              <w:tc>
                <w:tcPr>
                  <w:tcW w:w="703" w:type="dxa"/>
                  <w:vAlign w:val="center"/>
                </w:tcPr>
                <w:p>
                  <w:pPr>
                    <w:pStyle w:val="106"/>
                    <w:rPr>
                      <w:rFonts w:ascii="Times New Roman" w:hAnsi="Times New Roman"/>
                      <w:color w:val="auto"/>
                    </w:rPr>
                  </w:pPr>
                  <w:r>
                    <w:rPr>
                      <w:rFonts w:hint="eastAsia" w:ascii="Times New Roman" w:hAnsi="Times New Roman"/>
                      <w:color w:val="auto"/>
                    </w:rPr>
                    <w:t>48</w:t>
                  </w:r>
                </w:p>
              </w:tc>
              <w:tc>
                <w:tcPr>
                  <w:tcW w:w="612" w:type="dxa"/>
                  <w:vAlign w:val="center"/>
                </w:tcPr>
                <w:p>
                  <w:pPr>
                    <w:pStyle w:val="106"/>
                    <w:rPr>
                      <w:rFonts w:ascii="Times New Roman" w:hAnsi="Times New Roman"/>
                      <w:color w:val="auto"/>
                    </w:rPr>
                  </w:pPr>
                  <w:r>
                    <w:rPr>
                      <w:rFonts w:hint="eastAsia" w:ascii="Times New Roman" w:hAnsi="Times New Roman"/>
                      <w:color w:val="auto"/>
                    </w:rPr>
                    <w:t>48</w:t>
                  </w:r>
                </w:p>
              </w:tc>
              <w:tc>
                <w:tcPr>
                  <w:tcW w:w="602" w:type="dxa"/>
                  <w:vAlign w:val="center"/>
                </w:tcPr>
                <w:p>
                  <w:pPr>
                    <w:pStyle w:val="106"/>
                    <w:rPr>
                      <w:rFonts w:ascii="Times New Roman" w:hAnsi="Times New Roman"/>
                      <w:color w:val="auto"/>
                    </w:rPr>
                  </w:pPr>
                  <w:r>
                    <w:rPr>
                      <w:rFonts w:hint="eastAsia" w:ascii="Times New Roman" w:hAnsi="Times New Roman"/>
                      <w:color w:val="auto"/>
                    </w:rPr>
                    <w:t>48</w:t>
                  </w:r>
                </w:p>
              </w:tc>
              <w:tc>
                <w:tcPr>
                  <w:tcW w:w="629" w:type="dxa"/>
                  <w:vAlign w:val="center"/>
                </w:tcPr>
                <w:p>
                  <w:pPr>
                    <w:pStyle w:val="106"/>
                    <w:rPr>
                      <w:rFonts w:ascii="Times New Roman" w:hAnsi="Times New Roman"/>
                      <w:color w:val="auto"/>
                    </w:rPr>
                  </w:pPr>
                  <w:r>
                    <w:rPr>
                      <w:rFonts w:hint="eastAsia" w:ascii="Times New Roman" w:hAnsi="Times New Roman"/>
                      <w:color w:val="auto"/>
                    </w:rPr>
                    <w:t>48</w:t>
                  </w:r>
                </w:p>
              </w:tc>
              <w:tc>
                <w:tcPr>
                  <w:tcW w:w="731" w:type="dxa"/>
                  <w:vAlign w:val="center"/>
                </w:tcPr>
                <w:p>
                  <w:pPr>
                    <w:pStyle w:val="106"/>
                    <w:rPr>
                      <w:rFonts w:ascii="Times New Roman" w:hAnsi="Times New Roman"/>
                      <w:color w:val="auto"/>
                    </w:rPr>
                  </w:pPr>
                  <w:r>
                    <w:rPr>
                      <w:rFonts w:hint="eastAsia" w:ascii="Times New Roman" w:hAnsi="Times New Roman"/>
                      <w:color w:val="auto"/>
                    </w:rPr>
                    <w:t>48</w:t>
                  </w:r>
                </w:p>
              </w:tc>
              <w:tc>
                <w:tcPr>
                  <w:tcW w:w="766" w:type="dxa"/>
                  <w:vAlign w:val="center"/>
                </w:tcPr>
                <w:p>
                  <w:pPr>
                    <w:pStyle w:val="106"/>
                    <w:rPr>
                      <w:rFonts w:ascii="Times New Roman" w:hAnsi="Times New Roman"/>
                      <w:color w:val="auto"/>
                    </w:rPr>
                  </w:pPr>
                  <w:r>
                    <w:rPr>
                      <w:rFonts w:hint="eastAsia" w:ascii="Times New Roman" w:hAnsi="Times New Roman"/>
                      <w:color w:val="auto"/>
                    </w:rPr>
                    <w:t>48</w:t>
                  </w:r>
                </w:p>
              </w:tc>
              <w:tc>
                <w:tcPr>
                  <w:tcW w:w="859" w:type="dxa"/>
                  <w:vAlign w:val="center"/>
                </w:tcPr>
                <w:p>
                  <w:pPr>
                    <w:pStyle w:val="106"/>
                    <w:rPr>
                      <w:rFonts w:ascii="Times New Roman" w:hAnsi="Times New Roman"/>
                      <w:color w:val="auto"/>
                    </w:rPr>
                  </w:pPr>
                  <w:r>
                    <w:rPr>
                      <w:rFonts w:hint="eastAsia" w:ascii="Times New Roman" w:hAnsi="Times New Roman"/>
                      <w:color w:val="auto"/>
                    </w:rPr>
                    <w:t>48</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continue"/>
                  <w:vAlign w:val="center"/>
                </w:tcPr>
                <w:p>
                  <w:pPr>
                    <w:pStyle w:val="106"/>
                    <w:rPr>
                      <w:rFonts w:ascii="Times New Roman" w:hAnsi="Times New Roman"/>
                      <w:color w:val="auto"/>
                    </w:rPr>
                  </w:pPr>
                </w:p>
              </w:tc>
              <w:tc>
                <w:tcPr>
                  <w:tcW w:w="1200" w:type="dxa"/>
                  <w:vAlign w:val="center"/>
                </w:tcPr>
                <w:p>
                  <w:pPr>
                    <w:pStyle w:val="106"/>
                    <w:rPr>
                      <w:rFonts w:ascii="Times New Roman" w:hAnsi="Times New Roman"/>
                      <w:color w:val="auto"/>
                    </w:rPr>
                  </w:pPr>
                  <w:r>
                    <w:rPr>
                      <w:rFonts w:ascii="Times New Roman" w:hAnsi="Times New Roman"/>
                      <w:color w:val="auto"/>
                    </w:rPr>
                    <w:t>年均值</w:t>
                  </w:r>
                </w:p>
              </w:tc>
              <w:tc>
                <w:tcPr>
                  <w:tcW w:w="742" w:type="dxa"/>
                  <w:vAlign w:val="center"/>
                </w:tcPr>
                <w:p>
                  <w:pPr>
                    <w:jc w:val="center"/>
                    <w:rPr>
                      <w:color w:val="auto"/>
                      <w:szCs w:val="21"/>
                    </w:rPr>
                  </w:pPr>
                  <w:r>
                    <w:rPr>
                      <w:rFonts w:hint="eastAsia"/>
                      <w:color w:val="auto"/>
                      <w:szCs w:val="21"/>
                    </w:rPr>
                    <w:t xml:space="preserve">6.95 </w:t>
                  </w:r>
                </w:p>
              </w:tc>
              <w:tc>
                <w:tcPr>
                  <w:tcW w:w="689" w:type="dxa"/>
                  <w:vAlign w:val="center"/>
                </w:tcPr>
                <w:p>
                  <w:pPr>
                    <w:jc w:val="center"/>
                    <w:rPr>
                      <w:color w:val="auto"/>
                      <w:szCs w:val="21"/>
                    </w:rPr>
                  </w:pPr>
                  <w:r>
                    <w:rPr>
                      <w:rFonts w:hint="eastAsia"/>
                      <w:color w:val="auto"/>
                      <w:szCs w:val="21"/>
                    </w:rPr>
                    <w:t xml:space="preserve">28.6 </w:t>
                  </w:r>
                </w:p>
              </w:tc>
              <w:tc>
                <w:tcPr>
                  <w:tcW w:w="703" w:type="dxa"/>
                  <w:vAlign w:val="center"/>
                </w:tcPr>
                <w:p>
                  <w:pPr>
                    <w:jc w:val="center"/>
                    <w:rPr>
                      <w:color w:val="auto"/>
                      <w:szCs w:val="21"/>
                    </w:rPr>
                  </w:pPr>
                  <w:r>
                    <w:rPr>
                      <w:rFonts w:hint="eastAsia"/>
                      <w:color w:val="auto"/>
                      <w:szCs w:val="21"/>
                    </w:rPr>
                    <w:t xml:space="preserve">0.12 </w:t>
                  </w:r>
                </w:p>
              </w:tc>
              <w:tc>
                <w:tcPr>
                  <w:tcW w:w="612" w:type="dxa"/>
                  <w:vAlign w:val="center"/>
                </w:tcPr>
                <w:p>
                  <w:pPr>
                    <w:jc w:val="center"/>
                    <w:rPr>
                      <w:color w:val="auto"/>
                      <w:szCs w:val="21"/>
                    </w:rPr>
                  </w:pPr>
                  <w:r>
                    <w:rPr>
                      <w:rFonts w:hint="eastAsia"/>
                      <w:color w:val="auto"/>
                      <w:szCs w:val="21"/>
                    </w:rPr>
                    <w:t xml:space="preserve">1.9 </w:t>
                  </w:r>
                </w:p>
              </w:tc>
              <w:tc>
                <w:tcPr>
                  <w:tcW w:w="602" w:type="dxa"/>
                  <w:vAlign w:val="center"/>
                </w:tcPr>
                <w:p>
                  <w:pPr>
                    <w:jc w:val="center"/>
                    <w:rPr>
                      <w:color w:val="auto"/>
                      <w:szCs w:val="21"/>
                    </w:rPr>
                  </w:pPr>
                  <w:r>
                    <w:rPr>
                      <w:rFonts w:hint="eastAsia"/>
                      <w:color w:val="auto"/>
                      <w:szCs w:val="21"/>
                    </w:rPr>
                    <w:t xml:space="preserve">4.3 </w:t>
                  </w:r>
                </w:p>
              </w:tc>
              <w:tc>
                <w:tcPr>
                  <w:tcW w:w="629" w:type="dxa"/>
                  <w:vAlign w:val="center"/>
                </w:tcPr>
                <w:p>
                  <w:pPr>
                    <w:jc w:val="center"/>
                    <w:rPr>
                      <w:color w:val="auto"/>
                      <w:szCs w:val="21"/>
                    </w:rPr>
                  </w:pPr>
                  <w:r>
                    <w:rPr>
                      <w:rFonts w:hint="eastAsia"/>
                      <w:color w:val="auto"/>
                      <w:szCs w:val="21"/>
                    </w:rPr>
                    <w:t xml:space="preserve">5.0 </w:t>
                  </w:r>
                </w:p>
              </w:tc>
              <w:tc>
                <w:tcPr>
                  <w:tcW w:w="731" w:type="dxa"/>
                  <w:vAlign w:val="center"/>
                </w:tcPr>
                <w:p>
                  <w:pPr>
                    <w:jc w:val="center"/>
                    <w:rPr>
                      <w:color w:val="auto"/>
                      <w:szCs w:val="21"/>
                    </w:rPr>
                  </w:pPr>
                  <w:r>
                    <w:rPr>
                      <w:rFonts w:hint="eastAsia"/>
                      <w:color w:val="auto"/>
                      <w:szCs w:val="21"/>
                    </w:rPr>
                    <w:t>3.60</w:t>
                  </w:r>
                </w:p>
              </w:tc>
              <w:tc>
                <w:tcPr>
                  <w:tcW w:w="766" w:type="dxa"/>
                  <w:vAlign w:val="center"/>
                </w:tcPr>
                <w:p>
                  <w:pPr>
                    <w:jc w:val="center"/>
                    <w:rPr>
                      <w:color w:val="auto"/>
                      <w:szCs w:val="21"/>
                    </w:rPr>
                  </w:pPr>
                  <w:r>
                    <w:rPr>
                      <w:rFonts w:hint="eastAsia"/>
                      <w:color w:val="auto"/>
                      <w:szCs w:val="21"/>
                    </w:rPr>
                    <w:t>0.02</w:t>
                  </w:r>
                </w:p>
              </w:tc>
              <w:tc>
                <w:tcPr>
                  <w:tcW w:w="859" w:type="dxa"/>
                  <w:vAlign w:val="center"/>
                </w:tcPr>
                <w:p>
                  <w:pPr>
                    <w:jc w:val="center"/>
                    <w:rPr>
                      <w:color w:val="auto"/>
                      <w:szCs w:val="21"/>
                    </w:rPr>
                  </w:pPr>
                  <w:r>
                    <w:rPr>
                      <w:rFonts w:hint="eastAsia"/>
                      <w:color w:val="auto"/>
                      <w:szCs w:val="21"/>
                    </w:rPr>
                    <w:t xml:space="preserve">23627 </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continue"/>
                  <w:vAlign w:val="center"/>
                </w:tcPr>
                <w:p>
                  <w:pPr>
                    <w:pStyle w:val="106"/>
                    <w:rPr>
                      <w:rFonts w:ascii="Times New Roman" w:hAnsi="Times New Roman"/>
                      <w:color w:val="auto"/>
                    </w:rPr>
                  </w:pPr>
                </w:p>
              </w:tc>
              <w:tc>
                <w:tcPr>
                  <w:tcW w:w="1200" w:type="dxa"/>
                  <w:vAlign w:val="center"/>
                </w:tcPr>
                <w:p>
                  <w:pPr>
                    <w:pStyle w:val="106"/>
                    <w:rPr>
                      <w:rFonts w:ascii="Times New Roman" w:hAnsi="Times New Roman"/>
                      <w:color w:val="auto"/>
                    </w:rPr>
                  </w:pPr>
                  <w:r>
                    <w:rPr>
                      <w:rFonts w:ascii="Times New Roman" w:hAnsi="Times New Roman"/>
                      <w:color w:val="auto"/>
                    </w:rPr>
                    <w:t>最大值</w:t>
                  </w:r>
                </w:p>
              </w:tc>
              <w:tc>
                <w:tcPr>
                  <w:tcW w:w="742" w:type="dxa"/>
                  <w:vAlign w:val="center"/>
                </w:tcPr>
                <w:p>
                  <w:pPr>
                    <w:jc w:val="center"/>
                    <w:rPr>
                      <w:color w:val="auto"/>
                      <w:szCs w:val="21"/>
                    </w:rPr>
                  </w:pPr>
                  <w:r>
                    <w:rPr>
                      <w:rFonts w:hint="eastAsia"/>
                      <w:color w:val="auto"/>
                      <w:szCs w:val="21"/>
                    </w:rPr>
                    <w:t xml:space="preserve">6.98 </w:t>
                  </w:r>
                </w:p>
              </w:tc>
              <w:tc>
                <w:tcPr>
                  <w:tcW w:w="689" w:type="dxa"/>
                  <w:vAlign w:val="center"/>
                </w:tcPr>
                <w:p>
                  <w:pPr>
                    <w:jc w:val="center"/>
                    <w:rPr>
                      <w:color w:val="auto"/>
                      <w:szCs w:val="21"/>
                    </w:rPr>
                  </w:pPr>
                  <w:r>
                    <w:rPr>
                      <w:rFonts w:hint="eastAsia"/>
                      <w:color w:val="auto"/>
                      <w:szCs w:val="21"/>
                    </w:rPr>
                    <w:t>44.6</w:t>
                  </w:r>
                </w:p>
              </w:tc>
              <w:tc>
                <w:tcPr>
                  <w:tcW w:w="703" w:type="dxa"/>
                  <w:vAlign w:val="center"/>
                </w:tcPr>
                <w:p>
                  <w:pPr>
                    <w:jc w:val="center"/>
                    <w:rPr>
                      <w:color w:val="auto"/>
                      <w:szCs w:val="21"/>
                    </w:rPr>
                  </w:pPr>
                  <w:r>
                    <w:rPr>
                      <w:rFonts w:hint="eastAsia"/>
                      <w:color w:val="auto"/>
                      <w:szCs w:val="21"/>
                    </w:rPr>
                    <w:t xml:space="preserve">0.28 </w:t>
                  </w:r>
                </w:p>
              </w:tc>
              <w:tc>
                <w:tcPr>
                  <w:tcW w:w="612" w:type="dxa"/>
                  <w:vAlign w:val="center"/>
                </w:tcPr>
                <w:p>
                  <w:pPr>
                    <w:jc w:val="center"/>
                    <w:rPr>
                      <w:color w:val="auto"/>
                      <w:szCs w:val="21"/>
                    </w:rPr>
                  </w:pPr>
                  <w:r>
                    <w:rPr>
                      <w:rFonts w:hint="eastAsia"/>
                      <w:color w:val="auto"/>
                      <w:szCs w:val="21"/>
                    </w:rPr>
                    <w:t xml:space="preserve">4.6 </w:t>
                  </w:r>
                </w:p>
              </w:tc>
              <w:tc>
                <w:tcPr>
                  <w:tcW w:w="602" w:type="dxa"/>
                  <w:vAlign w:val="center"/>
                </w:tcPr>
                <w:p>
                  <w:pPr>
                    <w:jc w:val="center"/>
                    <w:rPr>
                      <w:color w:val="auto"/>
                      <w:szCs w:val="21"/>
                    </w:rPr>
                  </w:pPr>
                  <w:r>
                    <w:rPr>
                      <w:rFonts w:hint="eastAsia"/>
                      <w:color w:val="auto"/>
                      <w:szCs w:val="21"/>
                    </w:rPr>
                    <w:t xml:space="preserve">5.4 </w:t>
                  </w:r>
                </w:p>
              </w:tc>
              <w:tc>
                <w:tcPr>
                  <w:tcW w:w="629" w:type="dxa"/>
                  <w:vAlign w:val="center"/>
                </w:tcPr>
                <w:p>
                  <w:pPr>
                    <w:jc w:val="center"/>
                    <w:rPr>
                      <w:color w:val="auto"/>
                      <w:szCs w:val="21"/>
                    </w:rPr>
                  </w:pPr>
                  <w:r>
                    <w:rPr>
                      <w:rFonts w:hint="eastAsia"/>
                      <w:color w:val="auto"/>
                      <w:szCs w:val="21"/>
                    </w:rPr>
                    <w:t xml:space="preserve">16.5 </w:t>
                  </w:r>
                </w:p>
              </w:tc>
              <w:tc>
                <w:tcPr>
                  <w:tcW w:w="731" w:type="dxa"/>
                  <w:vAlign w:val="center"/>
                </w:tcPr>
                <w:p>
                  <w:pPr>
                    <w:jc w:val="center"/>
                    <w:rPr>
                      <w:color w:val="auto"/>
                      <w:szCs w:val="21"/>
                    </w:rPr>
                  </w:pPr>
                  <w:r>
                    <w:rPr>
                      <w:rFonts w:hint="eastAsia"/>
                      <w:color w:val="auto"/>
                      <w:szCs w:val="21"/>
                    </w:rPr>
                    <w:t>6.89</w:t>
                  </w:r>
                </w:p>
              </w:tc>
              <w:tc>
                <w:tcPr>
                  <w:tcW w:w="766" w:type="dxa"/>
                  <w:vAlign w:val="center"/>
                </w:tcPr>
                <w:p>
                  <w:pPr>
                    <w:jc w:val="center"/>
                    <w:rPr>
                      <w:color w:val="auto"/>
                      <w:szCs w:val="21"/>
                    </w:rPr>
                  </w:pPr>
                  <w:r>
                    <w:rPr>
                      <w:rFonts w:hint="eastAsia"/>
                      <w:color w:val="auto"/>
                      <w:szCs w:val="21"/>
                    </w:rPr>
                    <w:t>0.05L</w:t>
                  </w:r>
                </w:p>
              </w:tc>
              <w:tc>
                <w:tcPr>
                  <w:tcW w:w="859" w:type="dxa"/>
                  <w:vAlign w:val="center"/>
                </w:tcPr>
                <w:p>
                  <w:pPr>
                    <w:jc w:val="center"/>
                    <w:rPr>
                      <w:color w:val="auto"/>
                      <w:szCs w:val="21"/>
                    </w:rPr>
                  </w:pPr>
                  <w:r>
                    <w:rPr>
                      <w:rFonts w:hint="eastAsia"/>
                      <w:color w:val="auto"/>
                      <w:szCs w:val="21"/>
                    </w:rPr>
                    <w:t xml:space="preserve">92000 </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continue"/>
                  <w:vAlign w:val="center"/>
                </w:tcPr>
                <w:p>
                  <w:pPr>
                    <w:pStyle w:val="106"/>
                    <w:rPr>
                      <w:rFonts w:ascii="Times New Roman" w:hAnsi="Times New Roman"/>
                      <w:color w:val="auto"/>
                    </w:rPr>
                  </w:pPr>
                </w:p>
              </w:tc>
              <w:tc>
                <w:tcPr>
                  <w:tcW w:w="1200" w:type="dxa"/>
                  <w:vAlign w:val="center"/>
                </w:tcPr>
                <w:p>
                  <w:pPr>
                    <w:pStyle w:val="106"/>
                    <w:rPr>
                      <w:rFonts w:ascii="Times New Roman" w:hAnsi="Times New Roman"/>
                      <w:color w:val="auto"/>
                    </w:rPr>
                  </w:pPr>
                  <w:r>
                    <w:rPr>
                      <w:rFonts w:ascii="Times New Roman" w:hAnsi="Times New Roman"/>
                      <w:color w:val="auto"/>
                    </w:rPr>
                    <w:t>最小值</w:t>
                  </w:r>
                </w:p>
              </w:tc>
              <w:tc>
                <w:tcPr>
                  <w:tcW w:w="742" w:type="dxa"/>
                  <w:vAlign w:val="center"/>
                </w:tcPr>
                <w:p>
                  <w:pPr>
                    <w:jc w:val="center"/>
                    <w:rPr>
                      <w:color w:val="auto"/>
                      <w:szCs w:val="21"/>
                    </w:rPr>
                  </w:pPr>
                  <w:r>
                    <w:rPr>
                      <w:rFonts w:hint="eastAsia"/>
                      <w:color w:val="auto"/>
                      <w:szCs w:val="21"/>
                    </w:rPr>
                    <w:t xml:space="preserve">6.90 </w:t>
                  </w:r>
                </w:p>
              </w:tc>
              <w:tc>
                <w:tcPr>
                  <w:tcW w:w="689" w:type="dxa"/>
                  <w:vAlign w:val="center"/>
                </w:tcPr>
                <w:p>
                  <w:pPr>
                    <w:jc w:val="center"/>
                    <w:rPr>
                      <w:color w:val="auto"/>
                      <w:szCs w:val="21"/>
                    </w:rPr>
                  </w:pPr>
                  <w:r>
                    <w:rPr>
                      <w:rFonts w:hint="eastAsia"/>
                      <w:color w:val="auto"/>
                      <w:szCs w:val="21"/>
                    </w:rPr>
                    <w:t>23.7</w:t>
                  </w:r>
                </w:p>
              </w:tc>
              <w:tc>
                <w:tcPr>
                  <w:tcW w:w="703" w:type="dxa"/>
                  <w:vAlign w:val="center"/>
                </w:tcPr>
                <w:p>
                  <w:pPr>
                    <w:jc w:val="center"/>
                    <w:rPr>
                      <w:color w:val="auto"/>
                      <w:szCs w:val="21"/>
                    </w:rPr>
                  </w:pPr>
                  <w:r>
                    <w:rPr>
                      <w:rFonts w:hint="eastAsia"/>
                      <w:color w:val="auto"/>
                      <w:szCs w:val="21"/>
                    </w:rPr>
                    <w:t xml:space="preserve">0.09 </w:t>
                  </w:r>
                </w:p>
              </w:tc>
              <w:tc>
                <w:tcPr>
                  <w:tcW w:w="612" w:type="dxa"/>
                  <w:vAlign w:val="center"/>
                </w:tcPr>
                <w:p>
                  <w:pPr>
                    <w:jc w:val="center"/>
                    <w:rPr>
                      <w:color w:val="auto"/>
                      <w:szCs w:val="21"/>
                    </w:rPr>
                  </w:pPr>
                  <w:r>
                    <w:rPr>
                      <w:rFonts w:hint="eastAsia"/>
                      <w:color w:val="auto"/>
                      <w:szCs w:val="21"/>
                    </w:rPr>
                    <w:t xml:space="preserve">0.7 </w:t>
                  </w:r>
                </w:p>
              </w:tc>
              <w:tc>
                <w:tcPr>
                  <w:tcW w:w="602" w:type="dxa"/>
                  <w:vAlign w:val="center"/>
                </w:tcPr>
                <w:p>
                  <w:pPr>
                    <w:jc w:val="center"/>
                    <w:rPr>
                      <w:color w:val="auto"/>
                      <w:szCs w:val="21"/>
                    </w:rPr>
                  </w:pPr>
                  <w:r>
                    <w:rPr>
                      <w:rFonts w:hint="eastAsia"/>
                      <w:color w:val="auto"/>
                      <w:szCs w:val="21"/>
                    </w:rPr>
                    <w:t xml:space="preserve">3.1 </w:t>
                  </w:r>
                </w:p>
              </w:tc>
              <w:tc>
                <w:tcPr>
                  <w:tcW w:w="629" w:type="dxa"/>
                  <w:vAlign w:val="center"/>
                </w:tcPr>
                <w:p>
                  <w:pPr>
                    <w:jc w:val="center"/>
                    <w:rPr>
                      <w:color w:val="auto"/>
                      <w:szCs w:val="21"/>
                    </w:rPr>
                  </w:pPr>
                  <w:r>
                    <w:rPr>
                      <w:rFonts w:hint="eastAsia"/>
                      <w:color w:val="auto"/>
                      <w:szCs w:val="21"/>
                    </w:rPr>
                    <w:t xml:space="preserve">2.5 </w:t>
                  </w:r>
                </w:p>
              </w:tc>
              <w:tc>
                <w:tcPr>
                  <w:tcW w:w="731" w:type="dxa"/>
                  <w:vAlign w:val="center"/>
                </w:tcPr>
                <w:p>
                  <w:pPr>
                    <w:jc w:val="center"/>
                    <w:rPr>
                      <w:color w:val="auto"/>
                      <w:szCs w:val="21"/>
                    </w:rPr>
                  </w:pPr>
                  <w:r>
                    <w:rPr>
                      <w:rFonts w:hint="eastAsia"/>
                      <w:color w:val="auto"/>
                      <w:szCs w:val="21"/>
                    </w:rPr>
                    <w:t>1.46</w:t>
                  </w:r>
                </w:p>
              </w:tc>
              <w:tc>
                <w:tcPr>
                  <w:tcW w:w="766" w:type="dxa"/>
                  <w:vAlign w:val="center"/>
                </w:tcPr>
                <w:p>
                  <w:pPr>
                    <w:jc w:val="center"/>
                    <w:rPr>
                      <w:color w:val="auto"/>
                      <w:szCs w:val="21"/>
                    </w:rPr>
                  </w:pPr>
                  <w:r>
                    <w:rPr>
                      <w:rFonts w:hint="eastAsia"/>
                      <w:color w:val="auto"/>
                      <w:szCs w:val="21"/>
                    </w:rPr>
                    <w:t>0.05L</w:t>
                  </w:r>
                </w:p>
              </w:tc>
              <w:tc>
                <w:tcPr>
                  <w:tcW w:w="859" w:type="dxa"/>
                  <w:vAlign w:val="center"/>
                </w:tcPr>
                <w:p>
                  <w:pPr>
                    <w:jc w:val="center"/>
                    <w:rPr>
                      <w:color w:val="auto"/>
                      <w:szCs w:val="21"/>
                    </w:rPr>
                  </w:pPr>
                  <w:r>
                    <w:rPr>
                      <w:rFonts w:hint="eastAsia"/>
                      <w:color w:val="auto"/>
                      <w:szCs w:val="21"/>
                    </w:rPr>
                    <w:t xml:space="preserve">3500 </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continue"/>
                  <w:vAlign w:val="center"/>
                </w:tcPr>
                <w:p>
                  <w:pPr>
                    <w:pStyle w:val="106"/>
                    <w:rPr>
                      <w:rFonts w:ascii="Times New Roman" w:hAnsi="Times New Roman"/>
                      <w:color w:val="auto"/>
                    </w:rPr>
                  </w:pPr>
                </w:p>
              </w:tc>
              <w:tc>
                <w:tcPr>
                  <w:tcW w:w="1200" w:type="dxa"/>
                  <w:vAlign w:val="center"/>
                </w:tcPr>
                <w:p>
                  <w:pPr>
                    <w:pStyle w:val="106"/>
                    <w:rPr>
                      <w:rFonts w:ascii="Times New Roman" w:hAnsi="Times New Roman"/>
                      <w:color w:val="auto"/>
                    </w:rPr>
                  </w:pPr>
                  <w:r>
                    <w:rPr>
                      <w:rFonts w:hint="eastAsia" w:ascii="Times New Roman" w:hAnsi="Times New Roman"/>
                      <w:color w:val="auto"/>
                    </w:rPr>
                    <w:t>达</w:t>
                  </w:r>
                  <w:r>
                    <w:rPr>
                      <w:rFonts w:ascii="Times New Roman" w:hAnsi="Times New Roman"/>
                      <w:color w:val="auto"/>
                    </w:rPr>
                    <w:t>标率%</w:t>
                  </w:r>
                </w:p>
              </w:tc>
              <w:tc>
                <w:tcPr>
                  <w:tcW w:w="742" w:type="dxa"/>
                  <w:vAlign w:val="center"/>
                </w:tcPr>
                <w:p>
                  <w:pPr>
                    <w:jc w:val="center"/>
                    <w:rPr>
                      <w:color w:val="auto"/>
                      <w:szCs w:val="21"/>
                    </w:rPr>
                  </w:pPr>
                  <w:r>
                    <w:rPr>
                      <w:rFonts w:hint="eastAsia"/>
                      <w:color w:val="auto"/>
                      <w:szCs w:val="21"/>
                    </w:rPr>
                    <w:t>100</w:t>
                  </w:r>
                </w:p>
              </w:tc>
              <w:tc>
                <w:tcPr>
                  <w:tcW w:w="689" w:type="dxa"/>
                  <w:vAlign w:val="center"/>
                </w:tcPr>
                <w:p>
                  <w:pPr>
                    <w:jc w:val="center"/>
                    <w:rPr>
                      <w:color w:val="auto"/>
                      <w:szCs w:val="21"/>
                    </w:rPr>
                  </w:pPr>
                  <w:r>
                    <w:rPr>
                      <w:rFonts w:hint="eastAsia"/>
                      <w:color w:val="auto"/>
                      <w:szCs w:val="21"/>
                    </w:rPr>
                    <w:t>70.8</w:t>
                  </w:r>
                </w:p>
              </w:tc>
              <w:tc>
                <w:tcPr>
                  <w:tcW w:w="703" w:type="dxa"/>
                  <w:vAlign w:val="center"/>
                </w:tcPr>
                <w:p>
                  <w:pPr>
                    <w:jc w:val="center"/>
                    <w:rPr>
                      <w:color w:val="auto"/>
                      <w:szCs w:val="21"/>
                    </w:rPr>
                  </w:pPr>
                  <w:r>
                    <w:rPr>
                      <w:rFonts w:hint="eastAsia"/>
                      <w:color w:val="auto"/>
                      <w:szCs w:val="21"/>
                    </w:rPr>
                    <w:t>100</w:t>
                  </w:r>
                </w:p>
              </w:tc>
              <w:tc>
                <w:tcPr>
                  <w:tcW w:w="612" w:type="dxa"/>
                  <w:vAlign w:val="center"/>
                </w:tcPr>
                <w:p>
                  <w:pPr>
                    <w:jc w:val="center"/>
                    <w:rPr>
                      <w:color w:val="auto"/>
                      <w:szCs w:val="21"/>
                    </w:rPr>
                  </w:pPr>
                  <w:r>
                    <w:rPr>
                      <w:rFonts w:hint="eastAsia"/>
                      <w:color w:val="auto"/>
                      <w:szCs w:val="21"/>
                    </w:rPr>
                    <w:t>4.2</w:t>
                  </w:r>
                </w:p>
              </w:tc>
              <w:tc>
                <w:tcPr>
                  <w:tcW w:w="602" w:type="dxa"/>
                  <w:vAlign w:val="center"/>
                </w:tcPr>
                <w:p>
                  <w:pPr>
                    <w:jc w:val="center"/>
                    <w:rPr>
                      <w:color w:val="auto"/>
                      <w:szCs w:val="21"/>
                    </w:rPr>
                  </w:pPr>
                  <w:r>
                    <w:rPr>
                      <w:rFonts w:hint="eastAsia"/>
                      <w:color w:val="auto"/>
                      <w:szCs w:val="21"/>
                    </w:rPr>
                    <w:t>100</w:t>
                  </w:r>
                </w:p>
              </w:tc>
              <w:tc>
                <w:tcPr>
                  <w:tcW w:w="629" w:type="dxa"/>
                  <w:vAlign w:val="center"/>
                </w:tcPr>
                <w:p>
                  <w:pPr>
                    <w:jc w:val="center"/>
                    <w:rPr>
                      <w:color w:val="auto"/>
                      <w:szCs w:val="21"/>
                    </w:rPr>
                  </w:pPr>
                  <w:r>
                    <w:rPr>
                      <w:rFonts w:hint="eastAsia"/>
                      <w:color w:val="auto"/>
                      <w:szCs w:val="21"/>
                    </w:rPr>
                    <w:t>87.5</w:t>
                  </w:r>
                </w:p>
              </w:tc>
              <w:tc>
                <w:tcPr>
                  <w:tcW w:w="731" w:type="dxa"/>
                  <w:vAlign w:val="center"/>
                </w:tcPr>
                <w:p>
                  <w:pPr>
                    <w:jc w:val="center"/>
                    <w:rPr>
                      <w:color w:val="auto"/>
                      <w:szCs w:val="21"/>
                    </w:rPr>
                  </w:pPr>
                  <w:r>
                    <w:rPr>
                      <w:rFonts w:hint="eastAsia"/>
                      <w:color w:val="auto"/>
                      <w:szCs w:val="21"/>
                    </w:rPr>
                    <w:t>4.2</w:t>
                  </w:r>
                </w:p>
              </w:tc>
              <w:tc>
                <w:tcPr>
                  <w:tcW w:w="766" w:type="dxa"/>
                  <w:vAlign w:val="center"/>
                </w:tcPr>
                <w:p>
                  <w:pPr>
                    <w:jc w:val="center"/>
                    <w:rPr>
                      <w:color w:val="auto"/>
                      <w:szCs w:val="21"/>
                    </w:rPr>
                  </w:pPr>
                  <w:r>
                    <w:rPr>
                      <w:rFonts w:hint="eastAsia"/>
                      <w:color w:val="auto"/>
                      <w:szCs w:val="21"/>
                    </w:rPr>
                    <w:t>100</w:t>
                  </w:r>
                </w:p>
              </w:tc>
              <w:tc>
                <w:tcPr>
                  <w:tcW w:w="859" w:type="dxa"/>
                  <w:vAlign w:val="center"/>
                </w:tcPr>
                <w:p>
                  <w:pPr>
                    <w:jc w:val="center"/>
                    <w:rPr>
                      <w:color w:val="auto"/>
                      <w:szCs w:val="21"/>
                    </w:rPr>
                  </w:pPr>
                  <w:r>
                    <w:rPr>
                      <w:rFonts w:hint="eastAsia"/>
                      <w:color w:val="auto"/>
                      <w:szCs w:val="21"/>
                    </w:rPr>
                    <w:t>–</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restart"/>
                  <w:vAlign w:val="center"/>
                </w:tcPr>
                <w:p>
                  <w:pPr>
                    <w:pStyle w:val="106"/>
                    <w:rPr>
                      <w:rFonts w:ascii="Times New Roman" w:hAnsi="Times New Roman"/>
                      <w:color w:val="auto"/>
                    </w:rPr>
                  </w:pPr>
                  <w:r>
                    <w:rPr>
                      <w:rFonts w:hint="eastAsia" w:ascii="Times New Roman" w:hAnsi="Times New Roman"/>
                      <w:color w:val="auto"/>
                    </w:rPr>
                    <w:t>榕江北河</w:t>
                  </w:r>
                </w:p>
              </w:tc>
              <w:tc>
                <w:tcPr>
                  <w:tcW w:w="531" w:type="dxa"/>
                  <w:vMerge w:val="restart"/>
                  <w:vAlign w:val="center"/>
                </w:tcPr>
                <w:p>
                  <w:pPr>
                    <w:tabs>
                      <w:tab w:val="left" w:pos="3030"/>
                    </w:tabs>
                    <w:jc w:val="center"/>
                    <w:rPr>
                      <w:color w:val="auto"/>
                    </w:rPr>
                  </w:pPr>
                  <w:r>
                    <w:rPr>
                      <w:rFonts w:hint="eastAsia"/>
                      <w:bCs/>
                      <w:color w:val="auto"/>
                      <w:szCs w:val="21"/>
                    </w:rPr>
                    <w:t>龙石</w:t>
                  </w:r>
                </w:p>
              </w:tc>
              <w:tc>
                <w:tcPr>
                  <w:tcW w:w="1200" w:type="dxa"/>
                  <w:vAlign w:val="center"/>
                </w:tcPr>
                <w:p>
                  <w:pPr>
                    <w:tabs>
                      <w:tab w:val="left" w:pos="3030"/>
                    </w:tabs>
                    <w:jc w:val="center"/>
                    <w:rPr>
                      <w:color w:val="auto"/>
                    </w:rPr>
                  </w:pPr>
                  <w:r>
                    <w:rPr>
                      <w:rFonts w:hint="eastAsia"/>
                      <w:bCs/>
                      <w:color w:val="auto"/>
                      <w:szCs w:val="21"/>
                    </w:rPr>
                    <w:t>样品数</w:t>
                  </w:r>
                </w:p>
              </w:tc>
              <w:tc>
                <w:tcPr>
                  <w:tcW w:w="742" w:type="dxa"/>
                  <w:vAlign w:val="center"/>
                </w:tcPr>
                <w:p>
                  <w:pPr>
                    <w:tabs>
                      <w:tab w:val="left" w:pos="3030"/>
                    </w:tabs>
                    <w:jc w:val="center"/>
                    <w:rPr>
                      <w:color w:val="auto"/>
                      <w:szCs w:val="21"/>
                    </w:rPr>
                  </w:pPr>
                  <w:r>
                    <w:rPr>
                      <w:bCs/>
                      <w:color w:val="auto"/>
                      <w:szCs w:val="21"/>
                    </w:rPr>
                    <w:t>1</w:t>
                  </w:r>
                  <w:r>
                    <w:rPr>
                      <w:rFonts w:hint="eastAsia"/>
                      <w:bCs/>
                      <w:color w:val="auto"/>
                      <w:szCs w:val="21"/>
                    </w:rPr>
                    <w:t>2</w:t>
                  </w:r>
                </w:p>
              </w:tc>
              <w:tc>
                <w:tcPr>
                  <w:tcW w:w="689" w:type="dxa"/>
                  <w:vAlign w:val="center"/>
                </w:tcPr>
                <w:p>
                  <w:pPr>
                    <w:tabs>
                      <w:tab w:val="left" w:pos="3030"/>
                    </w:tabs>
                    <w:jc w:val="center"/>
                    <w:rPr>
                      <w:color w:val="auto"/>
                      <w:szCs w:val="21"/>
                    </w:rPr>
                  </w:pPr>
                  <w:r>
                    <w:rPr>
                      <w:bCs/>
                      <w:color w:val="auto"/>
                      <w:szCs w:val="21"/>
                    </w:rPr>
                    <w:t>1</w:t>
                  </w:r>
                  <w:r>
                    <w:rPr>
                      <w:rFonts w:hint="eastAsia"/>
                      <w:bCs/>
                      <w:color w:val="auto"/>
                      <w:szCs w:val="21"/>
                    </w:rPr>
                    <w:t>2</w:t>
                  </w:r>
                </w:p>
              </w:tc>
              <w:tc>
                <w:tcPr>
                  <w:tcW w:w="703" w:type="dxa"/>
                  <w:vAlign w:val="center"/>
                </w:tcPr>
                <w:p>
                  <w:pPr>
                    <w:tabs>
                      <w:tab w:val="left" w:pos="3030"/>
                    </w:tabs>
                    <w:jc w:val="center"/>
                    <w:rPr>
                      <w:color w:val="auto"/>
                      <w:szCs w:val="21"/>
                    </w:rPr>
                  </w:pPr>
                  <w:r>
                    <w:rPr>
                      <w:bCs/>
                      <w:color w:val="auto"/>
                      <w:szCs w:val="21"/>
                    </w:rPr>
                    <w:t>1</w:t>
                  </w:r>
                  <w:r>
                    <w:rPr>
                      <w:rFonts w:hint="eastAsia"/>
                      <w:bCs/>
                      <w:color w:val="auto"/>
                      <w:szCs w:val="21"/>
                    </w:rPr>
                    <w:t>2</w:t>
                  </w:r>
                </w:p>
              </w:tc>
              <w:tc>
                <w:tcPr>
                  <w:tcW w:w="612" w:type="dxa"/>
                  <w:vAlign w:val="center"/>
                </w:tcPr>
                <w:p>
                  <w:pPr>
                    <w:tabs>
                      <w:tab w:val="left" w:pos="3030"/>
                    </w:tabs>
                    <w:jc w:val="center"/>
                    <w:rPr>
                      <w:color w:val="auto"/>
                      <w:szCs w:val="21"/>
                    </w:rPr>
                  </w:pPr>
                  <w:r>
                    <w:rPr>
                      <w:bCs/>
                      <w:color w:val="auto"/>
                      <w:szCs w:val="21"/>
                    </w:rPr>
                    <w:t>1</w:t>
                  </w:r>
                  <w:r>
                    <w:rPr>
                      <w:rFonts w:hint="eastAsia"/>
                      <w:bCs/>
                      <w:color w:val="auto"/>
                      <w:szCs w:val="21"/>
                    </w:rPr>
                    <w:t>2</w:t>
                  </w:r>
                </w:p>
              </w:tc>
              <w:tc>
                <w:tcPr>
                  <w:tcW w:w="602" w:type="dxa"/>
                  <w:vAlign w:val="center"/>
                </w:tcPr>
                <w:p>
                  <w:pPr>
                    <w:tabs>
                      <w:tab w:val="left" w:pos="3030"/>
                    </w:tabs>
                    <w:jc w:val="center"/>
                    <w:rPr>
                      <w:color w:val="auto"/>
                      <w:szCs w:val="21"/>
                    </w:rPr>
                  </w:pPr>
                  <w:r>
                    <w:rPr>
                      <w:bCs/>
                      <w:color w:val="auto"/>
                      <w:szCs w:val="21"/>
                    </w:rPr>
                    <w:t>1</w:t>
                  </w:r>
                  <w:r>
                    <w:rPr>
                      <w:rFonts w:hint="eastAsia"/>
                      <w:bCs/>
                      <w:color w:val="auto"/>
                      <w:szCs w:val="21"/>
                    </w:rPr>
                    <w:t>2</w:t>
                  </w:r>
                </w:p>
              </w:tc>
              <w:tc>
                <w:tcPr>
                  <w:tcW w:w="629" w:type="dxa"/>
                  <w:vAlign w:val="center"/>
                </w:tcPr>
                <w:p>
                  <w:pPr>
                    <w:tabs>
                      <w:tab w:val="left" w:pos="3030"/>
                    </w:tabs>
                    <w:jc w:val="center"/>
                    <w:rPr>
                      <w:color w:val="auto"/>
                      <w:szCs w:val="21"/>
                    </w:rPr>
                  </w:pPr>
                  <w:r>
                    <w:rPr>
                      <w:bCs/>
                      <w:color w:val="auto"/>
                      <w:szCs w:val="21"/>
                    </w:rPr>
                    <w:t>1</w:t>
                  </w:r>
                  <w:r>
                    <w:rPr>
                      <w:rFonts w:hint="eastAsia"/>
                      <w:bCs/>
                      <w:color w:val="auto"/>
                      <w:szCs w:val="21"/>
                    </w:rPr>
                    <w:t>2</w:t>
                  </w:r>
                </w:p>
              </w:tc>
              <w:tc>
                <w:tcPr>
                  <w:tcW w:w="731" w:type="dxa"/>
                  <w:vAlign w:val="center"/>
                </w:tcPr>
                <w:p>
                  <w:pPr>
                    <w:tabs>
                      <w:tab w:val="left" w:pos="3030"/>
                    </w:tabs>
                    <w:jc w:val="center"/>
                    <w:rPr>
                      <w:color w:val="auto"/>
                      <w:szCs w:val="21"/>
                    </w:rPr>
                  </w:pPr>
                  <w:r>
                    <w:rPr>
                      <w:bCs/>
                      <w:color w:val="auto"/>
                      <w:szCs w:val="21"/>
                    </w:rPr>
                    <w:t>1</w:t>
                  </w:r>
                  <w:r>
                    <w:rPr>
                      <w:rFonts w:hint="eastAsia"/>
                      <w:bCs/>
                      <w:color w:val="auto"/>
                      <w:szCs w:val="21"/>
                    </w:rPr>
                    <w:t>2</w:t>
                  </w:r>
                </w:p>
              </w:tc>
              <w:tc>
                <w:tcPr>
                  <w:tcW w:w="766" w:type="dxa"/>
                  <w:vAlign w:val="center"/>
                </w:tcPr>
                <w:p>
                  <w:pPr>
                    <w:tabs>
                      <w:tab w:val="left" w:pos="3030"/>
                    </w:tabs>
                    <w:jc w:val="center"/>
                    <w:rPr>
                      <w:color w:val="auto"/>
                      <w:szCs w:val="21"/>
                    </w:rPr>
                  </w:pPr>
                  <w:r>
                    <w:rPr>
                      <w:bCs/>
                      <w:color w:val="auto"/>
                      <w:szCs w:val="21"/>
                    </w:rPr>
                    <w:t>1</w:t>
                  </w:r>
                  <w:r>
                    <w:rPr>
                      <w:rFonts w:hint="eastAsia"/>
                      <w:bCs/>
                      <w:color w:val="auto"/>
                      <w:szCs w:val="21"/>
                    </w:rPr>
                    <w:t>2</w:t>
                  </w:r>
                </w:p>
              </w:tc>
              <w:tc>
                <w:tcPr>
                  <w:tcW w:w="859" w:type="dxa"/>
                  <w:vAlign w:val="center"/>
                </w:tcPr>
                <w:p>
                  <w:pPr>
                    <w:tabs>
                      <w:tab w:val="left" w:pos="3030"/>
                    </w:tabs>
                    <w:jc w:val="center"/>
                    <w:rPr>
                      <w:color w:val="auto"/>
                      <w:szCs w:val="21"/>
                    </w:rPr>
                  </w:pPr>
                  <w:r>
                    <w:rPr>
                      <w:bCs/>
                      <w:color w:val="auto"/>
                      <w:szCs w:val="21"/>
                    </w:rPr>
                    <w:t xml:space="preserve">54896 </w:t>
                  </w:r>
                </w:p>
              </w:tc>
              <w:tc>
                <w:tcPr>
                  <w:tcW w:w="500" w:type="dxa"/>
                  <w:vMerge w:val="restart"/>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continue"/>
                  <w:vAlign w:val="center"/>
                </w:tcPr>
                <w:p>
                  <w:pPr>
                    <w:pStyle w:val="106"/>
                    <w:rPr>
                      <w:rFonts w:ascii="Times New Roman" w:hAnsi="Times New Roman"/>
                      <w:color w:val="auto"/>
                    </w:rPr>
                  </w:pPr>
                </w:p>
              </w:tc>
              <w:tc>
                <w:tcPr>
                  <w:tcW w:w="1200" w:type="dxa"/>
                  <w:vAlign w:val="center"/>
                </w:tcPr>
                <w:p>
                  <w:pPr>
                    <w:tabs>
                      <w:tab w:val="left" w:pos="3030"/>
                    </w:tabs>
                    <w:jc w:val="center"/>
                    <w:rPr>
                      <w:color w:val="auto"/>
                    </w:rPr>
                  </w:pPr>
                  <w:r>
                    <w:rPr>
                      <w:rFonts w:hint="eastAsia"/>
                      <w:bCs/>
                      <w:color w:val="auto"/>
                      <w:szCs w:val="21"/>
                    </w:rPr>
                    <w:t>年均值</w:t>
                  </w:r>
                </w:p>
              </w:tc>
              <w:tc>
                <w:tcPr>
                  <w:tcW w:w="742" w:type="dxa"/>
                  <w:vAlign w:val="center"/>
                </w:tcPr>
                <w:p>
                  <w:pPr>
                    <w:tabs>
                      <w:tab w:val="left" w:pos="3030"/>
                    </w:tabs>
                    <w:jc w:val="center"/>
                    <w:rPr>
                      <w:color w:val="auto"/>
                      <w:szCs w:val="21"/>
                    </w:rPr>
                  </w:pPr>
                  <w:r>
                    <w:rPr>
                      <w:bCs/>
                      <w:color w:val="auto"/>
                      <w:szCs w:val="21"/>
                    </w:rPr>
                    <w:t xml:space="preserve">7.04 </w:t>
                  </w:r>
                </w:p>
              </w:tc>
              <w:tc>
                <w:tcPr>
                  <w:tcW w:w="689" w:type="dxa"/>
                  <w:vAlign w:val="center"/>
                </w:tcPr>
                <w:p>
                  <w:pPr>
                    <w:tabs>
                      <w:tab w:val="left" w:pos="3030"/>
                    </w:tabs>
                    <w:jc w:val="center"/>
                    <w:rPr>
                      <w:color w:val="auto"/>
                      <w:szCs w:val="21"/>
                    </w:rPr>
                  </w:pPr>
                  <w:r>
                    <w:rPr>
                      <w:bCs/>
                      <w:color w:val="auto"/>
                      <w:szCs w:val="21"/>
                    </w:rPr>
                    <w:t xml:space="preserve">23.2 </w:t>
                  </w:r>
                </w:p>
              </w:tc>
              <w:tc>
                <w:tcPr>
                  <w:tcW w:w="703" w:type="dxa"/>
                  <w:vAlign w:val="center"/>
                </w:tcPr>
                <w:p>
                  <w:pPr>
                    <w:tabs>
                      <w:tab w:val="left" w:pos="3030"/>
                    </w:tabs>
                    <w:jc w:val="center"/>
                    <w:rPr>
                      <w:color w:val="auto"/>
                      <w:szCs w:val="21"/>
                    </w:rPr>
                  </w:pPr>
                  <w:r>
                    <w:rPr>
                      <w:bCs/>
                      <w:color w:val="auto"/>
                      <w:szCs w:val="21"/>
                    </w:rPr>
                    <w:t xml:space="preserve">0.17 </w:t>
                  </w:r>
                </w:p>
              </w:tc>
              <w:tc>
                <w:tcPr>
                  <w:tcW w:w="612" w:type="dxa"/>
                  <w:vAlign w:val="center"/>
                </w:tcPr>
                <w:p>
                  <w:pPr>
                    <w:tabs>
                      <w:tab w:val="left" w:pos="3030"/>
                    </w:tabs>
                    <w:jc w:val="center"/>
                    <w:rPr>
                      <w:color w:val="auto"/>
                      <w:szCs w:val="21"/>
                    </w:rPr>
                  </w:pPr>
                  <w:r>
                    <w:rPr>
                      <w:bCs/>
                      <w:color w:val="auto"/>
                      <w:szCs w:val="21"/>
                    </w:rPr>
                    <w:t xml:space="preserve">2.8 </w:t>
                  </w:r>
                </w:p>
              </w:tc>
              <w:tc>
                <w:tcPr>
                  <w:tcW w:w="602" w:type="dxa"/>
                  <w:vAlign w:val="center"/>
                </w:tcPr>
                <w:p>
                  <w:pPr>
                    <w:tabs>
                      <w:tab w:val="left" w:pos="3030"/>
                    </w:tabs>
                    <w:jc w:val="center"/>
                    <w:rPr>
                      <w:color w:val="auto"/>
                      <w:szCs w:val="21"/>
                    </w:rPr>
                  </w:pPr>
                  <w:r>
                    <w:rPr>
                      <w:bCs/>
                      <w:color w:val="auto"/>
                      <w:szCs w:val="21"/>
                    </w:rPr>
                    <w:t xml:space="preserve">4.1 </w:t>
                  </w:r>
                </w:p>
              </w:tc>
              <w:tc>
                <w:tcPr>
                  <w:tcW w:w="629" w:type="dxa"/>
                  <w:vAlign w:val="center"/>
                </w:tcPr>
                <w:p>
                  <w:pPr>
                    <w:tabs>
                      <w:tab w:val="left" w:pos="3030"/>
                    </w:tabs>
                    <w:jc w:val="center"/>
                    <w:rPr>
                      <w:color w:val="auto"/>
                      <w:szCs w:val="21"/>
                    </w:rPr>
                  </w:pPr>
                  <w:r>
                    <w:rPr>
                      <w:bCs/>
                      <w:color w:val="auto"/>
                      <w:szCs w:val="21"/>
                    </w:rPr>
                    <w:t xml:space="preserve">3.7 </w:t>
                  </w:r>
                </w:p>
              </w:tc>
              <w:tc>
                <w:tcPr>
                  <w:tcW w:w="731" w:type="dxa"/>
                  <w:vAlign w:val="center"/>
                </w:tcPr>
                <w:p>
                  <w:pPr>
                    <w:tabs>
                      <w:tab w:val="left" w:pos="3030"/>
                    </w:tabs>
                    <w:jc w:val="center"/>
                    <w:rPr>
                      <w:color w:val="auto"/>
                      <w:szCs w:val="21"/>
                    </w:rPr>
                  </w:pPr>
                  <w:r>
                    <w:rPr>
                      <w:bCs/>
                      <w:color w:val="auto"/>
                      <w:szCs w:val="21"/>
                    </w:rPr>
                    <w:t xml:space="preserve">1.59 </w:t>
                  </w:r>
                </w:p>
              </w:tc>
              <w:tc>
                <w:tcPr>
                  <w:tcW w:w="766" w:type="dxa"/>
                  <w:vAlign w:val="center"/>
                </w:tcPr>
                <w:p>
                  <w:pPr>
                    <w:tabs>
                      <w:tab w:val="left" w:pos="3030"/>
                    </w:tabs>
                    <w:jc w:val="center"/>
                    <w:rPr>
                      <w:color w:val="auto"/>
                      <w:szCs w:val="21"/>
                    </w:rPr>
                  </w:pPr>
                  <w:r>
                    <w:rPr>
                      <w:bCs/>
                      <w:color w:val="auto"/>
                      <w:szCs w:val="21"/>
                    </w:rPr>
                    <w:t xml:space="preserve">0.03 </w:t>
                  </w:r>
                </w:p>
              </w:tc>
              <w:tc>
                <w:tcPr>
                  <w:tcW w:w="859" w:type="dxa"/>
                  <w:vAlign w:val="center"/>
                </w:tcPr>
                <w:p>
                  <w:pPr>
                    <w:tabs>
                      <w:tab w:val="left" w:pos="3030"/>
                    </w:tabs>
                    <w:jc w:val="center"/>
                    <w:rPr>
                      <w:color w:val="auto"/>
                      <w:szCs w:val="21"/>
                    </w:rPr>
                  </w:pPr>
                  <w:r>
                    <w:rPr>
                      <w:bCs/>
                      <w:color w:val="auto"/>
                      <w:szCs w:val="21"/>
                    </w:rPr>
                    <w:t xml:space="preserve">148667 </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continue"/>
                  <w:vAlign w:val="center"/>
                </w:tcPr>
                <w:p>
                  <w:pPr>
                    <w:pStyle w:val="106"/>
                    <w:rPr>
                      <w:rFonts w:ascii="Times New Roman" w:hAnsi="Times New Roman"/>
                      <w:color w:val="auto"/>
                    </w:rPr>
                  </w:pPr>
                </w:p>
              </w:tc>
              <w:tc>
                <w:tcPr>
                  <w:tcW w:w="1200" w:type="dxa"/>
                  <w:vAlign w:val="center"/>
                </w:tcPr>
                <w:p>
                  <w:pPr>
                    <w:tabs>
                      <w:tab w:val="left" w:pos="3030"/>
                    </w:tabs>
                    <w:jc w:val="center"/>
                    <w:rPr>
                      <w:color w:val="auto"/>
                    </w:rPr>
                  </w:pPr>
                  <w:r>
                    <w:rPr>
                      <w:rFonts w:hint="eastAsia"/>
                      <w:bCs/>
                      <w:color w:val="auto"/>
                      <w:szCs w:val="21"/>
                    </w:rPr>
                    <w:t>最大值</w:t>
                  </w:r>
                </w:p>
              </w:tc>
              <w:tc>
                <w:tcPr>
                  <w:tcW w:w="742" w:type="dxa"/>
                  <w:vAlign w:val="center"/>
                </w:tcPr>
                <w:p>
                  <w:pPr>
                    <w:tabs>
                      <w:tab w:val="left" w:pos="3030"/>
                    </w:tabs>
                    <w:jc w:val="center"/>
                    <w:rPr>
                      <w:color w:val="auto"/>
                      <w:szCs w:val="21"/>
                    </w:rPr>
                  </w:pPr>
                  <w:r>
                    <w:rPr>
                      <w:bCs/>
                      <w:color w:val="auto"/>
                      <w:szCs w:val="21"/>
                    </w:rPr>
                    <w:t xml:space="preserve">7.75 </w:t>
                  </w:r>
                </w:p>
              </w:tc>
              <w:tc>
                <w:tcPr>
                  <w:tcW w:w="689" w:type="dxa"/>
                  <w:vAlign w:val="center"/>
                </w:tcPr>
                <w:p>
                  <w:pPr>
                    <w:tabs>
                      <w:tab w:val="left" w:pos="3030"/>
                    </w:tabs>
                    <w:jc w:val="center"/>
                    <w:rPr>
                      <w:color w:val="auto"/>
                      <w:szCs w:val="21"/>
                    </w:rPr>
                  </w:pPr>
                  <w:r>
                    <w:rPr>
                      <w:bCs/>
                      <w:color w:val="auto"/>
                      <w:szCs w:val="21"/>
                    </w:rPr>
                    <w:t xml:space="preserve">39.3 </w:t>
                  </w:r>
                </w:p>
              </w:tc>
              <w:tc>
                <w:tcPr>
                  <w:tcW w:w="703" w:type="dxa"/>
                  <w:vAlign w:val="center"/>
                </w:tcPr>
                <w:p>
                  <w:pPr>
                    <w:tabs>
                      <w:tab w:val="left" w:pos="3030"/>
                    </w:tabs>
                    <w:jc w:val="center"/>
                    <w:rPr>
                      <w:color w:val="auto"/>
                      <w:szCs w:val="21"/>
                    </w:rPr>
                  </w:pPr>
                  <w:r>
                    <w:rPr>
                      <w:bCs/>
                      <w:color w:val="auto"/>
                      <w:szCs w:val="21"/>
                    </w:rPr>
                    <w:t xml:space="preserve">0.20 </w:t>
                  </w:r>
                </w:p>
              </w:tc>
              <w:tc>
                <w:tcPr>
                  <w:tcW w:w="612" w:type="dxa"/>
                  <w:vAlign w:val="center"/>
                </w:tcPr>
                <w:p>
                  <w:pPr>
                    <w:tabs>
                      <w:tab w:val="left" w:pos="3030"/>
                    </w:tabs>
                    <w:jc w:val="center"/>
                    <w:rPr>
                      <w:color w:val="auto"/>
                      <w:szCs w:val="21"/>
                    </w:rPr>
                  </w:pPr>
                  <w:r>
                    <w:rPr>
                      <w:bCs/>
                      <w:color w:val="auto"/>
                      <w:szCs w:val="21"/>
                    </w:rPr>
                    <w:t xml:space="preserve">5.8 </w:t>
                  </w:r>
                </w:p>
              </w:tc>
              <w:tc>
                <w:tcPr>
                  <w:tcW w:w="602" w:type="dxa"/>
                  <w:vAlign w:val="center"/>
                </w:tcPr>
                <w:p>
                  <w:pPr>
                    <w:tabs>
                      <w:tab w:val="left" w:pos="3030"/>
                    </w:tabs>
                    <w:jc w:val="center"/>
                    <w:rPr>
                      <w:color w:val="auto"/>
                      <w:szCs w:val="21"/>
                    </w:rPr>
                  </w:pPr>
                  <w:r>
                    <w:rPr>
                      <w:bCs/>
                      <w:color w:val="auto"/>
                      <w:szCs w:val="21"/>
                    </w:rPr>
                    <w:t xml:space="preserve">5.8 </w:t>
                  </w:r>
                </w:p>
              </w:tc>
              <w:tc>
                <w:tcPr>
                  <w:tcW w:w="629" w:type="dxa"/>
                  <w:vAlign w:val="center"/>
                </w:tcPr>
                <w:p>
                  <w:pPr>
                    <w:tabs>
                      <w:tab w:val="left" w:pos="3030"/>
                    </w:tabs>
                    <w:jc w:val="center"/>
                    <w:rPr>
                      <w:color w:val="auto"/>
                      <w:szCs w:val="21"/>
                    </w:rPr>
                  </w:pPr>
                  <w:r>
                    <w:rPr>
                      <w:bCs/>
                      <w:color w:val="auto"/>
                      <w:szCs w:val="21"/>
                    </w:rPr>
                    <w:t xml:space="preserve">5.6 </w:t>
                  </w:r>
                </w:p>
              </w:tc>
              <w:tc>
                <w:tcPr>
                  <w:tcW w:w="731" w:type="dxa"/>
                  <w:vAlign w:val="center"/>
                </w:tcPr>
                <w:p>
                  <w:pPr>
                    <w:tabs>
                      <w:tab w:val="left" w:pos="3030"/>
                    </w:tabs>
                    <w:jc w:val="center"/>
                    <w:rPr>
                      <w:color w:val="auto"/>
                      <w:szCs w:val="21"/>
                    </w:rPr>
                  </w:pPr>
                  <w:r>
                    <w:rPr>
                      <w:bCs/>
                      <w:color w:val="auto"/>
                      <w:szCs w:val="21"/>
                    </w:rPr>
                    <w:t xml:space="preserve">2.48 </w:t>
                  </w:r>
                </w:p>
              </w:tc>
              <w:tc>
                <w:tcPr>
                  <w:tcW w:w="766" w:type="dxa"/>
                  <w:vAlign w:val="center"/>
                </w:tcPr>
                <w:p>
                  <w:pPr>
                    <w:tabs>
                      <w:tab w:val="left" w:pos="3030"/>
                    </w:tabs>
                    <w:jc w:val="center"/>
                    <w:rPr>
                      <w:color w:val="auto"/>
                      <w:szCs w:val="21"/>
                    </w:rPr>
                  </w:pPr>
                  <w:r>
                    <w:rPr>
                      <w:bCs/>
                      <w:color w:val="auto"/>
                      <w:szCs w:val="21"/>
                    </w:rPr>
                    <w:t xml:space="preserve">0.08 </w:t>
                  </w:r>
                </w:p>
              </w:tc>
              <w:tc>
                <w:tcPr>
                  <w:tcW w:w="859" w:type="dxa"/>
                  <w:vAlign w:val="center"/>
                </w:tcPr>
                <w:p>
                  <w:pPr>
                    <w:tabs>
                      <w:tab w:val="left" w:pos="3030"/>
                    </w:tabs>
                    <w:jc w:val="center"/>
                    <w:rPr>
                      <w:color w:val="auto"/>
                      <w:szCs w:val="21"/>
                    </w:rPr>
                  </w:pPr>
                  <w:r>
                    <w:rPr>
                      <w:bCs/>
                      <w:color w:val="auto"/>
                      <w:szCs w:val="21"/>
                    </w:rPr>
                    <w:t xml:space="preserve">16067 </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continue"/>
                  <w:vAlign w:val="center"/>
                </w:tcPr>
                <w:p>
                  <w:pPr>
                    <w:pStyle w:val="106"/>
                    <w:rPr>
                      <w:rFonts w:ascii="Times New Roman" w:hAnsi="Times New Roman"/>
                      <w:color w:val="auto"/>
                    </w:rPr>
                  </w:pPr>
                </w:p>
              </w:tc>
              <w:tc>
                <w:tcPr>
                  <w:tcW w:w="1200" w:type="dxa"/>
                  <w:vAlign w:val="center"/>
                </w:tcPr>
                <w:p>
                  <w:pPr>
                    <w:tabs>
                      <w:tab w:val="left" w:pos="3030"/>
                    </w:tabs>
                    <w:jc w:val="center"/>
                    <w:rPr>
                      <w:color w:val="auto"/>
                    </w:rPr>
                  </w:pPr>
                  <w:r>
                    <w:rPr>
                      <w:rFonts w:hint="eastAsia"/>
                      <w:bCs/>
                      <w:color w:val="auto"/>
                      <w:szCs w:val="21"/>
                    </w:rPr>
                    <w:t>最小值</w:t>
                  </w:r>
                </w:p>
              </w:tc>
              <w:tc>
                <w:tcPr>
                  <w:tcW w:w="742" w:type="dxa"/>
                  <w:vAlign w:val="center"/>
                </w:tcPr>
                <w:p>
                  <w:pPr>
                    <w:tabs>
                      <w:tab w:val="left" w:pos="3030"/>
                    </w:tabs>
                    <w:jc w:val="center"/>
                    <w:rPr>
                      <w:color w:val="auto"/>
                      <w:szCs w:val="21"/>
                    </w:rPr>
                  </w:pPr>
                  <w:r>
                    <w:rPr>
                      <w:bCs/>
                      <w:color w:val="auto"/>
                      <w:szCs w:val="21"/>
                    </w:rPr>
                    <w:t xml:space="preserve">6.62 </w:t>
                  </w:r>
                </w:p>
              </w:tc>
              <w:tc>
                <w:tcPr>
                  <w:tcW w:w="689" w:type="dxa"/>
                  <w:vAlign w:val="center"/>
                </w:tcPr>
                <w:p>
                  <w:pPr>
                    <w:tabs>
                      <w:tab w:val="left" w:pos="3030"/>
                    </w:tabs>
                    <w:jc w:val="center"/>
                    <w:rPr>
                      <w:color w:val="auto"/>
                      <w:szCs w:val="21"/>
                    </w:rPr>
                  </w:pPr>
                  <w:r>
                    <w:rPr>
                      <w:bCs/>
                      <w:color w:val="auto"/>
                      <w:szCs w:val="21"/>
                    </w:rPr>
                    <w:t xml:space="preserve">11.7 </w:t>
                  </w:r>
                </w:p>
              </w:tc>
              <w:tc>
                <w:tcPr>
                  <w:tcW w:w="703" w:type="dxa"/>
                  <w:vAlign w:val="center"/>
                </w:tcPr>
                <w:p>
                  <w:pPr>
                    <w:tabs>
                      <w:tab w:val="left" w:pos="3030"/>
                    </w:tabs>
                    <w:jc w:val="center"/>
                    <w:rPr>
                      <w:color w:val="auto"/>
                      <w:szCs w:val="21"/>
                    </w:rPr>
                  </w:pPr>
                  <w:r>
                    <w:rPr>
                      <w:bCs/>
                      <w:color w:val="auto"/>
                      <w:szCs w:val="21"/>
                    </w:rPr>
                    <w:t xml:space="preserve">0.14 </w:t>
                  </w:r>
                </w:p>
              </w:tc>
              <w:tc>
                <w:tcPr>
                  <w:tcW w:w="612" w:type="dxa"/>
                  <w:vAlign w:val="center"/>
                </w:tcPr>
                <w:p>
                  <w:pPr>
                    <w:tabs>
                      <w:tab w:val="left" w:pos="3030"/>
                    </w:tabs>
                    <w:jc w:val="center"/>
                    <w:rPr>
                      <w:color w:val="auto"/>
                      <w:szCs w:val="21"/>
                    </w:rPr>
                  </w:pPr>
                  <w:r>
                    <w:rPr>
                      <w:bCs/>
                      <w:color w:val="auto"/>
                      <w:szCs w:val="21"/>
                    </w:rPr>
                    <w:t xml:space="preserve">2.1 </w:t>
                  </w:r>
                </w:p>
              </w:tc>
              <w:tc>
                <w:tcPr>
                  <w:tcW w:w="602" w:type="dxa"/>
                  <w:vAlign w:val="center"/>
                </w:tcPr>
                <w:p>
                  <w:pPr>
                    <w:tabs>
                      <w:tab w:val="left" w:pos="3030"/>
                    </w:tabs>
                    <w:jc w:val="center"/>
                    <w:rPr>
                      <w:color w:val="auto"/>
                      <w:szCs w:val="21"/>
                    </w:rPr>
                  </w:pPr>
                  <w:r>
                    <w:rPr>
                      <w:bCs/>
                      <w:color w:val="auto"/>
                      <w:szCs w:val="21"/>
                    </w:rPr>
                    <w:t xml:space="preserve">3.3 </w:t>
                  </w:r>
                </w:p>
              </w:tc>
              <w:tc>
                <w:tcPr>
                  <w:tcW w:w="629" w:type="dxa"/>
                  <w:vAlign w:val="center"/>
                </w:tcPr>
                <w:p>
                  <w:pPr>
                    <w:tabs>
                      <w:tab w:val="left" w:pos="3030"/>
                    </w:tabs>
                    <w:jc w:val="center"/>
                    <w:rPr>
                      <w:color w:val="auto"/>
                      <w:szCs w:val="21"/>
                    </w:rPr>
                  </w:pPr>
                  <w:r>
                    <w:rPr>
                      <w:bCs/>
                      <w:color w:val="auto"/>
                      <w:szCs w:val="21"/>
                    </w:rPr>
                    <w:t xml:space="preserve">2.3 </w:t>
                  </w:r>
                </w:p>
              </w:tc>
              <w:tc>
                <w:tcPr>
                  <w:tcW w:w="731" w:type="dxa"/>
                  <w:vAlign w:val="center"/>
                </w:tcPr>
                <w:p>
                  <w:pPr>
                    <w:tabs>
                      <w:tab w:val="left" w:pos="3030"/>
                    </w:tabs>
                    <w:jc w:val="center"/>
                    <w:rPr>
                      <w:color w:val="auto"/>
                      <w:szCs w:val="21"/>
                    </w:rPr>
                  </w:pPr>
                  <w:r>
                    <w:rPr>
                      <w:bCs/>
                      <w:color w:val="auto"/>
                      <w:szCs w:val="21"/>
                    </w:rPr>
                    <w:t xml:space="preserve">0.99 </w:t>
                  </w:r>
                </w:p>
              </w:tc>
              <w:tc>
                <w:tcPr>
                  <w:tcW w:w="766" w:type="dxa"/>
                  <w:vAlign w:val="center"/>
                </w:tcPr>
                <w:p>
                  <w:pPr>
                    <w:tabs>
                      <w:tab w:val="left" w:pos="3030"/>
                    </w:tabs>
                    <w:jc w:val="center"/>
                    <w:rPr>
                      <w:color w:val="auto"/>
                      <w:szCs w:val="21"/>
                    </w:rPr>
                  </w:pPr>
                  <w:r>
                    <w:rPr>
                      <w:bCs/>
                      <w:color w:val="auto"/>
                      <w:szCs w:val="21"/>
                    </w:rPr>
                    <w:t>0.05L</w:t>
                  </w:r>
                </w:p>
              </w:tc>
              <w:tc>
                <w:tcPr>
                  <w:tcW w:w="859" w:type="dxa"/>
                  <w:vAlign w:val="center"/>
                </w:tcPr>
                <w:p>
                  <w:pPr>
                    <w:tabs>
                      <w:tab w:val="left" w:pos="3030"/>
                    </w:tabs>
                    <w:jc w:val="center"/>
                    <w:rPr>
                      <w:color w:val="auto"/>
                      <w:szCs w:val="21"/>
                    </w:rPr>
                  </w:pPr>
                  <w:r>
                    <w:rPr>
                      <w:bCs/>
                      <w:color w:val="auto"/>
                      <w:szCs w:val="21"/>
                    </w:rPr>
                    <w:t>–</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continue"/>
                  <w:vAlign w:val="center"/>
                </w:tcPr>
                <w:p>
                  <w:pPr>
                    <w:pStyle w:val="106"/>
                    <w:rPr>
                      <w:rFonts w:ascii="Times New Roman" w:hAnsi="Times New Roman"/>
                      <w:color w:val="auto"/>
                    </w:rPr>
                  </w:pPr>
                </w:p>
              </w:tc>
              <w:tc>
                <w:tcPr>
                  <w:tcW w:w="1200" w:type="dxa"/>
                  <w:vAlign w:val="center"/>
                </w:tcPr>
                <w:p>
                  <w:pPr>
                    <w:tabs>
                      <w:tab w:val="left" w:pos="3030"/>
                    </w:tabs>
                    <w:jc w:val="center"/>
                    <w:rPr>
                      <w:color w:val="auto"/>
                    </w:rPr>
                  </w:pPr>
                  <w:r>
                    <w:rPr>
                      <w:rFonts w:hint="eastAsia"/>
                      <w:bCs/>
                      <w:color w:val="auto"/>
                      <w:szCs w:val="21"/>
                    </w:rPr>
                    <w:t>达标率</w:t>
                  </w:r>
                  <w:r>
                    <w:rPr>
                      <w:bCs/>
                      <w:color w:val="auto"/>
                      <w:szCs w:val="21"/>
                    </w:rPr>
                    <w:t>%</w:t>
                  </w:r>
                </w:p>
              </w:tc>
              <w:tc>
                <w:tcPr>
                  <w:tcW w:w="742" w:type="dxa"/>
                  <w:vAlign w:val="center"/>
                </w:tcPr>
                <w:p>
                  <w:pPr>
                    <w:tabs>
                      <w:tab w:val="left" w:pos="3030"/>
                    </w:tabs>
                    <w:jc w:val="center"/>
                    <w:rPr>
                      <w:color w:val="auto"/>
                      <w:szCs w:val="21"/>
                    </w:rPr>
                  </w:pPr>
                  <w:r>
                    <w:rPr>
                      <w:bCs/>
                      <w:color w:val="auto"/>
                      <w:szCs w:val="21"/>
                    </w:rPr>
                    <w:t>100</w:t>
                  </w:r>
                </w:p>
              </w:tc>
              <w:tc>
                <w:tcPr>
                  <w:tcW w:w="689" w:type="dxa"/>
                  <w:vAlign w:val="center"/>
                </w:tcPr>
                <w:p>
                  <w:pPr>
                    <w:tabs>
                      <w:tab w:val="left" w:pos="3030"/>
                    </w:tabs>
                    <w:jc w:val="center"/>
                    <w:rPr>
                      <w:color w:val="auto"/>
                      <w:szCs w:val="21"/>
                    </w:rPr>
                  </w:pPr>
                  <w:r>
                    <w:rPr>
                      <w:rFonts w:hint="eastAsia"/>
                      <w:bCs/>
                      <w:color w:val="auto"/>
                      <w:szCs w:val="21"/>
                    </w:rPr>
                    <w:t>33.3</w:t>
                  </w:r>
                </w:p>
              </w:tc>
              <w:tc>
                <w:tcPr>
                  <w:tcW w:w="703" w:type="dxa"/>
                  <w:vAlign w:val="center"/>
                </w:tcPr>
                <w:p>
                  <w:pPr>
                    <w:tabs>
                      <w:tab w:val="left" w:pos="3030"/>
                    </w:tabs>
                    <w:jc w:val="center"/>
                    <w:rPr>
                      <w:color w:val="auto"/>
                      <w:szCs w:val="21"/>
                    </w:rPr>
                  </w:pPr>
                  <w:r>
                    <w:rPr>
                      <w:rFonts w:hint="eastAsia"/>
                      <w:bCs/>
                      <w:color w:val="auto"/>
                      <w:szCs w:val="21"/>
                    </w:rPr>
                    <w:t>91.7</w:t>
                  </w:r>
                </w:p>
              </w:tc>
              <w:tc>
                <w:tcPr>
                  <w:tcW w:w="612" w:type="dxa"/>
                  <w:vAlign w:val="center"/>
                </w:tcPr>
                <w:p>
                  <w:pPr>
                    <w:tabs>
                      <w:tab w:val="left" w:pos="3030"/>
                    </w:tabs>
                    <w:jc w:val="center"/>
                    <w:rPr>
                      <w:color w:val="auto"/>
                      <w:szCs w:val="21"/>
                    </w:rPr>
                  </w:pPr>
                  <w:r>
                    <w:rPr>
                      <w:rFonts w:hint="eastAsia"/>
                      <w:bCs/>
                      <w:color w:val="auto"/>
                      <w:szCs w:val="21"/>
                    </w:rPr>
                    <w:t>8.3</w:t>
                  </w:r>
                </w:p>
              </w:tc>
              <w:tc>
                <w:tcPr>
                  <w:tcW w:w="602" w:type="dxa"/>
                  <w:vAlign w:val="center"/>
                </w:tcPr>
                <w:p>
                  <w:pPr>
                    <w:tabs>
                      <w:tab w:val="left" w:pos="3030"/>
                    </w:tabs>
                    <w:jc w:val="center"/>
                    <w:rPr>
                      <w:color w:val="auto"/>
                      <w:szCs w:val="21"/>
                    </w:rPr>
                  </w:pPr>
                  <w:r>
                    <w:rPr>
                      <w:rFonts w:hint="eastAsia"/>
                      <w:bCs/>
                      <w:color w:val="auto"/>
                      <w:szCs w:val="21"/>
                    </w:rPr>
                    <w:t>100</w:t>
                  </w:r>
                </w:p>
              </w:tc>
              <w:tc>
                <w:tcPr>
                  <w:tcW w:w="629" w:type="dxa"/>
                  <w:vAlign w:val="center"/>
                </w:tcPr>
                <w:p>
                  <w:pPr>
                    <w:tabs>
                      <w:tab w:val="left" w:pos="3030"/>
                    </w:tabs>
                    <w:jc w:val="center"/>
                    <w:rPr>
                      <w:color w:val="auto"/>
                      <w:szCs w:val="21"/>
                    </w:rPr>
                  </w:pPr>
                  <w:r>
                    <w:rPr>
                      <w:rFonts w:hint="eastAsia"/>
                      <w:bCs/>
                      <w:color w:val="auto"/>
                      <w:szCs w:val="21"/>
                    </w:rPr>
                    <w:t>66.7</w:t>
                  </w:r>
                </w:p>
              </w:tc>
              <w:tc>
                <w:tcPr>
                  <w:tcW w:w="731" w:type="dxa"/>
                  <w:vAlign w:val="center"/>
                </w:tcPr>
                <w:p>
                  <w:pPr>
                    <w:tabs>
                      <w:tab w:val="left" w:pos="3030"/>
                    </w:tabs>
                    <w:jc w:val="center"/>
                    <w:rPr>
                      <w:color w:val="auto"/>
                      <w:szCs w:val="21"/>
                    </w:rPr>
                  </w:pPr>
                  <w:r>
                    <w:rPr>
                      <w:rFonts w:hint="eastAsia"/>
                      <w:bCs/>
                      <w:color w:val="auto"/>
                      <w:szCs w:val="21"/>
                    </w:rPr>
                    <w:t>8.3</w:t>
                  </w:r>
                </w:p>
              </w:tc>
              <w:tc>
                <w:tcPr>
                  <w:tcW w:w="766" w:type="dxa"/>
                  <w:vAlign w:val="center"/>
                </w:tcPr>
                <w:p>
                  <w:pPr>
                    <w:tabs>
                      <w:tab w:val="left" w:pos="3030"/>
                    </w:tabs>
                    <w:jc w:val="center"/>
                    <w:rPr>
                      <w:color w:val="auto"/>
                      <w:szCs w:val="21"/>
                    </w:rPr>
                  </w:pPr>
                  <w:r>
                    <w:rPr>
                      <w:bCs/>
                      <w:color w:val="auto"/>
                      <w:szCs w:val="21"/>
                    </w:rPr>
                    <w:t>100</w:t>
                  </w:r>
                </w:p>
              </w:tc>
              <w:tc>
                <w:tcPr>
                  <w:tcW w:w="859" w:type="dxa"/>
                  <w:vAlign w:val="center"/>
                </w:tcPr>
                <w:p>
                  <w:pPr>
                    <w:tabs>
                      <w:tab w:val="left" w:pos="3030"/>
                    </w:tabs>
                    <w:jc w:val="center"/>
                    <w:rPr>
                      <w:color w:val="auto"/>
                      <w:szCs w:val="21"/>
                    </w:rPr>
                  </w:pPr>
                  <w:r>
                    <w:rPr>
                      <w:bCs/>
                      <w:color w:val="auto"/>
                      <w:szCs w:val="21"/>
                    </w:rPr>
                    <w:t xml:space="preserve">72 </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restart"/>
                  <w:vAlign w:val="center"/>
                </w:tcPr>
                <w:p>
                  <w:pPr>
                    <w:tabs>
                      <w:tab w:val="left" w:pos="3030"/>
                    </w:tabs>
                    <w:jc w:val="center"/>
                    <w:rPr>
                      <w:color w:val="auto"/>
                    </w:rPr>
                  </w:pPr>
                  <w:r>
                    <w:rPr>
                      <w:rFonts w:hint="eastAsia"/>
                      <w:bCs/>
                      <w:color w:val="auto"/>
                      <w:szCs w:val="21"/>
                    </w:rPr>
                    <w:t>古京北</w:t>
                  </w:r>
                  <w:r>
                    <w:rPr>
                      <w:bCs/>
                      <w:color w:val="auto"/>
                      <w:szCs w:val="21"/>
                    </w:rPr>
                    <w:t xml:space="preserve"> </w:t>
                  </w:r>
                  <w:r>
                    <w:rPr>
                      <w:rFonts w:hint="eastAsia"/>
                      <w:bCs/>
                      <w:color w:val="auto"/>
                      <w:szCs w:val="21"/>
                    </w:rPr>
                    <w:t>渡</w:t>
                  </w:r>
                  <w:r>
                    <w:rPr>
                      <w:bCs/>
                      <w:color w:val="auto"/>
                      <w:szCs w:val="21"/>
                    </w:rPr>
                    <w:t xml:space="preserve">                    </w:t>
                  </w:r>
                </w:p>
              </w:tc>
              <w:tc>
                <w:tcPr>
                  <w:tcW w:w="1200" w:type="dxa"/>
                  <w:vAlign w:val="center"/>
                </w:tcPr>
                <w:p>
                  <w:pPr>
                    <w:tabs>
                      <w:tab w:val="left" w:pos="3030"/>
                    </w:tabs>
                    <w:jc w:val="center"/>
                    <w:rPr>
                      <w:color w:val="auto"/>
                    </w:rPr>
                  </w:pPr>
                  <w:r>
                    <w:rPr>
                      <w:rFonts w:hint="eastAsia"/>
                      <w:bCs/>
                      <w:color w:val="auto"/>
                      <w:szCs w:val="21"/>
                    </w:rPr>
                    <w:t>样品数</w:t>
                  </w:r>
                </w:p>
              </w:tc>
              <w:tc>
                <w:tcPr>
                  <w:tcW w:w="742" w:type="dxa"/>
                  <w:vAlign w:val="center"/>
                </w:tcPr>
                <w:p>
                  <w:pPr>
                    <w:tabs>
                      <w:tab w:val="left" w:pos="3030"/>
                    </w:tabs>
                    <w:jc w:val="center"/>
                    <w:rPr>
                      <w:color w:val="auto"/>
                      <w:szCs w:val="21"/>
                    </w:rPr>
                  </w:pPr>
                  <w:r>
                    <w:rPr>
                      <w:rFonts w:hint="eastAsia"/>
                      <w:bCs/>
                      <w:color w:val="auto"/>
                      <w:szCs w:val="21"/>
                    </w:rPr>
                    <w:t>72</w:t>
                  </w:r>
                </w:p>
              </w:tc>
              <w:tc>
                <w:tcPr>
                  <w:tcW w:w="689" w:type="dxa"/>
                  <w:vAlign w:val="center"/>
                </w:tcPr>
                <w:p>
                  <w:pPr>
                    <w:tabs>
                      <w:tab w:val="left" w:pos="3030"/>
                    </w:tabs>
                    <w:jc w:val="center"/>
                    <w:rPr>
                      <w:color w:val="auto"/>
                      <w:szCs w:val="21"/>
                    </w:rPr>
                  </w:pPr>
                  <w:r>
                    <w:rPr>
                      <w:bCs/>
                      <w:color w:val="auto"/>
                      <w:szCs w:val="21"/>
                    </w:rPr>
                    <w:t xml:space="preserve">72 </w:t>
                  </w:r>
                </w:p>
              </w:tc>
              <w:tc>
                <w:tcPr>
                  <w:tcW w:w="703" w:type="dxa"/>
                  <w:vAlign w:val="center"/>
                </w:tcPr>
                <w:p>
                  <w:pPr>
                    <w:tabs>
                      <w:tab w:val="left" w:pos="3030"/>
                    </w:tabs>
                    <w:jc w:val="center"/>
                    <w:rPr>
                      <w:color w:val="auto"/>
                      <w:szCs w:val="21"/>
                    </w:rPr>
                  </w:pPr>
                  <w:r>
                    <w:rPr>
                      <w:bCs/>
                      <w:color w:val="auto"/>
                      <w:szCs w:val="21"/>
                    </w:rPr>
                    <w:t xml:space="preserve">72 </w:t>
                  </w:r>
                </w:p>
              </w:tc>
              <w:tc>
                <w:tcPr>
                  <w:tcW w:w="612" w:type="dxa"/>
                  <w:vAlign w:val="center"/>
                </w:tcPr>
                <w:p>
                  <w:pPr>
                    <w:tabs>
                      <w:tab w:val="left" w:pos="3030"/>
                    </w:tabs>
                    <w:jc w:val="center"/>
                    <w:rPr>
                      <w:color w:val="auto"/>
                      <w:szCs w:val="21"/>
                    </w:rPr>
                  </w:pPr>
                  <w:r>
                    <w:rPr>
                      <w:bCs/>
                      <w:color w:val="auto"/>
                      <w:szCs w:val="21"/>
                    </w:rPr>
                    <w:t xml:space="preserve">72 </w:t>
                  </w:r>
                </w:p>
              </w:tc>
              <w:tc>
                <w:tcPr>
                  <w:tcW w:w="602" w:type="dxa"/>
                  <w:vAlign w:val="center"/>
                </w:tcPr>
                <w:p>
                  <w:pPr>
                    <w:tabs>
                      <w:tab w:val="left" w:pos="3030"/>
                    </w:tabs>
                    <w:jc w:val="center"/>
                    <w:rPr>
                      <w:color w:val="auto"/>
                      <w:szCs w:val="21"/>
                    </w:rPr>
                  </w:pPr>
                  <w:r>
                    <w:rPr>
                      <w:bCs/>
                      <w:color w:val="auto"/>
                      <w:szCs w:val="21"/>
                    </w:rPr>
                    <w:t xml:space="preserve">72 </w:t>
                  </w:r>
                </w:p>
              </w:tc>
              <w:tc>
                <w:tcPr>
                  <w:tcW w:w="629" w:type="dxa"/>
                  <w:vAlign w:val="center"/>
                </w:tcPr>
                <w:p>
                  <w:pPr>
                    <w:tabs>
                      <w:tab w:val="left" w:pos="3030"/>
                    </w:tabs>
                    <w:jc w:val="center"/>
                    <w:rPr>
                      <w:color w:val="auto"/>
                      <w:szCs w:val="21"/>
                    </w:rPr>
                  </w:pPr>
                  <w:r>
                    <w:rPr>
                      <w:bCs/>
                      <w:color w:val="auto"/>
                      <w:szCs w:val="21"/>
                    </w:rPr>
                    <w:t xml:space="preserve">72 </w:t>
                  </w:r>
                </w:p>
              </w:tc>
              <w:tc>
                <w:tcPr>
                  <w:tcW w:w="731" w:type="dxa"/>
                  <w:vAlign w:val="center"/>
                </w:tcPr>
                <w:p>
                  <w:pPr>
                    <w:tabs>
                      <w:tab w:val="left" w:pos="3030"/>
                    </w:tabs>
                    <w:jc w:val="center"/>
                    <w:rPr>
                      <w:color w:val="auto"/>
                      <w:szCs w:val="21"/>
                    </w:rPr>
                  </w:pPr>
                  <w:r>
                    <w:rPr>
                      <w:bCs/>
                      <w:color w:val="auto"/>
                      <w:szCs w:val="21"/>
                    </w:rPr>
                    <w:t xml:space="preserve">72 </w:t>
                  </w:r>
                </w:p>
              </w:tc>
              <w:tc>
                <w:tcPr>
                  <w:tcW w:w="766" w:type="dxa"/>
                  <w:vAlign w:val="center"/>
                </w:tcPr>
                <w:p>
                  <w:pPr>
                    <w:tabs>
                      <w:tab w:val="left" w:pos="3030"/>
                    </w:tabs>
                    <w:jc w:val="center"/>
                    <w:rPr>
                      <w:color w:val="auto"/>
                      <w:szCs w:val="21"/>
                    </w:rPr>
                  </w:pPr>
                  <w:r>
                    <w:rPr>
                      <w:bCs/>
                      <w:color w:val="auto"/>
                      <w:szCs w:val="21"/>
                    </w:rPr>
                    <w:t xml:space="preserve">72 </w:t>
                  </w:r>
                </w:p>
              </w:tc>
              <w:tc>
                <w:tcPr>
                  <w:tcW w:w="859" w:type="dxa"/>
                  <w:vAlign w:val="center"/>
                </w:tcPr>
                <w:p>
                  <w:pPr>
                    <w:tabs>
                      <w:tab w:val="left" w:pos="3030"/>
                    </w:tabs>
                    <w:jc w:val="center"/>
                    <w:rPr>
                      <w:color w:val="auto"/>
                      <w:szCs w:val="21"/>
                    </w:rPr>
                  </w:pPr>
                  <w:r>
                    <w:rPr>
                      <w:bCs/>
                      <w:color w:val="auto"/>
                      <w:szCs w:val="21"/>
                    </w:rPr>
                    <w:t>30338</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continue"/>
                  <w:vAlign w:val="center"/>
                </w:tcPr>
                <w:p>
                  <w:pPr>
                    <w:pStyle w:val="106"/>
                    <w:rPr>
                      <w:rFonts w:ascii="Times New Roman" w:hAnsi="Times New Roman"/>
                      <w:color w:val="auto"/>
                    </w:rPr>
                  </w:pPr>
                </w:p>
              </w:tc>
              <w:tc>
                <w:tcPr>
                  <w:tcW w:w="1200" w:type="dxa"/>
                  <w:vAlign w:val="center"/>
                </w:tcPr>
                <w:p>
                  <w:pPr>
                    <w:tabs>
                      <w:tab w:val="left" w:pos="3030"/>
                    </w:tabs>
                    <w:jc w:val="center"/>
                    <w:rPr>
                      <w:color w:val="auto"/>
                    </w:rPr>
                  </w:pPr>
                  <w:r>
                    <w:rPr>
                      <w:rFonts w:hint="eastAsia"/>
                      <w:bCs/>
                      <w:color w:val="auto"/>
                      <w:szCs w:val="21"/>
                    </w:rPr>
                    <w:t>年均值</w:t>
                  </w:r>
                </w:p>
              </w:tc>
              <w:tc>
                <w:tcPr>
                  <w:tcW w:w="742" w:type="dxa"/>
                  <w:vAlign w:val="center"/>
                </w:tcPr>
                <w:p>
                  <w:pPr>
                    <w:tabs>
                      <w:tab w:val="left" w:pos="3030"/>
                    </w:tabs>
                    <w:jc w:val="center"/>
                    <w:rPr>
                      <w:color w:val="auto"/>
                      <w:szCs w:val="21"/>
                    </w:rPr>
                  </w:pPr>
                  <w:r>
                    <w:rPr>
                      <w:bCs/>
                      <w:color w:val="auto"/>
                      <w:szCs w:val="21"/>
                    </w:rPr>
                    <w:t xml:space="preserve">6.71 </w:t>
                  </w:r>
                </w:p>
              </w:tc>
              <w:tc>
                <w:tcPr>
                  <w:tcW w:w="689" w:type="dxa"/>
                  <w:vAlign w:val="center"/>
                </w:tcPr>
                <w:p>
                  <w:pPr>
                    <w:tabs>
                      <w:tab w:val="left" w:pos="3030"/>
                    </w:tabs>
                    <w:jc w:val="center"/>
                    <w:rPr>
                      <w:color w:val="auto"/>
                      <w:szCs w:val="21"/>
                    </w:rPr>
                  </w:pPr>
                  <w:r>
                    <w:rPr>
                      <w:bCs/>
                      <w:color w:val="auto"/>
                      <w:szCs w:val="21"/>
                    </w:rPr>
                    <w:t xml:space="preserve">19.7 </w:t>
                  </w:r>
                </w:p>
              </w:tc>
              <w:tc>
                <w:tcPr>
                  <w:tcW w:w="703" w:type="dxa"/>
                  <w:vAlign w:val="center"/>
                </w:tcPr>
                <w:p>
                  <w:pPr>
                    <w:tabs>
                      <w:tab w:val="left" w:pos="3030"/>
                    </w:tabs>
                    <w:jc w:val="center"/>
                    <w:rPr>
                      <w:color w:val="auto"/>
                      <w:szCs w:val="21"/>
                    </w:rPr>
                  </w:pPr>
                  <w:r>
                    <w:rPr>
                      <w:bCs/>
                      <w:color w:val="auto"/>
                      <w:szCs w:val="21"/>
                    </w:rPr>
                    <w:t xml:space="preserve">0.11 </w:t>
                  </w:r>
                </w:p>
              </w:tc>
              <w:tc>
                <w:tcPr>
                  <w:tcW w:w="612" w:type="dxa"/>
                  <w:vAlign w:val="center"/>
                </w:tcPr>
                <w:p>
                  <w:pPr>
                    <w:tabs>
                      <w:tab w:val="left" w:pos="3030"/>
                    </w:tabs>
                    <w:jc w:val="center"/>
                    <w:rPr>
                      <w:color w:val="auto"/>
                      <w:szCs w:val="21"/>
                    </w:rPr>
                  </w:pPr>
                  <w:r>
                    <w:rPr>
                      <w:bCs/>
                      <w:color w:val="auto"/>
                      <w:szCs w:val="21"/>
                    </w:rPr>
                    <w:t xml:space="preserve">2.6 </w:t>
                  </w:r>
                </w:p>
              </w:tc>
              <w:tc>
                <w:tcPr>
                  <w:tcW w:w="602" w:type="dxa"/>
                  <w:vAlign w:val="center"/>
                </w:tcPr>
                <w:p>
                  <w:pPr>
                    <w:tabs>
                      <w:tab w:val="left" w:pos="3030"/>
                    </w:tabs>
                    <w:jc w:val="center"/>
                    <w:rPr>
                      <w:color w:val="auto"/>
                      <w:szCs w:val="21"/>
                    </w:rPr>
                  </w:pPr>
                  <w:r>
                    <w:rPr>
                      <w:bCs/>
                      <w:color w:val="auto"/>
                      <w:szCs w:val="21"/>
                    </w:rPr>
                    <w:t xml:space="preserve">3.7 </w:t>
                  </w:r>
                </w:p>
              </w:tc>
              <w:tc>
                <w:tcPr>
                  <w:tcW w:w="629" w:type="dxa"/>
                  <w:vAlign w:val="center"/>
                </w:tcPr>
                <w:p>
                  <w:pPr>
                    <w:tabs>
                      <w:tab w:val="left" w:pos="3030"/>
                    </w:tabs>
                    <w:jc w:val="center"/>
                    <w:rPr>
                      <w:color w:val="auto"/>
                      <w:szCs w:val="21"/>
                    </w:rPr>
                  </w:pPr>
                  <w:r>
                    <w:rPr>
                      <w:bCs/>
                      <w:color w:val="auto"/>
                      <w:szCs w:val="21"/>
                    </w:rPr>
                    <w:t xml:space="preserve">3.0 </w:t>
                  </w:r>
                </w:p>
              </w:tc>
              <w:tc>
                <w:tcPr>
                  <w:tcW w:w="731" w:type="dxa"/>
                  <w:vAlign w:val="center"/>
                </w:tcPr>
                <w:p>
                  <w:pPr>
                    <w:tabs>
                      <w:tab w:val="left" w:pos="3030"/>
                    </w:tabs>
                    <w:jc w:val="center"/>
                    <w:rPr>
                      <w:color w:val="auto"/>
                      <w:szCs w:val="21"/>
                    </w:rPr>
                  </w:pPr>
                  <w:r>
                    <w:rPr>
                      <w:bCs/>
                      <w:color w:val="auto"/>
                      <w:szCs w:val="21"/>
                    </w:rPr>
                    <w:t xml:space="preserve">1.06 </w:t>
                  </w:r>
                </w:p>
              </w:tc>
              <w:tc>
                <w:tcPr>
                  <w:tcW w:w="766" w:type="dxa"/>
                  <w:vAlign w:val="center"/>
                </w:tcPr>
                <w:p>
                  <w:pPr>
                    <w:tabs>
                      <w:tab w:val="left" w:pos="3030"/>
                    </w:tabs>
                    <w:jc w:val="center"/>
                    <w:rPr>
                      <w:color w:val="auto"/>
                      <w:szCs w:val="21"/>
                    </w:rPr>
                  </w:pPr>
                  <w:r>
                    <w:rPr>
                      <w:bCs/>
                      <w:color w:val="auto"/>
                      <w:szCs w:val="21"/>
                    </w:rPr>
                    <w:t>0.02</w:t>
                  </w:r>
                </w:p>
              </w:tc>
              <w:tc>
                <w:tcPr>
                  <w:tcW w:w="859" w:type="dxa"/>
                  <w:vAlign w:val="center"/>
                </w:tcPr>
                <w:p>
                  <w:pPr>
                    <w:tabs>
                      <w:tab w:val="left" w:pos="3030"/>
                    </w:tabs>
                    <w:jc w:val="center"/>
                    <w:rPr>
                      <w:color w:val="auto"/>
                      <w:szCs w:val="21"/>
                    </w:rPr>
                  </w:pPr>
                  <w:r>
                    <w:rPr>
                      <w:bCs/>
                      <w:color w:val="auto"/>
                      <w:szCs w:val="21"/>
                    </w:rPr>
                    <w:t>160000</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continue"/>
                  <w:vAlign w:val="center"/>
                </w:tcPr>
                <w:p>
                  <w:pPr>
                    <w:pStyle w:val="106"/>
                    <w:rPr>
                      <w:rFonts w:ascii="Times New Roman" w:hAnsi="Times New Roman"/>
                      <w:color w:val="auto"/>
                    </w:rPr>
                  </w:pPr>
                </w:p>
              </w:tc>
              <w:tc>
                <w:tcPr>
                  <w:tcW w:w="1200" w:type="dxa"/>
                  <w:vAlign w:val="center"/>
                </w:tcPr>
                <w:p>
                  <w:pPr>
                    <w:tabs>
                      <w:tab w:val="left" w:pos="3030"/>
                    </w:tabs>
                    <w:jc w:val="center"/>
                    <w:rPr>
                      <w:color w:val="auto"/>
                    </w:rPr>
                  </w:pPr>
                  <w:r>
                    <w:rPr>
                      <w:rFonts w:hint="eastAsia"/>
                      <w:bCs/>
                      <w:color w:val="auto"/>
                      <w:szCs w:val="21"/>
                    </w:rPr>
                    <w:t>最小值</w:t>
                  </w:r>
                </w:p>
              </w:tc>
              <w:tc>
                <w:tcPr>
                  <w:tcW w:w="742" w:type="dxa"/>
                  <w:vAlign w:val="center"/>
                </w:tcPr>
                <w:p>
                  <w:pPr>
                    <w:tabs>
                      <w:tab w:val="left" w:pos="3030"/>
                    </w:tabs>
                    <w:jc w:val="center"/>
                    <w:rPr>
                      <w:color w:val="auto"/>
                      <w:szCs w:val="21"/>
                    </w:rPr>
                  </w:pPr>
                  <w:r>
                    <w:rPr>
                      <w:bCs/>
                      <w:color w:val="auto"/>
                      <w:szCs w:val="21"/>
                    </w:rPr>
                    <w:t xml:space="preserve">7.51 </w:t>
                  </w:r>
                </w:p>
              </w:tc>
              <w:tc>
                <w:tcPr>
                  <w:tcW w:w="689" w:type="dxa"/>
                  <w:vAlign w:val="center"/>
                </w:tcPr>
                <w:p>
                  <w:pPr>
                    <w:tabs>
                      <w:tab w:val="left" w:pos="3030"/>
                    </w:tabs>
                    <w:jc w:val="center"/>
                    <w:rPr>
                      <w:color w:val="auto"/>
                      <w:szCs w:val="21"/>
                    </w:rPr>
                  </w:pPr>
                  <w:r>
                    <w:rPr>
                      <w:bCs/>
                      <w:color w:val="auto"/>
                      <w:szCs w:val="21"/>
                    </w:rPr>
                    <w:t xml:space="preserve">28.6 </w:t>
                  </w:r>
                </w:p>
              </w:tc>
              <w:tc>
                <w:tcPr>
                  <w:tcW w:w="703" w:type="dxa"/>
                  <w:vAlign w:val="center"/>
                </w:tcPr>
                <w:p>
                  <w:pPr>
                    <w:tabs>
                      <w:tab w:val="left" w:pos="3030"/>
                    </w:tabs>
                    <w:jc w:val="center"/>
                    <w:rPr>
                      <w:color w:val="auto"/>
                      <w:szCs w:val="21"/>
                    </w:rPr>
                  </w:pPr>
                  <w:r>
                    <w:rPr>
                      <w:bCs/>
                      <w:color w:val="auto"/>
                      <w:szCs w:val="21"/>
                    </w:rPr>
                    <w:t xml:space="preserve">0.16 </w:t>
                  </w:r>
                </w:p>
              </w:tc>
              <w:tc>
                <w:tcPr>
                  <w:tcW w:w="612" w:type="dxa"/>
                  <w:vAlign w:val="center"/>
                </w:tcPr>
                <w:p>
                  <w:pPr>
                    <w:tabs>
                      <w:tab w:val="left" w:pos="3030"/>
                    </w:tabs>
                    <w:jc w:val="center"/>
                    <w:rPr>
                      <w:color w:val="auto"/>
                      <w:szCs w:val="21"/>
                    </w:rPr>
                  </w:pPr>
                  <w:r>
                    <w:rPr>
                      <w:bCs/>
                      <w:color w:val="auto"/>
                      <w:szCs w:val="21"/>
                    </w:rPr>
                    <w:t xml:space="preserve">6.0 </w:t>
                  </w:r>
                </w:p>
              </w:tc>
              <w:tc>
                <w:tcPr>
                  <w:tcW w:w="602" w:type="dxa"/>
                  <w:vAlign w:val="center"/>
                </w:tcPr>
                <w:p>
                  <w:pPr>
                    <w:tabs>
                      <w:tab w:val="left" w:pos="3030"/>
                    </w:tabs>
                    <w:jc w:val="center"/>
                    <w:rPr>
                      <w:color w:val="auto"/>
                      <w:szCs w:val="21"/>
                    </w:rPr>
                  </w:pPr>
                  <w:r>
                    <w:rPr>
                      <w:bCs/>
                      <w:color w:val="auto"/>
                      <w:szCs w:val="21"/>
                    </w:rPr>
                    <w:t xml:space="preserve">4.3 </w:t>
                  </w:r>
                </w:p>
              </w:tc>
              <w:tc>
                <w:tcPr>
                  <w:tcW w:w="629" w:type="dxa"/>
                  <w:vAlign w:val="center"/>
                </w:tcPr>
                <w:p>
                  <w:pPr>
                    <w:tabs>
                      <w:tab w:val="left" w:pos="3030"/>
                    </w:tabs>
                    <w:jc w:val="center"/>
                    <w:rPr>
                      <w:color w:val="auto"/>
                      <w:szCs w:val="21"/>
                    </w:rPr>
                  </w:pPr>
                  <w:r>
                    <w:rPr>
                      <w:bCs/>
                      <w:color w:val="auto"/>
                      <w:szCs w:val="21"/>
                    </w:rPr>
                    <w:t xml:space="preserve">5.7 </w:t>
                  </w:r>
                </w:p>
              </w:tc>
              <w:tc>
                <w:tcPr>
                  <w:tcW w:w="731" w:type="dxa"/>
                  <w:vAlign w:val="center"/>
                </w:tcPr>
                <w:p>
                  <w:pPr>
                    <w:tabs>
                      <w:tab w:val="left" w:pos="3030"/>
                    </w:tabs>
                    <w:jc w:val="center"/>
                    <w:rPr>
                      <w:color w:val="auto"/>
                      <w:szCs w:val="21"/>
                    </w:rPr>
                  </w:pPr>
                  <w:r>
                    <w:rPr>
                      <w:bCs/>
                      <w:color w:val="auto"/>
                      <w:szCs w:val="21"/>
                    </w:rPr>
                    <w:t xml:space="preserve">2.30 </w:t>
                  </w:r>
                </w:p>
              </w:tc>
              <w:tc>
                <w:tcPr>
                  <w:tcW w:w="766" w:type="dxa"/>
                  <w:vAlign w:val="center"/>
                </w:tcPr>
                <w:p>
                  <w:pPr>
                    <w:tabs>
                      <w:tab w:val="left" w:pos="3030"/>
                    </w:tabs>
                    <w:jc w:val="center"/>
                    <w:rPr>
                      <w:color w:val="auto"/>
                      <w:szCs w:val="21"/>
                    </w:rPr>
                  </w:pPr>
                  <w:r>
                    <w:rPr>
                      <w:bCs/>
                      <w:color w:val="auto"/>
                      <w:szCs w:val="21"/>
                    </w:rPr>
                    <w:t>0.05L</w:t>
                  </w:r>
                </w:p>
              </w:tc>
              <w:tc>
                <w:tcPr>
                  <w:tcW w:w="859" w:type="dxa"/>
                  <w:vAlign w:val="center"/>
                </w:tcPr>
                <w:p>
                  <w:pPr>
                    <w:tabs>
                      <w:tab w:val="left" w:pos="3030"/>
                    </w:tabs>
                    <w:jc w:val="center"/>
                    <w:rPr>
                      <w:color w:val="auto"/>
                      <w:szCs w:val="21"/>
                    </w:rPr>
                  </w:pPr>
                  <w:r>
                    <w:rPr>
                      <w:bCs/>
                      <w:color w:val="auto"/>
                      <w:szCs w:val="21"/>
                    </w:rPr>
                    <w:t>1600</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continue"/>
                  <w:vAlign w:val="center"/>
                </w:tcPr>
                <w:p>
                  <w:pPr>
                    <w:pStyle w:val="106"/>
                    <w:rPr>
                      <w:rFonts w:ascii="Times New Roman" w:hAnsi="Times New Roman"/>
                      <w:color w:val="auto"/>
                    </w:rPr>
                  </w:pPr>
                </w:p>
              </w:tc>
              <w:tc>
                <w:tcPr>
                  <w:tcW w:w="1200" w:type="dxa"/>
                  <w:vAlign w:val="center"/>
                </w:tcPr>
                <w:p>
                  <w:pPr>
                    <w:tabs>
                      <w:tab w:val="left" w:pos="3030"/>
                    </w:tabs>
                    <w:jc w:val="center"/>
                    <w:rPr>
                      <w:color w:val="auto"/>
                    </w:rPr>
                  </w:pPr>
                  <w:r>
                    <w:rPr>
                      <w:rFonts w:hint="eastAsia"/>
                      <w:bCs/>
                      <w:color w:val="auto"/>
                      <w:szCs w:val="21"/>
                    </w:rPr>
                    <w:t>最大值</w:t>
                  </w:r>
                </w:p>
              </w:tc>
              <w:tc>
                <w:tcPr>
                  <w:tcW w:w="742" w:type="dxa"/>
                  <w:vAlign w:val="center"/>
                </w:tcPr>
                <w:p>
                  <w:pPr>
                    <w:tabs>
                      <w:tab w:val="left" w:pos="3030"/>
                    </w:tabs>
                    <w:jc w:val="center"/>
                    <w:rPr>
                      <w:color w:val="auto"/>
                      <w:szCs w:val="21"/>
                    </w:rPr>
                  </w:pPr>
                  <w:r>
                    <w:rPr>
                      <w:bCs/>
                      <w:color w:val="auto"/>
                      <w:szCs w:val="21"/>
                    </w:rPr>
                    <w:t xml:space="preserve">6.30 </w:t>
                  </w:r>
                </w:p>
              </w:tc>
              <w:tc>
                <w:tcPr>
                  <w:tcW w:w="689" w:type="dxa"/>
                  <w:vAlign w:val="center"/>
                </w:tcPr>
                <w:p>
                  <w:pPr>
                    <w:tabs>
                      <w:tab w:val="left" w:pos="3030"/>
                    </w:tabs>
                    <w:jc w:val="center"/>
                    <w:rPr>
                      <w:color w:val="auto"/>
                      <w:szCs w:val="21"/>
                    </w:rPr>
                  </w:pPr>
                  <w:r>
                    <w:rPr>
                      <w:bCs/>
                      <w:color w:val="auto"/>
                      <w:szCs w:val="21"/>
                    </w:rPr>
                    <w:t xml:space="preserve">12.8 </w:t>
                  </w:r>
                </w:p>
              </w:tc>
              <w:tc>
                <w:tcPr>
                  <w:tcW w:w="703" w:type="dxa"/>
                  <w:vAlign w:val="center"/>
                </w:tcPr>
                <w:p>
                  <w:pPr>
                    <w:tabs>
                      <w:tab w:val="left" w:pos="3030"/>
                    </w:tabs>
                    <w:jc w:val="center"/>
                    <w:rPr>
                      <w:color w:val="auto"/>
                      <w:szCs w:val="21"/>
                    </w:rPr>
                  </w:pPr>
                  <w:r>
                    <w:rPr>
                      <w:bCs/>
                      <w:color w:val="auto"/>
                      <w:szCs w:val="21"/>
                    </w:rPr>
                    <w:t xml:space="preserve">0.08 </w:t>
                  </w:r>
                </w:p>
              </w:tc>
              <w:tc>
                <w:tcPr>
                  <w:tcW w:w="612" w:type="dxa"/>
                  <w:vAlign w:val="center"/>
                </w:tcPr>
                <w:p>
                  <w:pPr>
                    <w:tabs>
                      <w:tab w:val="left" w:pos="3030"/>
                    </w:tabs>
                    <w:jc w:val="center"/>
                    <w:rPr>
                      <w:color w:val="auto"/>
                      <w:szCs w:val="21"/>
                    </w:rPr>
                  </w:pPr>
                  <w:r>
                    <w:rPr>
                      <w:bCs/>
                      <w:color w:val="auto"/>
                      <w:szCs w:val="21"/>
                    </w:rPr>
                    <w:t xml:space="preserve">0.9 </w:t>
                  </w:r>
                </w:p>
              </w:tc>
              <w:tc>
                <w:tcPr>
                  <w:tcW w:w="602" w:type="dxa"/>
                  <w:vAlign w:val="center"/>
                </w:tcPr>
                <w:p>
                  <w:pPr>
                    <w:tabs>
                      <w:tab w:val="left" w:pos="3030"/>
                    </w:tabs>
                    <w:jc w:val="center"/>
                    <w:rPr>
                      <w:color w:val="auto"/>
                      <w:szCs w:val="21"/>
                    </w:rPr>
                  </w:pPr>
                  <w:r>
                    <w:rPr>
                      <w:bCs/>
                      <w:color w:val="auto"/>
                      <w:szCs w:val="21"/>
                    </w:rPr>
                    <w:t xml:space="preserve">3.3 </w:t>
                  </w:r>
                </w:p>
              </w:tc>
              <w:tc>
                <w:tcPr>
                  <w:tcW w:w="629" w:type="dxa"/>
                  <w:vAlign w:val="center"/>
                </w:tcPr>
                <w:p>
                  <w:pPr>
                    <w:tabs>
                      <w:tab w:val="left" w:pos="3030"/>
                    </w:tabs>
                    <w:jc w:val="center"/>
                    <w:rPr>
                      <w:color w:val="auto"/>
                      <w:szCs w:val="21"/>
                    </w:rPr>
                  </w:pPr>
                  <w:r>
                    <w:rPr>
                      <w:bCs/>
                      <w:color w:val="auto"/>
                      <w:szCs w:val="21"/>
                    </w:rPr>
                    <w:t xml:space="preserve">1.7 </w:t>
                  </w:r>
                </w:p>
              </w:tc>
              <w:tc>
                <w:tcPr>
                  <w:tcW w:w="731" w:type="dxa"/>
                  <w:vAlign w:val="center"/>
                </w:tcPr>
                <w:p>
                  <w:pPr>
                    <w:tabs>
                      <w:tab w:val="left" w:pos="3030"/>
                    </w:tabs>
                    <w:jc w:val="center"/>
                    <w:rPr>
                      <w:color w:val="auto"/>
                      <w:szCs w:val="21"/>
                    </w:rPr>
                  </w:pPr>
                  <w:r>
                    <w:rPr>
                      <w:bCs/>
                      <w:color w:val="auto"/>
                      <w:szCs w:val="21"/>
                    </w:rPr>
                    <w:t xml:space="preserve">0.11 </w:t>
                  </w:r>
                </w:p>
              </w:tc>
              <w:tc>
                <w:tcPr>
                  <w:tcW w:w="766" w:type="dxa"/>
                  <w:vAlign w:val="center"/>
                </w:tcPr>
                <w:p>
                  <w:pPr>
                    <w:tabs>
                      <w:tab w:val="left" w:pos="3030"/>
                    </w:tabs>
                    <w:jc w:val="center"/>
                    <w:rPr>
                      <w:color w:val="auto"/>
                      <w:szCs w:val="21"/>
                    </w:rPr>
                  </w:pPr>
                  <w:r>
                    <w:rPr>
                      <w:bCs/>
                      <w:color w:val="auto"/>
                      <w:szCs w:val="21"/>
                    </w:rPr>
                    <w:t>0.05L</w:t>
                  </w:r>
                </w:p>
              </w:tc>
              <w:tc>
                <w:tcPr>
                  <w:tcW w:w="859" w:type="dxa"/>
                  <w:vAlign w:val="center"/>
                </w:tcPr>
                <w:p>
                  <w:pPr>
                    <w:tabs>
                      <w:tab w:val="left" w:pos="3030"/>
                    </w:tabs>
                    <w:jc w:val="center"/>
                    <w:rPr>
                      <w:color w:val="auto"/>
                      <w:szCs w:val="21"/>
                    </w:rPr>
                  </w:pPr>
                  <w:r>
                    <w:rPr>
                      <w:bCs/>
                      <w:color w:val="auto"/>
                      <w:szCs w:val="21"/>
                    </w:rPr>
                    <w:t>–</w:t>
                  </w:r>
                </w:p>
              </w:tc>
              <w:tc>
                <w:tcPr>
                  <w:tcW w:w="500" w:type="dxa"/>
                  <w:vMerge w:val="continue"/>
                  <w:vAlign w:val="center"/>
                </w:tcPr>
                <w:p>
                  <w:pPr>
                    <w:pStyle w:val="106"/>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524" w:type="dxa"/>
                  <w:vMerge w:val="continue"/>
                  <w:vAlign w:val="center"/>
                </w:tcPr>
                <w:p>
                  <w:pPr>
                    <w:pStyle w:val="106"/>
                    <w:rPr>
                      <w:rFonts w:ascii="Times New Roman" w:hAnsi="Times New Roman"/>
                      <w:color w:val="auto"/>
                    </w:rPr>
                  </w:pPr>
                </w:p>
              </w:tc>
              <w:tc>
                <w:tcPr>
                  <w:tcW w:w="531" w:type="dxa"/>
                  <w:vMerge w:val="continue"/>
                  <w:vAlign w:val="center"/>
                </w:tcPr>
                <w:p>
                  <w:pPr>
                    <w:pStyle w:val="106"/>
                    <w:rPr>
                      <w:rFonts w:ascii="Times New Roman" w:hAnsi="Times New Roman"/>
                      <w:color w:val="auto"/>
                    </w:rPr>
                  </w:pPr>
                </w:p>
              </w:tc>
              <w:tc>
                <w:tcPr>
                  <w:tcW w:w="1200" w:type="dxa"/>
                  <w:vAlign w:val="center"/>
                </w:tcPr>
                <w:p>
                  <w:pPr>
                    <w:tabs>
                      <w:tab w:val="left" w:pos="3030"/>
                    </w:tabs>
                    <w:jc w:val="center"/>
                    <w:rPr>
                      <w:bCs/>
                      <w:color w:val="auto"/>
                      <w:szCs w:val="21"/>
                    </w:rPr>
                  </w:pPr>
                  <w:r>
                    <w:rPr>
                      <w:rFonts w:hint="eastAsia"/>
                      <w:bCs/>
                      <w:color w:val="auto"/>
                      <w:szCs w:val="21"/>
                    </w:rPr>
                    <w:t>达标率</w:t>
                  </w:r>
                  <w:r>
                    <w:rPr>
                      <w:bCs/>
                      <w:color w:val="auto"/>
                      <w:szCs w:val="21"/>
                    </w:rPr>
                    <w:t>%</w:t>
                  </w:r>
                </w:p>
              </w:tc>
              <w:tc>
                <w:tcPr>
                  <w:tcW w:w="742" w:type="dxa"/>
                  <w:vAlign w:val="center"/>
                </w:tcPr>
                <w:p>
                  <w:pPr>
                    <w:tabs>
                      <w:tab w:val="left" w:pos="3030"/>
                    </w:tabs>
                    <w:jc w:val="center"/>
                    <w:rPr>
                      <w:bCs/>
                      <w:color w:val="auto"/>
                      <w:szCs w:val="21"/>
                    </w:rPr>
                  </w:pPr>
                  <w:r>
                    <w:rPr>
                      <w:bCs/>
                      <w:color w:val="auto"/>
                      <w:szCs w:val="21"/>
                    </w:rPr>
                    <w:t>100</w:t>
                  </w:r>
                </w:p>
              </w:tc>
              <w:tc>
                <w:tcPr>
                  <w:tcW w:w="689" w:type="dxa"/>
                  <w:vAlign w:val="center"/>
                </w:tcPr>
                <w:p>
                  <w:pPr>
                    <w:tabs>
                      <w:tab w:val="left" w:pos="3030"/>
                    </w:tabs>
                    <w:jc w:val="center"/>
                    <w:rPr>
                      <w:bCs/>
                      <w:color w:val="auto"/>
                      <w:szCs w:val="21"/>
                    </w:rPr>
                  </w:pPr>
                  <w:r>
                    <w:rPr>
                      <w:rFonts w:hint="eastAsia"/>
                      <w:bCs/>
                      <w:color w:val="auto"/>
                      <w:szCs w:val="21"/>
                    </w:rPr>
                    <w:t>51.4</w:t>
                  </w:r>
                </w:p>
              </w:tc>
              <w:tc>
                <w:tcPr>
                  <w:tcW w:w="703" w:type="dxa"/>
                  <w:vAlign w:val="center"/>
                </w:tcPr>
                <w:p>
                  <w:pPr>
                    <w:tabs>
                      <w:tab w:val="left" w:pos="3030"/>
                    </w:tabs>
                    <w:jc w:val="center"/>
                    <w:rPr>
                      <w:bCs/>
                      <w:color w:val="auto"/>
                      <w:szCs w:val="21"/>
                    </w:rPr>
                  </w:pPr>
                  <w:r>
                    <w:rPr>
                      <w:rFonts w:hint="eastAsia"/>
                      <w:bCs/>
                      <w:color w:val="auto"/>
                      <w:szCs w:val="21"/>
                    </w:rPr>
                    <w:t>100</w:t>
                  </w:r>
                </w:p>
              </w:tc>
              <w:tc>
                <w:tcPr>
                  <w:tcW w:w="612" w:type="dxa"/>
                  <w:vAlign w:val="center"/>
                </w:tcPr>
                <w:p>
                  <w:pPr>
                    <w:tabs>
                      <w:tab w:val="left" w:pos="3030"/>
                    </w:tabs>
                    <w:jc w:val="center"/>
                    <w:rPr>
                      <w:bCs/>
                      <w:color w:val="auto"/>
                      <w:szCs w:val="21"/>
                    </w:rPr>
                  </w:pPr>
                  <w:r>
                    <w:rPr>
                      <w:rFonts w:hint="eastAsia"/>
                      <w:bCs/>
                      <w:color w:val="auto"/>
                      <w:szCs w:val="21"/>
                    </w:rPr>
                    <w:t>4.2</w:t>
                  </w:r>
                </w:p>
              </w:tc>
              <w:tc>
                <w:tcPr>
                  <w:tcW w:w="602" w:type="dxa"/>
                  <w:vAlign w:val="center"/>
                </w:tcPr>
                <w:p>
                  <w:pPr>
                    <w:tabs>
                      <w:tab w:val="left" w:pos="3030"/>
                    </w:tabs>
                    <w:jc w:val="center"/>
                    <w:rPr>
                      <w:bCs/>
                      <w:color w:val="auto"/>
                      <w:szCs w:val="21"/>
                    </w:rPr>
                  </w:pPr>
                  <w:r>
                    <w:rPr>
                      <w:bCs/>
                      <w:color w:val="auto"/>
                      <w:szCs w:val="21"/>
                    </w:rPr>
                    <w:t>100</w:t>
                  </w:r>
                </w:p>
              </w:tc>
              <w:tc>
                <w:tcPr>
                  <w:tcW w:w="629" w:type="dxa"/>
                  <w:vAlign w:val="center"/>
                </w:tcPr>
                <w:p>
                  <w:pPr>
                    <w:tabs>
                      <w:tab w:val="left" w:pos="3030"/>
                    </w:tabs>
                    <w:jc w:val="center"/>
                    <w:rPr>
                      <w:bCs/>
                      <w:color w:val="auto"/>
                      <w:szCs w:val="21"/>
                    </w:rPr>
                  </w:pPr>
                  <w:r>
                    <w:rPr>
                      <w:rFonts w:hint="eastAsia"/>
                      <w:bCs/>
                      <w:color w:val="auto"/>
                      <w:szCs w:val="21"/>
                    </w:rPr>
                    <w:t>91.7</w:t>
                  </w:r>
                </w:p>
              </w:tc>
              <w:tc>
                <w:tcPr>
                  <w:tcW w:w="731" w:type="dxa"/>
                  <w:vAlign w:val="center"/>
                </w:tcPr>
                <w:p>
                  <w:pPr>
                    <w:tabs>
                      <w:tab w:val="left" w:pos="3030"/>
                    </w:tabs>
                    <w:jc w:val="center"/>
                    <w:rPr>
                      <w:bCs/>
                      <w:color w:val="auto"/>
                      <w:szCs w:val="21"/>
                    </w:rPr>
                  </w:pPr>
                  <w:r>
                    <w:rPr>
                      <w:rFonts w:hint="eastAsia"/>
                      <w:bCs/>
                      <w:color w:val="auto"/>
                      <w:szCs w:val="21"/>
                    </w:rPr>
                    <w:t>58.3</w:t>
                  </w:r>
                </w:p>
              </w:tc>
              <w:tc>
                <w:tcPr>
                  <w:tcW w:w="766" w:type="dxa"/>
                  <w:vAlign w:val="center"/>
                </w:tcPr>
                <w:p>
                  <w:pPr>
                    <w:tabs>
                      <w:tab w:val="left" w:pos="3030"/>
                    </w:tabs>
                    <w:jc w:val="center"/>
                    <w:rPr>
                      <w:bCs/>
                      <w:color w:val="auto"/>
                      <w:szCs w:val="21"/>
                    </w:rPr>
                  </w:pPr>
                  <w:r>
                    <w:rPr>
                      <w:bCs/>
                      <w:color w:val="auto"/>
                      <w:szCs w:val="21"/>
                    </w:rPr>
                    <w:t>100</w:t>
                  </w:r>
                </w:p>
              </w:tc>
              <w:tc>
                <w:tcPr>
                  <w:tcW w:w="859" w:type="dxa"/>
                  <w:vAlign w:val="center"/>
                </w:tcPr>
                <w:p>
                  <w:pPr>
                    <w:tabs>
                      <w:tab w:val="left" w:pos="3030"/>
                    </w:tabs>
                    <w:jc w:val="center"/>
                    <w:rPr>
                      <w:bCs/>
                      <w:color w:val="auto"/>
                      <w:szCs w:val="21"/>
                    </w:rPr>
                  </w:pPr>
                  <w:r>
                    <w:rPr>
                      <w:bCs/>
                      <w:color w:val="auto"/>
                      <w:szCs w:val="21"/>
                    </w:rPr>
                    <w:t xml:space="preserve">54896 </w:t>
                  </w:r>
                </w:p>
              </w:tc>
              <w:tc>
                <w:tcPr>
                  <w:tcW w:w="500" w:type="dxa"/>
                  <w:vAlign w:val="center"/>
                </w:tcPr>
                <w:p>
                  <w:pPr>
                    <w:pStyle w:val="106"/>
                    <w:rPr>
                      <w:rFonts w:ascii="Times New Roman" w:hAnsi="Times New Roman"/>
                      <w:color w:val="auto"/>
                    </w:rPr>
                  </w:pPr>
                </w:p>
              </w:tc>
            </w:tr>
          </w:tbl>
          <w:p>
            <w:pPr>
              <w:pStyle w:val="48"/>
              <w:adjustRightInd w:val="0"/>
              <w:snapToGrid/>
              <w:ind w:firstLine="480" w:firstLineChars="200"/>
              <w:rPr>
                <w:rFonts w:ascii="Times New Roman"/>
                <w:color w:val="auto"/>
                <w:szCs w:val="21"/>
              </w:rPr>
            </w:pPr>
            <w:r>
              <w:rPr>
                <w:rFonts w:ascii="Times New Roman"/>
                <w:color w:val="auto"/>
                <w:szCs w:val="21"/>
              </w:rPr>
              <w:t>监测数据表明，</w:t>
            </w:r>
            <w:r>
              <w:rPr>
                <w:rFonts w:hint="eastAsia" w:ascii="Times New Roman"/>
                <w:color w:val="auto"/>
                <w:szCs w:val="21"/>
              </w:rPr>
              <w:t>枫江</w:t>
            </w:r>
            <w:r>
              <w:rPr>
                <w:rFonts w:ascii="Times New Roman"/>
                <w:color w:val="auto"/>
                <w:szCs w:val="21"/>
              </w:rPr>
              <w:t>监测指标</w:t>
            </w:r>
            <w:r>
              <w:rPr>
                <w:rFonts w:hint="eastAsia" w:ascii="Times New Roman"/>
                <w:color w:val="auto"/>
                <w:szCs w:val="21"/>
              </w:rPr>
              <w:t>COD</w:t>
            </w:r>
            <w:r>
              <w:rPr>
                <w:rFonts w:hint="eastAsia" w:ascii="Times New Roman"/>
                <w:color w:val="auto"/>
                <w:szCs w:val="21"/>
                <w:vertAlign w:val="subscript"/>
              </w:rPr>
              <w:t>Cr</w:t>
            </w:r>
            <w:r>
              <w:rPr>
                <w:rFonts w:hint="eastAsia" w:ascii="Times New Roman"/>
                <w:color w:val="auto"/>
                <w:szCs w:val="21"/>
              </w:rPr>
              <w:t>、总磷、DO、BOD</w:t>
            </w:r>
            <w:r>
              <w:rPr>
                <w:rFonts w:hint="eastAsia" w:ascii="Times New Roman"/>
                <w:color w:val="auto"/>
                <w:szCs w:val="21"/>
                <w:vertAlign w:val="subscript"/>
              </w:rPr>
              <w:t>5</w:t>
            </w:r>
            <w:r>
              <w:rPr>
                <w:rFonts w:hint="eastAsia" w:ascii="Times New Roman"/>
                <w:color w:val="auto"/>
                <w:szCs w:val="21"/>
              </w:rPr>
              <w:t>、氨氮没有达到</w:t>
            </w:r>
            <w:r>
              <w:rPr>
                <w:rFonts w:ascii="Times New Roman"/>
                <w:color w:val="auto"/>
                <w:szCs w:val="21"/>
              </w:rPr>
              <w:t>《地表水环境质量标准》（GB3838-2002）</w:t>
            </w:r>
            <w:r>
              <w:rPr>
                <w:rFonts w:hint="eastAsia"/>
                <w:color w:val="auto"/>
              </w:rPr>
              <w:t>Ⅳ</w:t>
            </w:r>
            <w:r>
              <w:rPr>
                <w:rFonts w:ascii="Times New Roman"/>
                <w:color w:val="auto"/>
                <w:szCs w:val="21"/>
              </w:rPr>
              <w:t>类水质标准的限值要求，其他指标</w:t>
            </w:r>
            <w:r>
              <w:rPr>
                <w:rFonts w:hint="eastAsia" w:ascii="Times New Roman"/>
                <w:color w:val="auto"/>
                <w:szCs w:val="21"/>
              </w:rPr>
              <w:t>均大部分</w:t>
            </w:r>
            <w:r>
              <w:rPr>
                <w:rFonts w:ascii="Times New Roman"/>
                <w:color w:val="auto"/>
                <w:szCs w:val="21"/>
              </w:rPr>
              <w:t>满足《地表水环境质量标准》（GB3838-2002）</w:t>
            </w:r>
            <w:r>
              <w:rPr>
                <w:rFonts w:hint="eastAsia"/>
                <w:color w:val="auto"/>
              </w:rPr>
              <w:t>Ⅳ</w:t>
            </w:r>
            <w:r>
              <w:rPr>
                <w:rFonts w:ascii="Times New Roman"/>
                <w:color w:val="auto"/>
                <w:szCs w:val="21"/>
              </w:rPr>
              <w:t>类水质标准的限值要求。总体而言，</w:t>
            </w:r>
            <w:r>
              <w:rPr>
                <w:rFonts w:hint="eastAsia" w:ascii="Times New Roman"/>
                <w:color w:val="auto"/>
                <w:szCs w:val="21"/>
              </w:rPr>
              <w:t>枫江</w:t>
            </w:r>
            <w:r>
              <w:rPr>
                <w:rFonts w:ascii="Times New Roman"/>
                <w:color w:val="auto"/>
                <w:szCs w:val="21"/>
              </w:rPr>
              <w:t>的水质</w:t>
            </w:r>
            <w:r>
              <w:rPr>
                <w:rFonts w:hint="eastAsia" w:ascii="Times New Roman"/>
                <w:color w:val="auto"/>
                <w:szCs w:val="21"/>
              </w:rPr>
              <w:t>一般。</w:t>
            </w:r>
          </w:p>
          <w:p>
            <w:pPr>
              <w:pStyle w:val="48"/>
              <w:adjustRightInd w:val="0"/>
              <w:snapToGrid/>
              <w:ind w:firstLine="480" w:firstLineChars="200"/>
              <w:rPr>
                <w:rFonts w:ascii="Times New Roman"/>
                <w:color w:val="auto"/>
                <w:szCs w:val="21"/>
              </w:rPr>
            </w:pPr>
            <w:r>
              <w:rPr>
                <w:rFonts w:hint="eastAsia" w:ascii="Times New Roman"/>
                <w:color w:val="auto"/>
                <w:szCs w:val="21"/>
              </w:rPr>
              <w:t>榕江北河</w:t>
            </w:r>
            <w:r>
              <w:rPr>
                <w:rFonts w:ascii="Times New Roman"/>
                <w:color w:val="auto"/>
                <w:szCs w:val="21"/>
              </w:rPr>
              <w:t>监测指标</w:t>
            </w:r>
            <w:r>
              <w:rPr>
                <w:rFonts w:hint="eastAsia" w:ascii="Times New Roman"/>
                <w:color w:val="auto"/>
                <w:szCs w:val="21"/>
              </w:rPr>
              <w:t>COD</w:t>
            </w:r>
            <w:r>
              <w:rPr>
                <w:rFonts w:hint="eastAsia" w:ascii="Times New Roman"/>
                <w:color w:val="auto"/>
                <w:szCs w:val="21"/>
                <w:vertAlign w:val="subscript"/>
              </w:rPr>
              <w:t>Cr</w:t>
            </w:r>
            <w:r>
              <w:rPr>
                <w:rFonts w:hint="eastAsia" w:ascii="Times New Roman"/>
                <w:color w:val="auto"/>
                <w:szCs w:val="21"/>
              </w:rPr>
              <w:t>、DO、氨氮没有达到</w:t>
            </w:r>
            <w:r>
              <w:rPr>
                <w:rFonts w:ascii="Times New Roman"/>
                <w:color w:val="auto"/>
                <w:szCs w:val="21"/>
              </w:rPr>
              <w:t>《地表水环境质量标准》（GB3838-2002）</w:t>
            </w:r>
            <w:r>
              <w:rPr>
                <w:rFonts w:hint="eastAsia" w:ascii="Times New Roman"/>
                <w:color w:val="auto"/>
                <w:szCs w:val="21"/>
              </w:rPr>
              <w:fldChar w:fldCharType="begin"/>
            </w:r>
            <w:r>
              <w:rPr>
                <w:rFonts w:hint="eastAsia" w:ascii="Times New Roman"/>
                <w:color w:val="auto"/>
                <w:szCs w:val="21"/>
              </w:rPr>
              <w:instrText xml:space="preserve"> = 3 \* ROMAN \* MERGEFORMAT </w:instrText>
            </w:r>
            <w:r>
              <w:rPr>
                <w:rFonts w:hint="eastAsia" w:ascii="Times New Roman"/>
                <w:color w:val="auto"/>
                <w:szCs w:val="21"/>
              </w:rPr>
              <w:fldChar w:fldCharType="separate"/>
            </w:r>
            <w:r>
              <w:rPr>
                <w:rFonts w:hint="eastAsia" w:ascii="Times New Roman"/>
                <w:color w:val="auto"/>
                <w:szCs w:val="21"/>
              </w:rPr>
              <w:t>III</w:t>
            </w:r>
            <w:r>
              <w:rPr>
                <w:rFonts w:hint="eastAsia" w:ascii="Times New Roman"/>
                <w:color w:val="auto"/>
                <w:szCs w:val="21"/>
              </w:rPr>
              <w:fldChar w:fldCharType="end"/>
            </w:r>
            <w:r>
              <w:rPr>
                <w:rFonts w:ascii="Times New Roman"/>
                <w:color w:val="auto"/>
                <w:szCs w:val="21"/>
              </w:rPr>
              <w:t>类水质标准的限值要求，其他指标</w:t>
            </w:r>
            <w:r>
              <w:rPr>
                <w:rFonts w:hint="eastAsia" w:ascii="Times New Roman"/>
                <w:color w:val="auto"/>
                <w:szCs w:val="21"/>
              </w:rPr>
              <w:t>均大部分</w:t>
            </w:r>
            <w:r>
              <w:rPr>
                <w:rFonts w:ascii="Times New Roman"/>
                <w:color w:val="auto"/>
                <w:szCs w:val="21"/>
              </w:rPr>
              <w:t>满足《地表水环境质量标准》（GB3838-2002）</w:t>
            </w:r>
            <w:r>
              <w:rPr>
                <w:rFonts w:hint="eastAsia" w:ascii="Times New Roman"/>
                <w:color w:val="auto"/>
                <w:szCs w:val="21"/>
              </w:rPr>
              <w:fldChar w:fldCharType="begin"/>
            </w:r>
            <w:r>
              <w:rPr>
                <w:rFonts w:hint="eastAsia" w:ascii="Times New Roman"/>
                <w:color w:val="auto"/>
                <w:szCs w:val="21"/>
              </w:rPr>
              <w:instrText xml:space="preserve"> = 3 \* ROMAN \* MERGEFORMAT </w:instrText>
            </w:r>
            <w:r>
              <w:rPr>
                <w:rFonts w:hint="eastAsia" w:ascii="Times New Roman"/>
                <w:color w:val="auto"/>
                <w:szCs w:val="21"/>
              </w:rPr>
              <w:fldChar w:fldCharType="separate"/>
            </w:r>
            <w:r>
              <w:rPr>
                <w:rFonts w:hint="eastAsia" w:ascii="Times New Roman"/>
                <w:color w:val="auto"/>
                <w:szCs w:val="21"/>
              </w:rPr>
              <w:t>III</w:t>
            </w:r>
            <w:r>
              <w:rPr>
                <w:rFonts w:hint="eastAsia" w:ascii="Times New Roman"/>
                <w:color w:val="auto"/>
                <w:szCs w:val="21"/>
              </w:rPr>
              <w:fldChar w:fldCharType="end"/>
            </w:r>
            <w:r>
              <w:rPr>
                <w:rFonts w:ascii="Times New Roman"/>
                <w:color w:val="auto"/>
                <w:szCs w:val="21"/>
              </w:rPr>
              <w:t>类水质标准的限值要求。总体而言，榕江</w:t>
            </w:r>
            <w:r>
              <w:rPr>
                <w:rFonts w:hint="eastAsia" w:ascii="Times New Roman"/>
                <w:color w:val="auto"/>
                <w:szCs w:val="21"/>
              </w:rPr>
              <w:t>北</w:t>
            </w:r>
            <w:r>
              <w:rPr>
                <w:rFonts w:ascii="Times New Roman"/>
                <w:color w:val="auto"/>
                <w:szCs w:val="21"/>
              </w:rPr>
              <w:t>河</w:t>
            </w:r>
            <w:r>
              <w:rPr>
                <w:rFonts w:hint="eastAsia" w:ascii="Times New Roman"/>
                <w:color w:val="auto"/>
                <w:szCs w:val="21"/>
              </w:rPr>
              <w:t>龙石和古京北渡断面</w:t>
            </w:r>
            <w:r>
              <w:rPr>
                <w:rFonts w:ascii="Times New Roman"/>
                <w:color w:val="auto"/>
                <w:szCs w:val="21"/>
              </w:rPr>
              <w:t>的水质</w:t>
            </w:r>
            <w:r>
              <w:rPr>
                <w:rFonts w:hint="eastAsia" w:ascii="Times New Roman"/>
                <w:color w:val="auto"/>
                <w:szCs w:val="21"/>
              </w:rPr>
              <w:t>一般。项目改建后职工生活污水和生产废水分别处理后通过同一排放口排入揭东县城污水处理厂深度处理后排入枫江，不再排入榕江北河曲溪段，有利于原纳污水体榕江北河水质的改善。</w:t>
            </w:r>
          </w:p>
          <w:p>
            <w:pPr>
              <w:pStyle w:val="48"/>
              <w:adjustRightInd w:val="0"/>
              <w:snapToGrid/>
              <w:ind w:firstLine="482" w:firstLineChars="200"/>
              <w:rPr>
                <w:rFonts w:ascii="Times New Roman"/>
                <w:b/>
                <w:color w:val="auto"/>
                <w:szCs w:val="21"/>
              </w:rPr>
            </w:pPr>
            <w:r>
              <w:rPr>
                <w:rFonts w:ascii="Times New Roman"/>
                <w:b/>
                <w:color w:val="auto"/>
                <w:szCs w:val="21"/>
              </w:rPr>
              <w:t>三、声环境质量现状</w:t>
            </w:r>
          </w:p>
          <w:p>
            <w:pPr>
              <w:spacing w:line="360" w:lineRule="auto"/>
              <w:ind w:firstLine="480" w:firstLineChars="200"/>
              <w:rPr>
                <w:color w:val="auto"/>
                <w:sz w:val="24"/>
              </w:rPr>
            </w:pPr>
            <w:r>
              <w:rPr>
                <w:color w:val="auto"/>
                <w:sz w:val="24"/>
              </w:rPr>
              <w:t>2017</w:t>
            </w:r>
            <w:r>
              <w:rPr>
                <w:rFonts w:hint="eastAsia"/>
                <w:color w:val="auto"/>
                <w:sz w:val="24"/>
              </w:rPr>
              <w:t>年揭阳市功能区噪声</w:t>
            </w:r>
            <w:r>
              <w:rPr>
                <w:color w:val="auto"/>
                <w:sz w:val="24"/>
              </w:rPr>
              <w:t>1</w:t>
            </w:r>
            <w:r>
              <w:rPr>
                <w:rFonts w:hint="eastAsia"/>
                <w:color w:val="auto"/>
                <w:sz w:val="24"/>
              </w:rPr>
              <w:t>类、</w:t>
            </w:r>
            <w:r>
              <w:rPr>
                <w:color w:val="auto"/>
                <w:sz w:val="24"/>
              </w:rPr>
              <w:t>2</w:t>
            </w:r>
            <w:r>
              <w:rPr>
                <w:rFonts w:hint="eastAsia"/>
                <w:color w:val="auto"/>
                <w:sz w:val="24"/>
              </w:rPr>
              <w:t>类、</w:t>
            </w:r>
            <w:r>
              <w:rPr>
                <w:color w:val="auto"/>
                <w:sz w:val="24"/>
              </w:rPr>
              <w:t>3</w:t>
            </w:r>
            <w:r>
              <w:rPr>
                <w:rFonts w:hint="eastAsia"/>
                <w:color w:val="auto"/>
                <w:sz w:val="24"/>
              </w:rPr>
              <w:t>类、</w:t>
            </w:r>
            <w:r>
              <w:rPr>
                <w:color w:val="auto"/>
                <w:sz w:val="24"/>
              </w:rPr>
              <w:t>4</w:t>
            </w:r>
            <w:r>
              <w:rPr>
                <w:rFonts w:hint="eastAsia"/>
                <w:color w:val="auto"/>
                <w:sz w:val="24"/>
              </w:rPr>
              <w:t>类区昼夜等效声级分别为</w:t>
            </w:r>
            <w:r>
              <w:rPr>
                <w:color w:val="auto"/>
                <w:sz w:val="24"/>
              </w:rPr>
              <w:t>53.8</w:t>
            </w:r>
            <w:r>
              <w:rPr>
                <w:rFonts w:hint="eastAsia"/>
                <w:color w:val="auto"/>
                <w:sz w:val="24"/>
              </w:rPr>
              <w:t>、</w:t>
            </w:r>
            <w:r>
              <w:rPr>
                <w:color w:val="auto"/>
                <w:sz w:val="24"/>
              </w:rPr>
              <w:t>54.9</w:t>
            </w:r>
            <w:r>
              <w:rPr>
                <w:rFonts w:hint="eastAsia"/>
                <w:color w:val="auto"/>
                <w:sz w:val="24"/>
              </w:rPr>
              <w:t>、</w:t>
            </w:r>
            <w:r>
              <w:rPr>
                <w:color w:val="auto"/>
                <w:sz w:val="24"/>
              </w:rPr>
              <w:t>57.6</w:t>
            </w:r>
            <w:r>
              <w:rPr>
                <w:rFonts w:hint="eastAsia"/>
                <w:color w:val="auto"/>
                <w:sz w:val="24"/>
              </w:rPr>
              <w:t>、</w:t>
            </w:r>
            <w:r>
              <w:rPr>
                <w:color w:val="auto"/>
                <w:sz w:val="24"/>
              </w:rPr>
              <w:t>64.9</w:t>
            </w:r>
            <w:r>
              <w:rPr>
                <w:rFonts w:hint="eastAsia"/>
                <w:color w:val="auto"/>
                <w:sz w:val="24"/>
              </w:rPr>
              <w:t>分贝；除</w:t>
            </w:r>
            <w:r>
              <w:rPr>
                <w:color w:val="auto"/>
                <w:sz w:val="24"/>
              </w:rPr>
              <w:t>3</w:t>
            </w:r>
            <w:r>
              <w:rPr>
                <w:rFonts w:hint="eastAsia"/>
                <w:color w:val="auto"/>
                <w:sz w:val="24"/>
              </w:rPr>
              <w:t>类功能区噪声小时等效声级达标外，其余各类功能区噪声小时等效声级均出现不同程度的超标现象。功能区噪声年度达标率为</w:t>
            </w:r>
            <w:r>
              <w:rPr>
                <w:color w:val="auto"/>
                <w:sz w:val="24"/>
              </w:rPr>
              <w:t>93.6%</w:t>
            </w:r>
            <w:r>
              <w:rPr>
                <w:rFonts w:hint="eastAsia"/>
                <w:color w:val="auto"/>
                <w:sz w:val="24"/>
              </w:rPr>
              <w:t>，其中昼间达标率为</w:t>
            </w:r>
            <w:r>
              <w:rPr>
                <w:color w:val="auto"/>
                <w:sz w:val="24"/>
              </w:rPr>
              <w:t>98.3%</w:t>
            </w:r>
            <w:r>
              <w:rPr>
                <w:rFonts w:hint="eastAsia"/>
                <w:color w:val="auto"/>
                <w:sz w:val="24"/>
              </w:rPr>
              <w:t>，夜间达标率为</w:t>
            </w:r>
            <w:r>
              <w:rPr>
                <w:color w:val="auto"/>
                <w:sz w:val="24"/>
              </w:rPr>
              <w:t>84.1%</w:t>
            </w:r>
            <w:r>
              <w:rPr>
                <w:rFonts w:hint="eastAsia"/>
                <w:color w:val="auto"/>
                <w:sz w:val="24"/>
              </w:rPr>
              <w:t>。全天平均车流量为</w:t>
            </w:r>
            <w:r>
              <w:rPr>
                <w:color w:val="auto"/>
                <w:sz w:val="24"/>
              </w:rPr>
              <w:t>1252</w:t>
            </w:r>
            <w:r>
              <w:rPr>
                <w:rFonts w:hint="eastAsia"/>
                <w:color w:val="auto"/>
                <w:sz w:val="24"/>
              </w:rPr>
              <w:t>辆</w:t>
            </w:r>
            <w:r>
              <w:rPr>
                <w:color w:val="auto"/>
                <w:sz w:val="24"/>
              </w:rPr>
              <w:t>/</w:t>
            </w:r>
            <w:r>
              <w:rPr>
                <w:rFonts w:hint="eastAsia"/>
                <w:color w:val="auto"/>
                <w:sz w:val="24"/>
              </w:rPr>
              <w:t>小时，其中昼间为</w:t>
            </w:r>
            <w:r>
              <w:rPr>
                <w:color w:val="auto"/>
                <w:sz w:val="24"/>
              </w:rPr>
              <w:t>1540</w:t>
            </w:r>
            <w:r>
              <w:rPr>
                <w:rFonts w:hint="eastAsia"/>
                <w:color w:val="auto"/>
                <w:sz w:val="24"/>
              </w:rPr>
              <w:t>辆</w:t>
            </w:r>
            <w:r>
              <w:rPr>
                <w:color w:val="auto"/>
                <w:sz w:val="24"/>
              </w:rPr>
              <w:t>/</w:t>
            </w:r>
            <w:r>
              <w:rPr>
                <w:rFonts w:hint="eastAsia"/>
                <w:color w:val="auto"/>
                <w:sz w:val="24"/>
              </w:rPr>
              <w:t>小时，夜间为</w:t>
            </w:r>
            <w:r>
              <w:rPr>
                <w:color w:val="auto"/>
                <w:sz w:val="24"/>
              </w:rPr>
              <w:t>677</w:t>
            </w:r>
            <w:r>
              <w:rPr>
                <w:rFonts w:hint="eastAsia"/>
                <w:color w:val="auto"/>
                <w:sz w:val="24"/>
              </w:rPr>
              <w:t>辆</w:t>
            </w:r>
            <w:r>
              <w:rPr>
                <w:color w:val="auto"/>
                <w:sz w:val="24"/>
              </w:rPr>
              <w:t>/</w:t>
            </w:r>
            <w:r>
              <w:rPr>
                <w:rFonts w:hint="eastAsia"/>
                <w:color w:val="auto"/>
                <w:sz w:val="24"/>
              </w:rPr>
              <w:t>小时。与上年相比，声环境质量略有好转，等效声级达标率上升</w:t>
            </w:r>
            <w:r>
              <w:rPr>
                <w:color w:val="auto"/>
                <w:sz w:val="24"/>
              </w:rPr>
              <w:t>0.9%</w:t>
            </w:r>
            <w:r>
              <w:rPr>
                <w:rFonts w:hint="eastAsia"/>
                <w:color w:val="auto"/>
                <w:sz w:val="24"/>
              </w:rPr>
              <w:t>。综上所述，本项目周围环境质量现状较好。</w:t>
            </w:r>
          </w:p>
          <w:p>
            <w:pPr>
              <w:pStyle w:val="48"/>
              <w:adjustRightInd w:val="0"/>
              <w:snapToGrid/>
              <w:ind w:firstLine="480" w:firstLineChars="200"/>
              <w:rPr>
                <w:rFonts w:ascii="Times New Roman"/>
                <w:color w:val="auto"/>
              </w:rPr>
            </w:pPr>
            <w:r>
              <w:rPr>
                <w:rFonts w:hint="eastAsia"/>
                <w:color w:val="auto"/>
              </w:rPr>
              <w:t>综上所述，本项目周围环境质量现状较好。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496" w:hRule="atLeast"/>
        </w:trPr>
        <w:tc>
          <w:tcPr>
            <w:tcW w:w="9571" w:type="dxa"/>
            <w:tcBorders>
              <w:top w:val="single" w:color="auto" w:sz="4" w:space="0"/>
              <w:bottom w:val="single" w:color="000000" w:sz="6" w:space="0"/>
            </w:tcBorders>
          </w:tcPr>
          <w:p>
            <w:pPr>
              <w:spacing w:before="100" w:beforeAutospacing="1" w:line="360" w:lineRule="auto"/>
              <w:rPr>
                <w:b/>
                <w:color w:val="auto"/>
                <w:sz w:val="28"/>
              </w:rPr>
            </w:pPr>
            <w:r>
              <w:rPr>
                <w:b/>
                <w:color w:val="auto"/>
                <w:sz w:val="28"/>
              </w:rPr>
              <w:t>主要环境保护目标(列出名单及保护级别):</w:t>
            </w:r>
          </w:p>
          <w:p>
            <w:pPr>
              <w:pStyle w:val="48"/>
              <w:adjustRightInd w:val="0"/>
              <w:snapToGrid/>
              <w:ind w:firstLine="480" w:firstLineChars="200"/>
              <w:rPr>
                <w:rFonts w:ascii="Times New Roman"/>
                <w:color w:val="auto"/>
                <w:szCs w:val="21"/>
              </w:rPr>
            </w:pPr>
            <w:r>
              <w:rPr>
                <w:rFonts w:ascii="Times New Roman"/>
                <w:color w:val="auto"/>
                <w:szCs w:val="21"/>
              </w:rPr>
              <w:t>项目的主要环境保护目标，是保护好项目所在地附近周围评价区域环境质量。要采取有效的环保措施，使项目的建设和生产运行中保持项目所在地区域原有的环境空气质量、水环境质量和声环境质量。</w:t>
            </w:r>
          </w:p>
          <w:p>
            <w:pPr>
              <w:pStyle w:val="48"/>
              <w:adjustRightInd w:val="0"/>
              <w:snapToGrid/>
              <w:ind w:firstLine="482" w:firstLineChars="200"/>
              <w:rPr>
                <w:rFonts w:ascii="Times New Roman"/>
                <w:b/>
                <w:color w:val="auto"/>
                <w:szCs w:val="21"/>
              </w:rPr>
            </w:pPr>
            <w:r>
              <w:rPr>
                <w:rFonts w:ascii="Times New Roman"/>
                <w:b/>
                <w:color w:val="auto"/>
                <w:szCs w:val="21"/>
              </w:rPr>
              <w:t>一、空气环境保护目标</w:t>
            </w:r>
          </w:p>
          <w:p>
            <w:pPr>
              <w:pStyle w:val="48"/>
              <w:adjustRightInd w:val="0"/>
              <w:snapToGrid/>
              <w:ind w:firstLine="480" w:firstLineChars="200"/>
              <w:rPr>
                <w:rFonts w:ascii="Times New Roman"/>
                <w:color w:val="auto"/>
                <w:szCs w:val="21"/>
              </w:rPr>
            </w:pPr>
            <w:r>
              <w:rPr>
                <w:rFonts w:ascii="Times New Roman"/>
                <w:color w:val="auto"/>
                <w:szCs w:val="21"/>
              </w:rPr>
              <w:t>应保证周围大气环境达到保护人群健康、环境敏感点和动植物在长期和短期接触情况下不发生伤害所需要的环境质量要求，即保护该区域环境空气质量不因本项目的兴建而超过《环境空气质量标准》（GB3095—2012）及2018年修改单二级标准。</w:t>
            </w:r>
          </w:p>
          <w:p>
            <w:pPr>
              <w:pStyle w:val="48"/>
              <w:adjustRightInd w:val="0"/>
              <w:snapToGrid/>
              <w:ind w:firstLine="482" w:firstLineChars="200"/>
              <w:rPr>
                <w:rFonts w:ascii="Times New Roman"/>
                <w:b/>
                <w:color w:val="auto"/>
                <w:szCs w:val="21"/>
              </w:rPr>
            </w:pPr>
            <w:r>
              <w:rPr>
                <w:rFonts w:ascii="Times New Roman"/>
                <w:b/>
                <w:color w:val="auto"/>
                <w:szCs w:val="21"/>
              </w:rPr>
              <w:t>二、水环境保护目标</w:t>
            </w:r>
          </w:p>
          <w:p>
            <w:pPr>
              <w:pStyle w:val="48"/>
              <w:adjustRightInd w:val="0"/>
              <w:snapToGrid/>
              <w:ind w:firstLine="480" w:firstLineChars="200"/>
              <w:rPr>
                <w:rFonts w:ascii="Times New Roman"/>
                <w:color w:val="auto"/>
                <w:szCs w:val="21"/>
              </w:rPr>
            </w:pPr>
            <w:r>
              <w:rPr>
                <w:rFonts w:hint="eastAsia" w:ascii="Times New Roman"/>
                <w:color w:val="auto"/>
                <w:szCs w:val="21"/>
              </w:rPr>
              <w:t>使纳污水体枫江在本项目改建后水质不受明显的影响，枫江执行</w:t>
            </w:r>
            <w:r>
              <w:rPr>
                <w:rFonts w:ascii="Times New Roman"/>
                <w:color w:val="auto"/>
                <w:szCs w:val="21"/>
              </w:rPr>
              <w:t>《地表水环境质量标准》（GB3838-2002）</w:t>
            </w:r>
            <w:r>
              <w:rPr>
                <w:rFonts w:hint="eastAsia"/>
                <w:color w:val="auto"/>
              </w:rPr>
              <w:t>Ⅳ</w:t>
            </w:r>
            <w:r>
              <w:rPr>
                <w:rFonts w:ascii="Times New Roman"/>
                <w:color w:val="auto"/>
                <w:szCs w:val="21"/>
              </w:rPr>
              <w:t>类水质标准。</w:t>
            </w:r>
          </w:p>
          <w:p>
            <w:pPr>
              <w:pStyle w:val="48"/>
              <w:adjustRightInd w:val="0"/>
              <w:snapToGrid/>
              <w:ind w:firstLine="482" w:firstLineChars="200"/>
              <w:rPr>
                <w:rFonts w:ascii="Times New Roman"/>
                <w:b/>
                <w:color w:val="auto"/>
                <w:szCs w:val="21"/>
              </w:rPr>
            </w:pPr>
            <w:r>
              <w:rPr>
                <w:rFonts w:ascii="Times New Roman"/>
                <w:b/>
                <w:color w:val="auto"/>
                <w:szCs w:val="21"/>
              </w:rPr>
              <w:t>三、声环境保护目标</w:t>
            </w:r>
          </w:p>
          <w:p>
            <w:pPr>
              <w:pStyle w:val="48"/>
              <w:adjustRightInd w:val="0"/>
              <w:snapToGrid/>
              <w:ind w:firstLine="480" w:firstLineChars="200"/>
              <w:rPr>
                <w:rFonts w:ascii="Times New Roman"/>
                <w:color w:val="auto"/>
                <w:szCs w:val="21"/>
              </w:rPr>
            </w:pPr>
            <w:r>
              <w:rPr>
                <w:rFonts w:ascii="Times New Roman"/>
                <w:color w:val="auto"/>
                <w:szCs w:val="21"/>
              </w:rPr>
              <w:t>确保项目建成达产后，声环境符合《声环境质量标准》（GB3096-2008）3类标准。</w:t>
            </w:r>
          </w:p>
          <w:p>
            <w:pPr>
              <w:pStyle w:val="48"/>
              <w:adjustRightInd w:val="0"/>
              <w:snapToGrid/>
              <w:ind w:firstLine="482" w:firstLineChars="200"/>
              <w:rPr>
                <w:rFonts w:ascii="Times New Roman"/>
                <w:b/>
                <w:color w:val="auto"/>
                <w:szCs w:val="21"/>
              </w:rPr>
            </w:pPr>
            <w:r>
              <w:rPr>
                <w:rFonts w:ascii="Times New Roman"/>
                <w:b/>
                <w:color w:val="auto"/>
                <w:szCs w:val="21"/>
              </w:rPr>
              <w:t>四、地下水环境保护目标</w:t>
            </w:r>
          </w:p>
          <w:p>
            <w:pPr>
              <w:pStyle w:val="48"/>
              <w:adjustRightInd w:val="0"/>
              <w:snapToGrid/>
              <w:ind w:firstLine="480" w:firstLineChars="200"/>
              <w:rPr>
                <w:rFonts w:ascii="Times New Roman"/>
                <w:color w:val="auto"/>
                <w:szCs w:val="21"/>
              </w:rPr>
            </w:pPr>
            <w:r>
              <w:rPr>
                <w:rFonts w:ascii="Times New Roman"/>
                <w:color w:val="auto"/>
                <w:szCs w:val="21"/>
              </w:rPr>
              <w:t>保护项目地下水能达到《地下水质量标准》（GB/T14848-2017）III类标准。</w:t>
            </w:r>
          </w:p>
          <w:p>
            <w:pPr>
              <w:pStyle w:val="48"/>
              <w:adjustRightInd w:val="0"/>
              <w:snapToGrid/>
              <w:ind w:firstLine="482" w:firstLineChars="200"/>
              <w:rPr>
                <w:rFonts w:ascii="Times New Roman"/>
                <w:b/>
                <w:color w:val="auto"/>
                <w:szCs w:val="21"/>
              </w:rPr>
            </w:pPr>
            <w:r>
              <w:rPr>
                <w:rFonts w:ascii="Times New Roman"/>
                <w:b/>
                <w:color w:val="auto"/>
                <w:szCs w:val="21"/>
              </w:rPr>
              <w:t>五、固体废物保护目标</w:t>
            </w:r>
          </w:p>
          <w:p>
            <w:pPr>
              <w:pStyle w:val="48"/>
              <w:adjustRightInd w:val="0"/>
              <w:snapToGrid/>
              <w:ind w:firstLine="480" w:firstLineChars="200"/>
              <w:rPr>
                <w:rFonts w:ascii="Times New Roman"/>
                <w:color w:val="auto"/>
                <w:szCs w:val="21"/>
              </w:rPr>
            </w:pPr>
            <w:r>
              <w:rPr>
                <w:rFonts w:ascii="Times New Roman"/>
                <w:color w:val="auto"/>
                <w:szCs w:val="21"/>
              </w:rPr>
              <w:t>妥善处理本项目产生的固体废物，使之不成为区域内危害环境的新污染源。</w:t>
            </w:r>
          </w:p>
          <w:p>
            <w:pPr>
              <w:pStyle w:val="48"/>
              <w:adjustRightInd w:val="0"/>
              <w:snapToGrid/>
              <w:ind w:firstLine="482" w:firstLineChars="200"/>
              <w:rPr>
                <w:rFonts w:ascii="Times New Roman"/>
                <w:b/>
                <w:color w:val="auto"/>
                <w:szCs w:val="21"/>
              </w:rPr>
            </w:pPr>
            <w:r>
              <w:rPr>
                <w:rFonts w:ascii="Times New Roman"/>
                <w:b/>
                <w:color w:val="auto"/>
                <w:szCs w:val="21"/>
              </w:rPr>
              <w:t>六、敏感点保护目标</w:t>
            </w:r>
          </w:p>
          <w:p>
            <w:pPr>
              <w:pStyle w:val="48"/>
              <w:adjustRightInd w:val="0"/>
              <w:snapToGrid/>
              <w:ind w:firstLine="480" w:firstLineChars="200"/>
              <w:rPr>
                <w:rFonts w:ascii="Times New Roman"/>
                <w:color w:val="auto"/>
                <w:szCs w:val="21"/>
              </w:rPr>
            </w:pPr>
            <w:r>
              <w:rPr>
                <w:rFonts w:ascii="Times New Roman"/>
                <w:color w:val="auto"/>
                <w:szCs w:val="21"/>
              </w:rPr>
              <w:t>项目地周围主要保护的目标见表3-7。</w:t>
            </w:r>
          </w:p>
          <w:p>
            <w:pPr>
              <w:tabs>
                <w:tab w:val="right" w:pos="9069"/>
              </w:tabs>
              <w:adjustRightInd w:val="0"/>
              <w:snapToGrid w:val="0"/>
              <w:jc w:val="center"/>
              <w:rPr>
                <w:b/>
                <w:color w:val="auto"/>
                <w:szCs w:val="21"/>
              </w:rPr>
            </w:pPr>
            <w:r>
              <w:rPr>
                <w:b/>
                <w:color w:val="auto"/>
                <w:szCs w:val="21"/>
              </w:rPr>
              <w:t>表3-7  本项目环境保护目标一览表</w:t>
            </w:r>
          </w:p>
          <w:tbl>
            <w:tblPr>
              <w:tblStyle w:val="31"/>
              <w:tblW w:w="94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57"/>
              <w:gridCol w:w="1638"/>
              <w:gridCol w:w="990"/>
              <w:gridCol w:w="1065"/>
              <w:gridCol w:w="1050"/>
              <w:gridCol w:w="1200"/>
              <w:gridCol w:w="2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57" w:type="dxa"/>
                  <w:vAlign w:val="center"/>
                </w:tcPr>
                <w:p>
                  <w:pPr>
                    <w:pStyle w:val="121"/>
                    <w:spacing w:line="240" w:lineRule="atLeast"/>
                    <w:rPr>
                      <w:b/>
                      <w:bCs/>
                      <w:color w:val="auto"/>
                    </w:rPr>
                  </w:pPr>
                  <w:r>
                    <w:rPr>
                      <w:b/>
                      <w:bCs/>
                      <w:color w:val="auto"/>
                    </w:rPr>
                    <w:t>序号</w:t>
                  </w:r>
                </w:p>
              </w:tc>
              <w:tc>
                <w:tcPr>
                  <w:tcW w:w="1638" w:type="dxa"/>
                  <w:vAlign w:val="center"/>
                </w:tcPr>
                <w:p>
                  <w:pPr>
                    <w:pStyle w:val="121"/>
                    <w:spacing w:line="240" w:lineRule="atLeast"/>
                    <w:rPr>
                      <w:b/>
                      <w:bCs/>
                      <w:color w:val="auto"/>
                    </w:rPr>
                  </w:pPr>
                  <w:r>
                    <w:rPr>
                      <w:b/>
                      <w:bCs/>
                      <w:color w:val="auto"/>
                    </w:rPr>
                    <w:t>敏感点名称</w:t>
                  </w:r>
                </w:p>
              </w:tc>
              <w:tc>
                <w:tcPr>
                  <w:tcW w:w="990" w:type="dxa"/>
                  <w:vAlign w:val="center"/>
                </w:tcPr>
                <w:p>
                  <w:pPr>
                    <w:pStyle w:val="121"/>
                    <w:spacing w:line="240" w:lineRule="atLeast"/>
                    <w:rPr>
                      <w:b/>
                      <w:bCs/>
                      <w:color w:val="auto"/>
                    </w:rPr>
                  </w:pPr>
                  <w:r>
                    <w:rPr>
                      <w:b/>
                      <w:bCs/>
                      <w:color w:val="auto"/>
                    </w:rPr>
                    <w:t>功能</w:t>
                  </w:r>
                </w:p>
              </w:tc>
              <w:tc>
                <w:tcPr>
                  <w:tcW w:w="1065" w:type="dxa"/>
                  <w:vAlign w:val="center"/>
                </w:tcPr>
                <w:p>
                  <w:pPr>
                    <w:pStyle w:val="121"/>
                    <w:spacing w:line="240" w:lineRule="atLeast"/>
                    <w:rPr>
                      <w:b/>
                      <w:bCs/>
                      <w:color w:val="auto"/>
                    </w:rPr>
                  </w:pPr>
                  <w:r>
                    <w:rPr>
                      <w:b/>
                      <w:bCs/>
                      <w:color w:val="auto"/>
                    </w:rPr>
                    <w:t>相对方位</w:t>
                  </w:r>
                </w:p>
              </w:tc>
              <w:tc>
                <w:tcPr>
                  <w:tcW w:w="1050" w:type="dxa"/>
                  <w:vAlign w:val="center"/>
                </w:tcPr>
                <w:p>
                  <w:pPr>
                    <w:pStyle w:val="121"/>
                    <w:spacing w:line="240" w:lineRule="atLeast"/>
                    <w:rPr>
                      <w:b/>
                      <w:bCs/>
                      <w:color w:val="auto"/>
                    </w:rPr>
                  </w:pPr>
                  <w:r>
                    <w:rPr>
                      <w:b/>
                      <w:bCs/>
                      <w:color w:val="auto"/>
                    </w:rPr>
                    <w:t>规模(人)</w:t>
                  </w:r>
                </w:p>
              </w:tc>
              <w:tc>
                <w:tcPr>
                  <w:tcW w:w="1200" w:type="dxa"/>
                  <w:vAlign w:val="center"/>
                </w:tcPr>
                <w:p>
                  <w:pPr>
                    <w:pStyle w:val="121"/>
                    <w:spacing w:line="240" w:lineRule="atLeast"/>
                    <w:rPr>
                      <w:b/>
                      <w:bCs/>
                      <w:color w:val="auto"/>
                    </w:rPr>
                  </w:pPr>
                  <w:r>
                    <w:rPr>
                      <w:b/>
                      <w:bCs/>
                      <w:color w:val="auto"/>
                    </w:rPr>
                    <w:t>距离(m)</w:t>
                  </w:r>
                </w:p>
              </w:tc>
              <w:tc>
                <w:tcPr>
                  <w:tcW w:w="2870" w:type="dxa"/>
                  <w:vAlign w:val="center"/>
                </w:tcPr>
                <w:p>
                  <w:pPr>
                    <w:pStyle w:val="121"/>
                    <w:spacing w:line="240" w:lineRule="atLeast"/>
                    <w:rPr>
                      <w:b/>
                      <w:bCs/>
                      <w:color w:val="auto"/>
                    </w:rPr>
                  </w:pPr>
                  <w:r>
                    <w:rPr>
                      <w:b/>
                      <w:bCs/>
                      <w:color w:val="auto"/>
                    </w:rPr>
                    <w:t>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57" w:type="dxa"/>
                  <w:vAlign w:val="center"/>
                </w:tcPr>
                <w:p>
                  <w:pPr>
                    <w:pStyle w:val="121"/>
                    <w:spacing w:line="240" w:lineRule="atLeast"/>
                    <w:rPr>
                      <w:color w:val="auto"/>
                    </w:rPr>
                  </w:pPr>
                  <w:r>
                    <w:rPr>
                      <w:color w:val="auto"/>
                    </w:rPr>
                    <w:t>1</w:t>
                  </w:r>
                </w:p>
              </w:tc>
              <w:tc>
                <w:tcPr>
                  <w:tcW w:w="1638" w:type="dxa"/>
                  <w:vAlign w:val="center"/>
                </w:tcPr>
                <w:p>
                  <w:pPr>
                    <w:pStyle w:val="121"/>
                    <w:spacing w:line="240" w:lineRule="atLeast"/>
                    <w:rPr>
                      <w:color w:val="auto"/>
                    </w:rPr>
                  </w:pPr>
                  <w:r>
                    <w:rPr>
                      <w:rFonts w:hint="eastAsia"/>
                      <w:color w:val="auto"/>
                    </w:rPr>
                    <w:t>揭东区第七小学</w:t>
                  </w:r>
                </w:p>
              </w:tc>
              <w:tc>
                <w:tcPr>
                  <w:tcW w:w="990" w:type="dxa"/>
                  <w:vAlign w:val="center"/>
                </w:tcPr>
                <w:p>
                  <w:pPr>
                    <w:pStyle w:val="121"/>
                    <w:spacing w:line="240" w:lineRule="atLeast"/>
                    <w:rPr>
                      <w:color w:val="auto"/>
                    </w:rPr>
                  </w:pPr>
                  <w:r>
                    <w:rPr>
                      <w:rFonts w:hint="eastAsia"/>
                      <w:color w:val="auto"/>
                    </w:rPr>
                    <w:t>学校</w:t>
                  </w:r>
                </w:p>
              </w:tc>
              <w:tc>
                <w:tcPr>
                  <w:tcW w:w="1065" w:type="dxa"/>
                  <w:vAlign w:val="center"/>
                </w:tcPr>
                <w:p>
                  <w:pPr>
                    <w:pStyle w:val="121"/>
                    <w:spacing w:line="240" w:lineRule="atLeast"/>
                    <w:rPr>
                      <w:color w:val="auto"/>
                    </w:rPr>
                  </w:pPr>
                  <w:r>
                    <w:rPr>
                      <w:rFonts w:hint="eastAsia"/>
                      <w:color w:val="auto"/>
                    </w:rPr>
                    <w:t>东北侧</w:t>
                  </w:r>
                </w:p>
              </w:tc>
              <w:tc>
                <w:tcPr>
                  <w:tcW w:w="1050" w:type="dxa"/>
                  <w:vAlign w:val="center"/>
                </w:tcPr>
                <w:p>
                  <w:pPr>
                    <w:pStyle w:val="121"/>
                    <w:spacing w:line="240" w:lineRule="atLeast"/>
                    <w:rPr>
                      <w:color w:val="auto"/>
                    </w:rPr>
                  </w:pPr>
                  <w:r>
                    <w:rPr>
                      <w:rFonts w:hint="eastAsia"/>
                      <w:color w:val="auto"/>
                    </w:rPr>
                    <w:t>6</w:t>
                  </w:r>
                  <w:r>
                    <w:rPr>
                      <w:color w:val="auto"/>
                    </w:rPr>
                    <w:t>00</w:t>
                  </w:r>
                </w:p>
              </w:tc>
              <w:tc>
                <w:tcPr>
                  <w:tcW w:w="1200" w:type="dxa"/>
                  <w:vAlign w:val="center"/>
                </w:tcPr>
                <w:p>
                  <w:pPr>
                    <w:pStyle w:val="121"/>
                    <w:spacing w:line="240" w:lineRule="atLeast"/>
                    <w:rPr>
                      <w:color w:val="auto"/>
                    </w:rPr>
                  </w:pPr>
                  <w:r>
                    <w:rPr>
                      <w:rFonts w:hint="eastAsia"/>
                      <w:color w:val="auto"/>
                    </w:rPr>
                    <w:t>5</w:t>
                  </w:r>
                  <w:r>
                    <w:rPr>
                      <w:color w:val="auto"/>
                    </w:rPr>
                    <w:t>00</w:t>
                  </w:r>
                </w:p>
              </w:tc>
              <w:tc>
                <w:tcPr>
                  <w:tcW w:w="2870" w:type="dxa"/>
                  <w:vMerge w:val="restart"/>
                  <w:vAlign w:val="center"/>
                </w:tcPr>
                <w:p>
                  <w:pPr>
                    <w:pStyle w:val="121"/>
                    <w:spacing w:line="240" w:lineRule="atLeast"/>
                    <w:rPr>
                      <w:color w:val="auto"/>
                    </w:rPr>
                  </w:pPr>
                  <w:r>
                    <w:rPr>
                      <w:color w:val="auto"/>
                    </w:rPr>
                    <w:t>《环境空气质量标准》（GB3095-2012）二级标准及2018年修改单，</w:t>
                  </w:r>
                </w:p>
                <w:p>
                  <w:pPr>
                    <w:pStyle w:val="121"/>
                    <w:spacing w:line="240" w:lineRule="atLeast"/>
                    <w:rPr>
                      <w:color w:val="auto"/>
                    </w:rPr>
                  </w:pPr>
                  <w:r>
                    <w:rPr>
                      <w:color w:val="auto"/>
                    </w:rPr>
                    <w:t>《声环境质量标准》</w:t>
                  </w:r>
                  <w:r>
                    <w:rPr>
                      <w:color w:val="auto"/>
                      <w:szCs w:val="21"/>
                    </w:rPr>
                    <w:t>（GB3096-2008）2类标准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57" w:type="dxa"/>
                  <w:vAlign w:val="center"/>
                </w:tcPr>
                <w:p>
                  <w:pPr>
                    <w:pStyle w:val="121"/>
                    <w:spacing w:line="240" w:lineRule="atLeast"/>
                    <w:rPr>
                      <w:color w:val="auto"/>
                    </w:rPr>
                  </w:pPr>
                  <w:r>
                    <w:rPr>
                      <w:rFonts w:hint="eastAsia"/>
                      <w:color w:val="auto"/>
                    </w:rPr>
                    <w:t>2</w:t>
                  </w:r>
                </w:p>
              </w:tc>
              <w:tc>
                <w:tcPr>
                  <w:tcW w:w="1638" w:type="dxa"/>
                  <w:vAlign w:val="center"/>
                </w:tcPr>
                <w:p>
                  <w:pPr>
                    <w:pStyle w:val="121"/>
                    <w:spacing w:line="240" w:lineRule="atLeast"/>
                    <w:rPr>
                      <w:color w:val="auto"/>
                    </w:rPr>
                  </w:pPr>
                  <w:r>
                    <w:rPr>
                      <w:rFonts w:hint="eastAsia"/>
                      <w:color w:val="auto"/>
                    </w:rPr>
                    <w:t>港畔村</w:t>
                  </w:r>
                </w:p>
              </w:tc>
              <w:tc>
                <w:tcPr>
                  <w:tcW w:w="990" w:type="dxa"/>
                  <w:vAlign w:val="center"/>
                </w:tcPr>
                <w:p>
                  <w:pPr>
                    <w:pStyle w:val="121"/>
                    <w:spacing w:line="240" w:lineRule="atLeast"/>
                    <w:rPr>
                      <w:color w:val="auto"/>
                    </w:rPr>
                  </w:pPr>
                  <w:r>
                    <w:rPr>
                      <w:rFonts w:hint="eastAsia"/>
                      <w:color w:val="auto"/>
                    </w:rPr>
                    <w:t>居住区</w:t>
                  </w:r>
                </w:p>
              </w:tc>
              <w:tc>
                <w:tcPr>
                  <w:tcW w:w="1065" w:type="dxa"/>
                  <w:vAlign w:val="center"/>
                </w:tcPr>
                <w:p>
                  <w:pPr>
                    <w:pStyle w:val="121"/>
                    <w:spacing w:line="240" w:lineRule="atLeast"/>
                    <w:rPr>
                      <w:color w:val="auto"/>
                    </w:rPr>
                  </w:pPr>
                  <w:r>
                    <w:rPr>
                      <w:rFonts w:hint="eastAsia"/>
                      <w:color w:val="auto"/>
                    </w:rPr>
                    <w:t>东北侧</w:t>
                  </w:r>
                </w:p>
              </w:tc>
              <w:tc>
                <w:tcPr>
                  <w:tcW w:w="1050" w:type="dxa"/>
                  <w:vAlign w:val="center"/>
                </w:tcPr>
                <w:p>
                  <w:pPr>
                    <w:pStyle w:val="121"/>
                    <w:spacing w:line="240" w:lineRule="atLeast"/>
                    <w:rPr>
                      <w:color w:val="auto"/>
                    </w:rPr>
                  </w:pPr>
                  <w:r>
                    <w:rPr>
                      <w:rFonts w:hint="eastAsia"/>
                      <w:color w:val="auto"/>
                    </w:rPr>
                    <w:t>6</w:t>
                  </w:r>
                  <w:r>
                    <w:rPr>
                      <w:color w:val="auto"/>
                    </w:rPr>
                    <w:t>000</w:t>
                  </w:r>
                </w:p>
              </w:tc>
              <w:tc>
                <w:tcPr>
                  <w:tcW w:w="1200" w:type="dxa"/>
                  <w:vAlign w:val="center"/>
                </w:tcPr>
                <w:p>
                  <w:pPr>
                    <w:pStyle w:val="121"/>
                    <w:spacing w:line="240" w:lineRule="atLeast"/>
                    <w:rPr>
                      <w:color w:val="auto"/>
                    </w:rPr>
                  </w:pPr>
                  <w:r>
                    <w:rPr>
                      <w:rFonts w:hint="eastAsia"/>
                      <w:color w:val="auto"/>
                    </w:rPr>
                    <w:t>3</w:t>
                  </w:r>
                  <w:r>
                    <w:rPr>
                      <w:color w:val="auto"/>
                    </w:rPr>
                    <w:t>00</w:t>
                  </w:r>
                </w:p>
              </w:tc>
              <w:tc>
                <w:tcPr>
                  <w:tcW w:w="2870" w:type="dxa"/>
                  <w:vMerge w:val="continue"/>
                  <w:vAlign w:val="center"/>
                </w:tcPr>
                <w:p>
                  <w:pPr>
                    <w:pStyle w:val="121"/>
                    <w:spacing w:line="240" w:lineRule="atLeas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57" w:type="dxa"/>
                  <w:vAlign w:val="center"/>
                </w:tcPr>
                <w:p>
                  <w:pPr>
                    <w:pStyle w:val="121"/>
                    <w:spacing w:line="240" w:lineRule="atLeast"/>
                    <w:rPr>
                      <w:color w:val="auto"/>
                    </w:rPr>
                  </w:pPr>
                  <w:r>
                    <w:rPr>
                      <w:rFonts w:hint="eastAsia"/>
                      <w:color w:val="auto"/>
                    </w:rPr>
                    <w:t>3</w:t>
                  </w:r>
                </w:p>
              </w:tc>
              <w:tc>
                <w:tcPr>
                  <w:tcW w:w="1638" w:type="dxa"/>
                  <w:vAlign w:val="center"/>
                </w:tcPr>
                <w:p>
                  <w:pPr>
                    <w:pStyle w:val="121"/>
                    <w:spacing w:line="240" w:lineRule="atLeast"/>
                    <w:rPr>
                      <w:color w:val="auto"/>
                    </w:rPr>
                  </w:pPr>
                  <w:r>
                    <w:rPr>
                      <w:rFonts w:hint="eastAsia"/>
                      <w:color w:val="auto"/>
                    </w:rPr>
                    <w:t>龙砂村</w:t>
                  </w:r>
                </w:p>
              </w:tc>
              <w:tc>
                <w:tcPr>
                  <w:tcW w:w="990" w:type="dxa"/>
                  <w:vAlign w:val="center"/>
                </w:tcPr>
                <w:p>
                  <w:pPr>
                    <w:pStyle w:val="121"/>
                    <w:spacing w:line="240" w:lineRule="atLeast"/>
                    <w:rPr>
                      <w:color w:val="auto"/>
                    </w:rPr>
                  </w:pPr>
                  <w:r>
                    <w:rPr>
                      <w:rFonts w:hint="eastAsia"/>
                      <w:color w:val="auto"/>
                    </w:rPr>
                    <w:t>居住区</w:t>
                  </w:r>
                </w:p>
              </w:tc>
              <w:tc>
                <w:tcPr>
                  <w:tcW w:w="1065" w:type="dxa"/>
                  <w:vAlign w:val="center"/>
                </w:tcPr>
                <w:p>
                  <w:pPr>
                    <w:pStyle w:val="121"/>
                    <w:spacing w:line="240" w:lineRule="atLeast"/>
                    <w:rPr>
                      <w:color w:val="auto"/>
                    </w:rPr>
                  </w:pPr>
                  <w:r>
                    <w:rPr>
                      <w:rFonts w:hint="eastAsia"/>
                      <w:color w:val="auto"/>
                    </w:rPr>
                    <w:t>东北侧</w:t>
                  </w:r>
                </w:p>
              </w:tc>
              <w:tc>
                <w:tcPr>
                  <w:tcW w:w="1050" w:type="dxa"/>
                  <w:vAlign w:val="center"/>
                </w:tcPr>
                <w:p>
                  <w:pPr>
                    <w:pStyle w:val="121"/>
                    <w:spacing w:line="240" w:lineRule="atLeast"/>
                    <w:rPr>
                      <w:color w:val="auto"/>
                    </w:rPr>
                  </w:pPr>
                  <w:r>
                    <w:rPr>
                      <w:rFonts w:hint="eastAsia"/>
                      <w:color w:val="auto"/>
                    </w:rPr>
                    <w:t>5</w:t>
                  </w:r>
                  <w:r>
                    <w:rPr>
                      <w:color w:val="auto"/>
                    </w:rPr>
                    <w:t>600</w:t>
                  </w:r>
                </w:p>
              </w:tc>
              <w:tc>
                <w:tcPr>
                  <w:tcW w:w="1200" w:type="dxa"/>
                  <w:vAlign w:val="center"/>
                </w:tcPr>
                <w:p>
                  <w:pPr>
                    <w:pStyle w:val="121"/>
                    <w:spacing w:line="240" w:lineRule="atLeast"/>
                    <w:rPr>
                      <w:color w:val="auto"/>
                    </w:rPr>
                  </w:pPr>
                  <w:r>
                    <w:rPr>
                      <w:rFonts w:hint="eastAsia"/>
                      <w:color w:val="auto"/>
                    </w:rPr>
                    <w:t>4</w:t>
                  </w:r>
                  <w:r>
                    <w:rPr>
                      <w:color w:val="auto"/>
                    </w:rPr>
                    <w:t>85</w:t>
                  </w:r>
                </w:p>
              </w:tc>
              <w:tc>
                <w:tcPr>
                  <w:tcW w:w="2870" w:type="dxa"/>
                  <w:vMerge w:val="continue"/>
                  <w:vAlign w:val="center"/>
                </w:tcPr>
                <w:p>
                  <w:pPr>
                    <w:pStyle w:val="121"/>
                    <w:spacing w:line="240" w:lineRule="atLeas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57" w:type="dxa"/>
                  <w:vAlign w:val="center"/>
                </w:tcPr>
                <w:p>
                  <w:pPr>
                    <w:pStyle w:val="121"/>
                    <w:spacing w:line="240" w:lineRule="atLeast"/>
                    <w:rPr>
                      <w:color w:val="auto"/>
                    </w:rPr>
                  </w:pPr>
                  <w:r>
                    <w:rPr>
                      <w:rFonts w:hint="eastAsia"/>
                      <w:color w:val="auto"/>
                    </w:rPr>
                    <w:t>4</w:t>
                  </w:r>
                </w:p>
              </w:tc>
              <w:tc>
                <w:tcPr>
                  <w:tcW w:w="1638" w:type="dxa"/>
                  <w:vAlign w:val="center"/>
                </w:tcPr>
                <w:p>
                  <w:pPr>
                    <w:pStyle w:val="121"/>
                    <w:spacing w:line="240" w:lineRule="atLeast"/>
                    <w:rPr>
                      <w:color w:val="auto"/>
                    </w:rPr>
                  </w:pPr>
                  <w:r>
                    <w:rPr>
                      <w:rFonts w:hint="eastAsia"/>
                      <w:color w:val="auto"/>
                    </w:rPr>
                    <w:t>云南村</w:t>
                  </w:r>
                </w:p>
              </w:tc>
              <w:tc>
                <w:tcPr>
                  <w:tcW w:w="990" w:type="dxa"/>
                  <w:vAlign w:val="center"/>
                </w:tcPr>
                <w:p>
                  <w:pPr>
                    <w:pStyle w:val="121"/>
                    <w:spacing w:line="240" w:lineRule="atLeast"/>
                    <w:rPr>
                      <w:color w:val="auto"/>
                    </w:rPr>
                  </w:pPr>
                  <w:r>
                    <w:rPr>
                      <w:rFonts w:hint="eastAsia"/>
                      <w:color w:val="auto"/>
                    </w:rPr>
                    <w:t>居住区</w:t>
                  </w:r>
                </w:p>
              </w:tc>
              <w:tc>
                <w:tcPr>
                  <w:tcW w:w="1065" w:type="dxa"/>
                  <w:vAlign w:val="center"/>
                </w:tcPr>
                <w:p>
                  <w:pPr>
                    <w:pStyle w:val="121"/>
                    <w:spacing w:line="240" w:lineRule="atLeast"/>
                    <w:rPr>
                      <w:color w:val="auto"/>
                    </w:rPr>
                  </w:pPr>
                  <w:r>
                    <w:rPr>
                      <w:rFonts w:hint="eastAsia"/>
                      <w:color w:val="auto"/>
                    </w:rPr>
                    <w:t>东北侧</w:t>
                  </w:r>
                </w:p>
              </w:tc>
              <w:tc>
                <w:tcPr>
                  <w:tcW w:w="1050" w:type="dxa"/>
                  <w:vAlign w:val="center"/>
                </w:tcPr>
                <w:p>
                  <w:pPr>
                    <w:pStyle w:val="121"/>
                    <w:spacing w:line="240" w:lineRule="atLeast"/>
                    <w:rPr>
                      <w:color w:val="auto"/>
                    </w:rPr>
                  </w:pPr>
                  <w:r>
                    <w:rPr>
                      <w:rFonts w:hint="eastAsia"/>
                      <w:color w:val="auto"/>
                    </w:rPr>
                    <w:t>2</w:t>
                  </w:r>
                  <w:r>
                    <w:rPr>
                      <w:color w:val="auto"/>
                    </w:rPr>
                    <w:t>300</w:t>
                  </w:r>
                </w:p>
              </w:tc>
              <w:tc>
                <w:tcPr>
                  <w:tcW w:w="1200" w:type="dxa"/>
                  <w:vAlign w:val="center"/>
                </w:tcPr>
                <w:p>
                  <w:pPr>
                    <w:pStyle w:val="121"/>
                    <w:spacing w:line="240" w:lineRule="atLeast"/>
                    <w:rPr>
                      <w:color w:val="auto"/>
                    </w:rPr>
                  </w:pPr>
                  <w:r>
                    <w:rPr>
                      <w:rFonts w:hint="eastAsia"/>
                      <w:color w:val="auto"/>
                    </w:rPr>
                    <w:t>6</w:t>
                  </w:r>
                  <w:r>
                    <w:rPr>
                      <w:color w:val="auto"/>
                    </w:rPr>
                    <w:t>65</w:t>
                  </w:r>
                </w:p>
              </w:tc>
              <w:tc>
                <w:tcPr>
                  <w:tcW w:w="2870" w:type="dxa"/>
                  <w:vMerge w:val="continue"/>
                  <w:vAlign w:val="center"/>
                </w:tcPr>
                <w:p>
                  <w:pPr>
                    <w:pStyle w:val="121"/>
                    <w:spacing w:line="240" w:lineRule="atLeas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57" w:type="dxa"/>
                  <w:vAlign w:val="center"/>
                </w:tcPr>
                <w:p>
                  <w:pPr>
                    <w:pStyle w:val="121"/>
                    <w:spacing w:line="240" w:lineRule="atLeast"/>
                    <w:rPr>
                      <w:color w:val="auto"/>
                    </w:rPr>
                  </w:pPr>
                  <w:r>
                    <w:rPr>
                      <w:rFonts w:hint="eastAsia"/>
                      <w:color w:val="auto"/>
                    </w:rPr>
                    <w:t>5</w:t>
                  </w:r>
                </w:p>
              </w:tc>
              <w:tc>
                <w:tcPr>
                  <w:tcW w:w="1638" w:type="dxa"/>
                  <w:vAlign w:val="center"/>
                </w:tcPr>
                <w:p>
                  <w:pPr>
                    <w:pStyle w:val="121"/>
                    <w:spacing w:line="240" w:lineRule="atLeast"/>
                    <w:rPr>
                      <w:color w:val="auto"/>
                    </w:rPr>
                  </w:pPr>
                  <w:r>
                    <w:rPr>
                      <w:rFonts w:hint="eastAsia"/>
                      <w:color w:val="auto"/>
                    </w:rPr>
                    <w:t>仁辉村</w:t>
                  </w:r>
                </w:p>
              </w:tc>
              <w:tc>
                <w:tcPr>
                  <w:tcW w:w="990" w:type="dxa"/>
                  <w:vAlign w:val="center"/>
                </w:tcPr>
                <w:p>
                  <w:pPr>
                    <w:pStyle w:val="121"/>
                    <w:spacing w:line="240" w:lineRule="atLeast"/>
                    <w:rPr>
                      <w:color w:val="auto"/>
                    </w:rPr>
                  </w:pPr>
                  <w:r>
                    <w:rPr>
                      <w:rFonts w:hint="eastAsia"/>
                      <w:color w:val="auto"/>
                    </w:rPr>
                    <w:t>居住区</w:t>
                  </w:r>
                </w:p>
              </w:tc>
              <w:tc>
                <w:tcPr>
                  <w:tcW w:w="1065" w:type="dxa"/>
                  <w:vAlign w:val="center"/>
                </w:tcPr>
                <w:p>
                  <w:pPr>
                    <w:pStyle w:val="121"/>
                    <w:spacing w:line="240" w:lineRule="atLeast"/>
                    <w:rPr>
                      <w:color w:val="auto"/>
                    </w:rPr>
                  </w:pPr>
                  <w:r>
                    <w:rPr>
                      <w:rFonts w:hint="eastAsia"/>
                      <w:color w:val="auto"/>
                    </w:rPr>
                    <w:t>西南侧</w:t>
                  </w:r>
                </w:p>
              </w:tc>
              <w:tc>
                <w:tcPr>
                  <w:tcW w:w="1050" w:type="dxa"/>
                  <w:vAlign w:val="center"/>
                </w:tcPr>
                <w:p>
                  <w:pPr>
                    <w:pStyle w:val="121"/>
                    <w:spacing w:line="240" w:lineRule="atLeast"/>
                    <w:rPr>
                      <w:color w:val="auto"/>
                    </w:rPr>
                  </w:pPr>
                  <w:r>
                    <w:rPr>
                      <w:rFonts w:hint="eastAsia"/>
                      <w:color w:val="auto"/>
                    </w:rPr>
                    <w:t>3</w:t>
                  </w:r>
                  <w:r>
                    <w:rPr>
                      <w:color w:val="auto"/>
                    </w:rPr>
                    <w:t>500</w:t>
                  </w:r>
                </w:p>
              </w:tc>
              <w:tc>
                <w:tcPr>
                  <w:tcW w:w="1200" w:type="dxa"/>
                  <w:vAlign w:val="center"/>
                </w:tcPr>
                <w:p>
                  <w:pPr>
                    <w:pStyle w:val="121"/>
                    <w:spacing w:line="240" w:lineRule="atLeast"/>
                    <w:rPr>
                      <w:color w:val="auto"/>
                    </w:rPr>
                  </w:pPr>
                  <w:r>
                    <w:rPr>
                      <w:rFonts w:hint="eastAsia"/>
                      <w:color w:val="auto"/>
                    </w:rPr>
                    <w:t>7</w:t>
                  </w:r>
                  <w:r>
                    <w:rPr>
                      <w:color w:val="auto"/>
                    </w:rPr>
                    <w:t>58</w:t>
                  </w:r>
                </w:p>
              </w:tc>
              <w:tc>
                <w:tcPr>
                  <w:tcW w:w="2870" w:type="dxa"/>
                  <w:vMerge w:val="continue"/>
                  <w:vAlign w:val="center"/>
                </w:tcPr>
                <w:p>
                  <w:pPr>
                    <w:pStyle w:val="121"/>
                    <w:spacing w:line="240" w:lineRule="atLeas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57" w:type="dxa"/>
                  <w:vAlign w:val="center"/>
                </w:tcPr>
                <w:p>
                  <w:pPr>
                    <w:pStyle w:val="121"/>
                    <w:spacing w:line="240" w:lineRule="atLeast"/>
                    <w:rPr>
                      <w:color w:val="auto"/>
                    </w:rPr>
                  </w:pPr>
                  <w:r>
                    <w:rPr>
                      <w:rFonts w:hint="eastAsia"/>
                      <w:color w:val="auto"/>
                    </w:rPr>
                    <w:t>6</w:t>
                  </w:r>
                </w:p>
              </w:tc>
              <w:tc>
                <w:tcPr>
                  <w:tcW w:w="1638" w:type="dxa"/>
                  <w:vAlign w:val="center"/>
                </w:tcPr>
                <w:p>
                  <w:pPr>
                    <w:pStyle w:val="121"/>
                    <w:spacing w:line="240" w:lineRule="atLeast"/>
                    <w:rPr>
                      <w:color w:val="auto"/>
                    </w:rPr>
                  </w:pPr>
                  <w:r>
                    <w:rPr>
                      <w:rFonts w:hint="eastAsia"/>
                      <w:color w:val="auto"/>
                    </w:rPr>
                    <w:t>陆厝村</w:t>
                  </w:r>
                </w:p>
              </w:tc>
              <w:tc>
                <w:tcPr>
                  <w:tcW w:w="990" w:type="dxa"/>
                  <w:vAlign w:val="center"/>
                </w:tcPr>
                <w:p>
                  <w:pPr>
                    <w:pStyle w:val="121"/>
                    <w:spacing w:line="240" w:lineRule="atLeast"/>
                    <w:rPr>
                      <w:color w:val="auto"/>
                    </w:rPr>
                  </w:pPr>
                  <w:r>
                    <w:rPr>
                      <w:rFonts w:hint="eastAsia"/>
                      <w:color w:val="auto"/>
                    </w:rPr>
                    <w:t>居住区</w:t>
                  </w:r>
                </w:p>
              </w:tc>
              <w:tc>
                <w:tcPr>
                  <w:tcW w:w="1065" w:type="dxa"/>
                  <w:vAlign w:val="center"/>
                </w:tcPr>
                <w:p>
                  <w:pPr>
                    <w:pStyle w:val="121"/>
                    <w:spacing w:line="240" w:lineRule="atLeast"/>
                    <w:rPr>
                      <w:color w:val="auto"/>
                    </w:rPr>
                  </w:pPr>
                  <w:r>
                    <w:rPr>
                      <w:rFonts w:hint="eastAsia"/>
                      <w:color w:val="auto"/>
                    </w:rPr>
                    <w:t>西南侧</w:t>
                  </w:r>
                </w:p>
              </w:tc>
              <w:tc>
                <w:tcPr>
                  <w:tcW w:w="1050" w:type="dxa"/>
                  <w:vAlign w:val="center"/>
                </w:tcPr>
                <w:p>
                  <w:pPr>
                    <w:pStyle w:val="121"/>
                    <w:spacing w:line="240" w:lineRule="atLeast"/>
                    <w:rPr>
                      <w:color w:val="auto"/>
                    </w:rPr>
                  </w:pPr>
                  <w:r>
                    <w:rPr>
                      <w:rFonts w:hint="eastAsia"/>
                      <w:color w:val="auto"/>
                    </w:rPr>
                    <w:t>3</w:t>
                  </w:r>
                  <w:r>
                    <w:rPr>
                      <w:color w:val="auto"/>
                    </w:rPr>
                    <w:t>400</w:t>
                  </w:r>
                </w:p>
              </w:tc>
              <w:tc>
                <w:tcPr>
                  <w:tcW w:w="1200" w:type="dxa"/>
                  <w:vAlign w:val="center"/>
                </w:tcPr>
                <w:p>
                  <w:pPr>
                    <w:pStyle w:val="121"/>
                    <w:spacing w:line="240" w:lineRule="atLeast"/>
                    <w:rPr>
                      <w:color w:val="auto"/>
                    </w:rPr>
                  </w:pPr>
                  <w:r>
                    <w:rPr>
                      <w:rFonts w:hint="eastAsia"/>
                      <w:color w:val="auto"/>
                    </w:rPr>
                    <w:t>1</w:t>
                  </w:r>
                  <w:r>
                    <w:rPr>
                      <w:color w:val="auto"/>
                    </w:rPr>
                    <w:t>300</w:t>
                  </w:r>
                </w:p>
              </w:tc>
              <w:tc>
                <w:tcPr>
                  <w:tcW w:w="2870" w:type="dxa"/>
                  <w:vMerge w:val="continue"/>
                  <w:vAlign w:val="center"/>
                </w:tcPr>
                <w:p>
                  <w:pPr>
                    <w:pStyle w:val="121"/>
                    <w:spacing w:line="240" w:lineRule="atLeas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57" w:type="dxa"/>
                  <w:vAlign w:val="center"/>
                </w:tcPr>
                <w:p>
                  <w:pPr>
                    <w:pStyle w:val="121"/>
                    <w:spacing w:line="240" w:lineRule="atLeast"/>
                    <w:rPr>
                      <w:color w:val="auto"/>
                    </w:rPr>
                  </w:pPr>
                  <w:r>
                    <w:rPr>
                      <w:rFonts w:hint="eastAsia"/>
                      <w:color w:val="auto"/>
                    </w:rPr>
                    <w:t>7</w:t>
                  </w:r>
                </w:p>
              </w:tc>
              <w:tc>
                <w:tcPr>
                  <w:tcW w:w="1638" w:type="dxa"/>
                  <w:vAlign w:val="center"/>
                </w:tcPr>
                <w:p>
                  <w:pPr>
                    <w:pStyle w:val="121"/>
                    <w:spacing w:line="240" w:lineRule="atLeast"/>
                    <w:rPr>
                      <w:color w:val="auto"/>
                    </w:rPr>
                  </w:pPr>
                  <w:r>
                    <w:rPr>
                      <w:rFonts w:hint="eastAsia"/>
                      <w:color w:val="auto"/>
                    </w:rPr>
                    <w:t>王厝村</w:t>
                  </w:r>
                </w:p>
              </w:tc>
              <w:tc>
                <w:tcPr>
                  <w:tcW w:w="990" w:type="dxa"/>
                  <w:vAlign w:val="center"/>
                </w:tcPr>
                <w:p>
                  <w:pPr>
                    <w:pStyle w:val="121"/>
                    <w:spacing w:line="240" w:lineRule="atLeast"/>
                    <w:rPr>
                      <w:color w:val="auto"/>
                    </w:rPr>
                  </w:pPr>
                  <w:r>
                    <w:rPr>
                      <w:rFonts w:hint="eastAsia"/>
                      <w:color w:val="auto"/>
                    </w:rPr>
                    <w:t>居住区</w:t>
                  </w:r>
                </w:p>
              </w:tc>
              <w:tc>
                <w:tcPr>
                  <w:tcW w:w="1065" w:type="dxa"/>
                  <w:vAlign w:val="center"/>
                </w:tcPr>
                <w:p>
                  <w:pPr>
                    <w:pStyle w:val="121"/>
                    <w:spacing w:line="240" w:lineRule="atLeast"/>
                    <w:rPr>
                      <w:color w:val="auto"/>
                    </w:rPr>
                  </w:pPr>
                  <w:r>
                    <w:rPr>
                      <w:rFonts w:hint="eastAsia"/>
                      <w:color w:val="auto"/>
                    </w:rPr>
                    <w:t>东南侧</w:t>
                  </w:r>
                </w:p>
              </w:tc>
              <w:tc>
                <w:tcPr>
                  <w:tcW w:w="1050" w:type="dxa"/>
                  <w:vAlign w:val="center"/>
                </w:tcPr>
                <w:p>
                  <w:pPr>
                    <w:pStyle w:val="121"/>
                    <w:spacing w:line="240" w:lineRule="atLeast"/>
                    <w:rPr>
                      <w:color w:val="auto"/>
                    </w:rPr>
                  </w:pPr>
                  <w:r>
                    <w:rPr>
                      <w:rFonts w:hint="eastAsia"/>
                      <w:color w:val="auto"/>
                    </w:rPr>
                    <w:t>3</w:t>
                  </w:r>
                  <w:r>
                    <w:rPr>
                      <w:color w:val="auto"/>
                    </w:rPr>
                    <w:t>800</w:t>
                  </w:r>
                </w:p>
              </w:tc>
              <w:tc>
                <w:tcPr>
                  <w:tcW w:w="1200" w:type="dxa"/>
                  <w:vAlign w:val="center"/>
                </w:tcPr>
                <w:p>
                  <w:pPr>
                    <w:pStyle w:val="121"/>
                    <w:spacing w:line="240" w:lineRule="atLeast"/>
                    <w:rPr>
                      <w:color w:val="auto"/>
                    </w:rPr>
                  </w:pPr>
                  <w:r>
                    <w:rPr>
                      <w:rFonts w:hint="eastAsia"/>
                      <w:color w:val="auto"/>
                      <w:lang w:val="en-US" w:eastAsia="zh-CN"/>
                    </w:rPr>
                    <w:t>4</w:t>
                  </w:r>
                  <w:r>
                    <w:rPr>
                      <w:color w:val="auto"/>
                    </w:rPr>
                    <w:t>00</w:t>
                  </w:r>
                </w:p>
              </w:tc>
              <w:tc>
                <w:tcPr>
                  <w:tcW w:w="2870" w:type="dxa"/>
                  <w:vMerge w:val="continue"/>
                  <w:vAlign w:val="center"/>
                </w:tcPr>
                <w:p>
                  <w:pPr>
                    <w:pStyle w:val="121"/>
                    <w:spacing w:line="240" w:lineRule="atLeas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57" w:type="dxa"/>
                  <w:vAlign w:val="center"/>
                </w:tcPr>
                <w:p>
                  <w:pPr>
                    <w:pStyle w:val="121"/>
                    <w:spacing w:line="240" w:lineRule="atLeast"/>
                    <w:rPr>
                      <w:color w:val="auto"/>
                    </w:rPr>
                  </w:pPr>
                  <w:r>
                    <w:rPr>
                      <w:rFonts w:hint="eastAsia"/>
                      <w:color w:val="auto"/>
                    </w:rPr>
                    <w:t>8</w:t>
                  </w:r>
                </w:p>
              </w:tc>
              <w:tc>
                <w:tcPr>
                  <w:tcW w:w="1638" w:type="dxa"/>
                  <w:vAlign w:val="center"/>
                </w:tcPr>
                <w:p>
                  <w:pPr>
                    <w:pStyle w:val="121"/>
                    <w:spacing w:line="240" w:lineRule="atLeast"/>
                    <w:rPr>
                      <w:color w:val="auto"/>
                    </w:rPr>
                  </w:pPr>
                  <w:r>
                    <w:rPr>
                      <w:rFonts w:hint="eastAsia"/>
                      <w:color w:val="auto"/>
                    </w:rPr>
                    <w:t>三友村</w:t>
                  </w:r>
                </w:p>
              </w:tc>
              <w:tc>
                <w:tcPr>
                  <w:tcW w:w="990" w:type="dxa"/>
                  <w:vAlign w:val="center"/>
                </w:tcPr>
                <w:p>
                  <w:pPr>
                    <w:pStyle w:val="121"/>
                    <w:spacing w:line="240" w:lineRule="atLeast"/>
                    <w:rPr>
                      <w:color w:val="auto"/>
                    </w:rPr>
                  </w:pPr>
                  <w:r>
                    <w:rPr>
                      <w:rFonts w:hint="eastAsia"/>
                      <w:color w:val="auto"/>
                    </w:rPr>
                    <w:t>居住区</w:t>
                  </w:r>
                </w:p>
              </w:tc>
              <w:tc>
                <w:tcPr>
                  <w:tcW w:w="1065" w:type="dxa"/>
                  <w:vAlign w:val="center"/>
                </w:tcPr>
                <w:p>
                  <w:pPr>
                    <w:pStyle w:val="121"/>
                    <w:spacing w:line="240" w:lineRule="atLeast"/>
                    <w:rPr>
                      <w:color w:val="auto"/>
                    </w:rPr>
                  </w:pPr>
                  <w:r>
                    <w:rPr>
                      <w:rFonts w:hint="eastAsia"/>
                      <w:color w:val="auto"/>
                    </w:rPr>
                    <w:t>东南侧</w:t>
                  </w:r>
                </w:p>
              </w:tc>
              <w:tc>
                <w:tcPr>
                  <w:tcW w:w="1050" w:type="dxa"/>
                  <w:vAlign w:val="center"/>
                </w:tcPr>
                <w:p>
                  <w:pPr>
                    <w:pStyle w:val="121"/>
                    <w:spacing w:line="240" w:lineRule="atLeast"/>
                    <w:rPr>
                      <w:color w:val="auto"/>
                    </w:rPr>
                  </w:pPr>
                  <w:r>
                    <w:rPr>
                      <w:rFonts w:hint="eastAsia"/>
                      <w:color w:val="auto"/>
                    </w:rPr>
                    <w:t>3</w:t>
                  </w:r>
                  <w:r>
                    <w:rPr>
                      <w:color w:val="auto"/>
                    </w:rPr>
                    <w:t>800</w:t>
                  </w:r>
                </w:p>
              </w:tc>
              <w:tc>
                <w:tcPr>
                  <w:tcW w:w="1200" w:type="dxa"/>
                  <w:vAlign w:val="center"/>
                </w:tcPr>
                <w:p>
                  <w:pPr>
                    <w:pStyle w:val="121"/>
                    <w:spacing w:line="240" w:lineRule="atLeast"/>
                    <w:rPr>
                      <w:color w:val="auto"/>
                    </w:rPr>
                  </w:pPr>
                  <w:r>
                    <w:rPr>
                      <w:rFonts w:hint="eastAsia"/>
                      <w:color w:val="auto"/>
                    </w:rPr>
                    <w:t>1</w:t>
                  </w:r>
                  <w:r>
                    <w:rPr>
                      <w:rFonts w:hint="eastAsia"/>
                      <w:color w:val="auto"/>
                      <w:lang w:val="en-US" w:eastAsia="zh-CN"/>
                    </w:rPr>
                    <w:t>0</w:t>
                  </w:r>
                  <w:r>
                    <w:rPr>
                      <w:color w:val="auto"/>
                    </w:rPr>
                    <w:t>00</w:t>
                  </w:r>
                </w:p>
              </w:tc>
              <w:tc>
                <w:tcPr>
                  <w:tcW w:w="2870" w:type="dxa"/>
                  <w:vMerge w:val="continue"/>
                  <w:vAlign w:val="center"/>
                </w:tcPr>
                <w:p>
                  <w:pPr>
                    <w:pStyle w:val="121"/>
                    <w:spacing w:line="240" w:lineRule="atLeas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57" w:type="dxa"/>
                  <w:vAlign w:val="center"/>
                </w:tcPr>
                <w:p>
                  <w:pPr>
                    <w:pStyle w:val="121"/>
                    <w:spacing w:line="240" w:lineRule="atLeast"/>
                    <w:rPr>
                      <w:color w:val="auto"/>
                    </w:rPr>
                  </w:pPr>
                  <w:r>
                    <w:rPr>
                      <w:rFonts w:hint="eastAsia"/>
                      <w:color w:val="auto"/>
                    </w:rPr>
                    <w:t>9</w:t>
                  </w:r>
                </w:p>
              </w:tc>
              <w:tc>
                <w:tcPr>
                  <w:tcW w:w="1638" w:type="dxa"/>
                  <w:vAlign w:val="center"/>
                </w:tcPr>
                <w:p>
                  <w:pPr>
                    <w:pStyle w:val="121"/>
                    <w:spacing w:line="240" w:lineRule="atLeast"/>
                    <w:rPr>
                      <w:color w:val="auto"/>
                    </w:rPr>
                  </w:pPr>
                  <w:r>
                    <w:rPr>
                      <w:rFonts w:hint="eastAsia"/>
                      <w:color w:val="auto"/>
                    </w:rPr>
                    <w:t>榕江北河曲溪段</w:t>
                  </w:r>
                </w:p>
              </w:tc>
              <w:tc>
                <w:tcPr>
                  <w:tcW w:w="990" w:type="dxa"/>
                  <w:vAlign w:val="center"/>
                </w:tcPr>
                <w:p>
                  <w:pPr>
                    <w:pStyle w:val="121"/>
                    <w:spacing w:line="240" w:lineRule="atLeast"/>
                    <w:rPr>
                      <w:color w:val="auto"/>
                    </w:rPr>
                  </w:pPr>
                  <w:r>
                    <w:rPr>
                      <w:rFonts w:hint="eastAsia"/>
                      <w:color w:val="auto"/>
                    </w:rPr>
                    <w:t>地表水</w:t>
                  </w:r>
                </w:p>
              </w:tc>
              <w:tc>
                <w:tcPr>
                  <w:tcW w:w="1065" w:type="dxa"/>
                  <w:vAlign w:val="center"/>
                </w:tcPr>
                <w:p>
                  <w:pPr>
                    <w:pStyle w:val="121"/>
                    <w:spacing w:line="240" w:lineRule="atLeast"/>
                    <w:rPr>
                      <w:color w:val="auto"/>
                    </w:rPr>
                  </w:pPr>
                  <w:r>
                    <w:rPr>
                      <w:rFonts w:hint="eastAsia"/>
                      <w:color w:val="auto"/>
                    </w:rPr>
                    <w:t>南侧</w:t>
                  </w:r>
                </w:p>
              </w:tc>
              <w:tc>
                <w:tcPr>
                  <w:tcW w:w="1050" w:type="dxa"/>
                  <w:vAlign w:val="center"/>
                </w:tcPr>
                <w:p>
                  <w:pPr>
                    <w:pStyle w:val="121"/>
                    <w:spacing w:line="240" w:lineRule="atLeast"/>
                    <w:rPr>
                      <w:color w:val="auto"/>
                    </w:rPr>
                  </w:pPr>
                  <w:r>
                    <w:rPr>
                      <w:rFonts w:hint="eastAsia"/>
                      <w:color w:val="auto"/>
                    </w:rPr>
                    <w:t>-</w:t>
                  </w:r>
                  <w:r>
                    <w:rPr>
                      <w:color w:val="auto"/>
                    </w:rPr>
                    <w:t>-</w:t>
                  </w:r>
                </w:p>
              </w:tc>
              <w:tc>
                <w:tcPr>
                  <w:tcW w:w="1200" w:type="dxa"/>
                  <w:vAlign w:val="center"/>
                </w:tcPr>
                <w:p>
                  <w:pPr>
                    <w:pStyle w:val="121"/>
                    <w:spacing w:line="240" w:lineRule="atLeast"/>
                    <w:rPr>
                      <w:rFonts w:hint="default" w:eastAsia="宋体"/>
                      <w:color w:val="auto"/>
                      <w:lang w:val="en-US" w:eastAsia="zh-CN"/>
                    </w:rPr>
                  </w:pPr>
                  <w:r>
                    <w:rPr>
                      <w:rFonts w:hint="eastAsia"/>
                      <w:color w:val="auto"/>
                      <w:lang w:val="en-US" w:eastAsia="zh-CN"/>
                    </w:rPr>
                    <w:t>55</w:t>
                  </w:r>
                </w:p>
              </w:tc>
              <w:tc>
                <w:tcPr>
                  <w:tcW w:w="2870" w:type="dxa"/>
                  <w:vAlign w:val="center"/>
                </w:tcPr>
                <w:p>
                  <w:pPr>
                    <w:pStyle w:val="121"/>
                    <w:spacing w:line="240" w:lineRule="atLeast"/>
                    <w:rPr>
                      <w:color w:val="auto"/>
                    </w:rPr>
                  </w:pPr>
                  <w:r>
                    <w:rPr>
                      <w:color w:val="auto"/>
                    </w:rPr>
                    <w:t>《地表水环境质量标准》（GB3838-2002）</w:t>
                  </w:r>
                  <w:r>
                    <w:rPr>
                      <w:color w:val="auto"/>
                      <w:szCs w:val="21"/>
                    </w:rPr>
                    <w:t>III</w:t>
                  </w:r>
                  <w:r>
                    <w:rPr>
                      <w:color w:val="auto"/>
                    </w:rPr>
                    <w:t>类标准</w:t>
                  </w:r>
                </w:p>
              </w:tc>
            </w:tr>
          </w:tbl>
          <w:p>
            <w:pPr>
              <w:adjustRightInd w:val="0"/>
              <w:snapToGrid w:val="0"/>
              <w:spacing w:line="360" w:lineRule="auto"/>
              <w:rPr>
                <w:b/>
                <w:bCs/>
                <w:color w:val="auto"/>
                <w:sz w:val="28"/>
              </w:rPr>
            </w:pPr>
          </w:p>
        </w:tc>
      </w:tr>
    </w:tbl>
    <w:p>
      <w:pPr>
        <w:pStyle w:val="3"/>
        <w:jc w:val="left"/>
        <w:rPr>
          <w:b/>
          <w:bCs/>
          <w:szCs w:val="28"/>
        </w:rPr>
        <w:sectPr>
          <w:footerReference r:id="rId6" w:type="default"/>
          <w:pgSz w:w="11907" w:h="16840"/>
          <w:pgMar w:top="1304" w:right="1134" w:bottom="1134" w:left="1304" w:header="964" w:footer="964" w:gutter="0"/>
          <w:cols w:space="720" w:num="1"/>
          <w:docGrid w:type="lines" w:linePitch="334" w:charSpace="6716"/>
        </w:sectPr>
      </w:pPr>
      <w:bookmarkStart w:id="25" w:name="_GoBack"/>
      <w:bookmarkEnd w:id="25"/>
    </w:p>
    <w:p>
      <w:pPr>
        <w:pStyle w:val="3"/>
        <w:jc w:val="left"/>
        <w:rPr>
          <w:b/>
          <w:bCs/>
          <w:szCs w:val="28"/>
        </w:rPr>
      </w:pPr>
      <w:r>
        <w:rPr>
          <w:b/>
          <w:bCs/>
          <w:szCs w:val="28"/>
        </w:rPr>
        <w:t>评价适用标准</w:t>
      </w:r>
    </w:p>
    <w:tbl>
      <w:tblPr>
        <w:tblStyle w:val="31"/>
        <w:tblW w:w="957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88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286" w:hRule="atLeast"/>
        </w:trPr>
        <w:tc>
          <w:tcPr>
            <w:tcW w:w="753" w:type="dxa"/>
            <w:vAlign w:val="center"/>
          </w:tcPr>
          <w:p>
            <w:pPr>
              <w:pStyle w:val="66"/>
              <w:topLinePunct w:val="0"/>
              <w:autoSpaceDE/>
              <w:autoSpaceDN/>
              <w:adjustRightInd/>
              <w:spacing w:before="120"/>
              <w:textAlignment w:val="auto"/>
              <w:rPr>
                <w:rFonts w:ascii="Times New Roman" w:hAnsi="Times New Roman"/>
                <w:kern w:val="2"/>
              </w:rPr>
            </w:pPr>
            <w:r>
              <w:rPr>
                <w:rFonts w:ascii="Times New Roman" w:hAnsi="Times New Roman"/>
                <w:kern w:val="2"/>
              </w:rPr>
              <w:t>环境质量标准</w:t>
            </w:r>
          </w:p>
        </w:tc>
        <w:tc>
          <w:tcPr>
            <w:tcW w:w="8818" w:type="dxa"/>
            <w:vAlign w:val="center"/>
          </w:tcPr>
          <w:p>
            <w:pPr>
              <w:pStyle w:val="48"/>
              <w:adjustRightInd w:val="0"/>
              <w:snapToGrid/>
              <w:ind w:firstLine="480" w:firstLineChars="200"/>
              <w:rPr>
                <w:rFonts w:ascii="Times New Roman"/>
                <w:szCs w:val="21"/>
              </w:rPr>
            </w:pPr>
            <w:r>
              <w:rPr>
                <w:rFonts w:ascii="Times New Roman"/>
                <w:szCs w:val="21"/>
              </w:rPr>
              <w:t>1、项目</w:t>
            </w:r>
            <w:r>
              <w:rPr>
                <w:rFonts w:hint="eastAsia" w:ascii="Times New Roman"/>
                <w:szCs w:val="21"/>
              </w:rPr>
              <w:t>纳污水体为枫江</w:t>
            </w:r>
            <w:r>
              <w:rPr>
                <w:rFonts w:ascii="Times New Roman"/>
                <w:szCs w:val="21"/>
              </w:rPr>
              <w:t>，属地表水环境</w:t>
            </w:r>
            <w:r>
              <w:rPr>
                <w:rFonts w:hint="eastAsia"/>
              </w:rPr>
              <w:t>Ⅳ</w:t>
            </w:r>
            <w:r>
              <w:rPr>
                <w:rFonts w:ascii="Times New Roman"/>
                <w:szCs w:val="21"/>
              </w:rPr>
              <w:t>类功能区，</w:t>
            </w:r>
            <w:r>
              <w:rPr>
                <w:rFonts w:hint="eastAsia" w:ascii="Times New Roman"/>
                <w:szCs w:val="21"/>
              </w:rPr>
              <w:t>执行</w:t>
            </w:r>
            <w:r>
              <w:rPr>
                <w:rFonts w:ascii="Times New Roman"/>
                <w:szCs w:val="21"/>
              </w:rPr>
              <w:t>《地表水环境质量标准》（GB3838-2002）</w:t>
            </w:r>
            <w:r>
              <w:rPr>
                <w:rFonts w:hint="eastAsia"/>
              </w:rPr>
              <w:t>Ⅳ</w:t>
            </w:r>
            <w:r>
              <w:rPr>
                <w:rFonts w:ascii="Times New Roman"/>
                <w:szCs w:val="21"/>
              </w:rPr>
              <w:t>类水质标准</w:t>
            </w:r>
            <w:r>
              <w:rPr>
                <w:rFonts w:hint="eastAsia" w:ascii="Times New Roman"/>
                <w:szCs w:val="21"/>
              </w:rPr>
              <w:t>，</w:t>
            </w:r>
            <w:r>
              <w:rPr>
                <w:rFonts w:ascii="Times New Roman"/>
                <w:szCs w:val="21"/>
              </w:rPr>
              <w:t>其环境质量标准见表4-1。</w:t>
            </w:r>
            <w:r>
              <w:rPr>
                <w:rFonts w:hint="eastAsia" w:ascii="Times New Roman"/>
                <w:szCs w:val="21"/>
              </w:rPr>
              <w:t>S</w:t>
            </w:r>
            <w:r>
              <w:rPr>
                <w:rFonts w:ascii="Times New Roman"/>
                <w:szCs w:val="21"/>
              </w:rPr>
              <w:t>S</w:t>
            </w:r>
            <w:r>
              <w:rPr>
                <w:rFonts w:hint="eastAsia" w:ascii="Times New Roman"/>
                <w:szCs w:val="21"/>
              </w:rPr>
              <w:t>参照执行《农田灌溉水质标准》（G</w:t>
            </w:r>
            <w:r>
              <w:rPr>
                <w:rFonts w:ascii="Times New Roman"/>
                <w:szCs w:val="21"/>
              </w:rPr>
              <w:t>B5084-2005</w:t>
            </w:r>
            <w:r>
              <w:rPr>
                <w:rFonts w:hint="eastAsia" w:ascii="Times New Roman"/>
                <w:szCs w:val="21"/>
              </w:rPr>
              <w:t>）旱作标准。</w:t>
            </w:r>
          </w:p>
          <w:p>
            <w:pPr>
              <w:spacing w:line="360" w:lineRule="auto"/>
              <w:ind w:firstLine="422" w:firstLineChars="200"/>
              <w:jc w:val="center"/>
              <w:rPr>
                <w:b/>
                <w:bCs/>
                <w:szCs w:val="21"/>
              </w:rPr>
            </w:pPr>
            <w:r>
              <w:rPr>
                <w:b/>
                <w:bCs/>
                <w:szCs w:val="21"/>
              </w:rPr>
              <w:t>表4-1  项目地表水环境质量执行标准  单位: mg/L，pH除外</w:t>
            </w:r>
          </w:p>
          <w:tbl>
            <w:tblPr>
              <w:tblStyle w:val="31"/>
              <w:tblW w:w="772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60"/>
              <w:gridCol w:w="972"/>
              <w:gridCol w:w="968"/>
              <w:gridCol w:w="1036"/>
              <w:gridCol w:w="996"/>
              <w:gridCol w:w="954"/>
              <w:gridCol w:w="17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60" w:hRule="atLeast"/>
                <w:tblHeader/>
                <w:jc w:val="center"/>
              </w:trPr>
              <w:tc>
                <w:tcPr>
                  <w:tcW w:w="1060" w:type="dxa"/>
                  <w:tcBorders>
                    <w:tl2br w:val="nil"/>
                    <w:tr2bl w:val="nil"/>
                  </w:tcBorders>
                  <w:vAlign w:val="center"/>
                </w:tcPr>
                <w:p>
                  <w:pPr>
                    <w:adjustRightInd w:val="0"/>
                    <w:snapToGrid w:val="0"/>
                    <w:jc w:val="center"/>
                    <w:rPr>
                      <w:b/>
                      <w:bCs/>
                      <w:szCs w:val="21"/>
                    </w:rPr>
                  </w:pPr>
                  <w:r>
                    <w:rPr>
                      <w:b/>
                      <w:bCs/>
                      <w:szCs w:val="21"/>
                    </w:rPr>
                    <w:t>污染物</w:t>
                  </w:r>
                </w:p>
              </w:tc>
              <w:tc>
                <w:tcPr>
                  <w:tcW w:w="972" w:type="dxa"/>
                  <w:tcBorders>
                    <w:tl2br w:val="nil"/>
                    <w:tr2bl w:val="nil"/>
                  </w:tcBorders>
                  <w:vAlign w:val="center"/>
                </w:tcPr>
                <w:p>
                  <w:pPr>
                    <w:adjustRightInd w:val="0"/>
                    <w:snapToGrid w:val="0"/>
                    <w:jc w:val="center"/>
                    <w:rPr>
                      <w:b/>
                      <w:bCs/>
                      <w:szCs w:val="21"/>
                    </w:rPr>
                  </w:pPr>
                  <w:r>
                    <w:rPr>
                      <w:b/>
                      <w:bCs/>
                      <w:szCs w:val="21"/>
                    </w:rPr>
                    <w:t>pH值</w:t>
                  </w:r>
                </w:p>
              </w:tc>
              <w:tc>
                <w:tcPr>
                  <w:tcW w:w="968" w:type="dxa"/>
                  <w:tcBorders>
                    <w:tl2br w:val="nil"/>
                    <w:tr2bl w:val="nil"/>
                  </w:tcBorders>
                  <w:vAlign w:val="center"/>
                </w:tcPr>
                <w:p>
                  <w:pPr>
                    <w:adjustRightInd w:val="0"/>
                    <w:snapToGrid w:val="0"/>
                    <w:jc w:val="center"/>
                    <w:rPr>
                      <w:b/>
                      <w:bCs/>
                      <w:szCs w:val="21"/>
                    </w:rPr>
                  </w:pPr>
                  <w:r>
                    <w:rPr>
                      <w:b/>
                      <w:bCs/>
                      <w:szCs w:val="21"/>
                    </w:rPr>
                    <w:t>BOD</w:t>
                  </w:r>
                  <w:r>
                    <w:rPr>
                      <w:b/>
                      <w:bCs/>
                      <w:szCs w:val="21"/>
                      <w:vertAlign w:val="subscript"/>
                    </w:rPr>
                    <w:t>5</w:t>
                  </w:r>
                </w:p>
              </w:tc>
              <w:tc>
                <w:tcPr>
                  <w:tcW w:w="1036" w:type="dxa"/>
                  <w:tcBorders>
                    <w:tl2br w:val="nil"/>
                    <w:tr2bl w:val="nil"/>
                  </w:tcBorders>
                  <w:vAlign w:val="center"/>
                </w:tcPr>
                <w:p>
                  <w:pPr>
                    <w:adjustRightInd w:val="0"/>
                    <w:snapToGrid w:val="0"/>
                    <w:jc w:val="center"/>
                    <w:rPr>
                      <w:b/>
                      <w:bCs/>
                      <w:szCs w:val="21"/>
                    </w:rPr>
                  </w:pPr>
                  <w:r>
                    <w:rPr>
                      <w:b/>
                      <w:bCs/>
                      <w:szCs w:val="21"/>
                    </w:rPr>
                    <w:t>COD</w:t>
                  </w:r>
                  <w:r>
                    <w:rPr>
                      <w:b/>
                      <w:bCs/>
                      <w:szCs w:val="21"/>
                      <w:vertAlign w:val="subscript"/>
                    </w:rPr>
                    <w:t>Cr</w:t>
                  </w:r>
                </w:p>
              </w:tc>
              <w:tc>
                <w:tcPr>
                  <w:tcW w:w="996" w:type="dxa"/>
                  <w:tcBorders>
                    <w:tl2br w:val="nil"/>
                    <w:tr2bl w:val="nil"/>
                  </w:tcBorders>
                  <w:vAlign w:val="center"/>
                </w:tcPr>
                <w:p>
                  <w:pPr>
                    <w:adjustRightInd w:val="0"/>
                    <w:snapToGrid w:val="0"/>
                    <w:jc w:val="center"/>
                    <w:rPr>
                      <w:b/>
                      <w:bCs/>
                      <w:szCs w:val="21"/>
                    </w:rPr>
                  </w:pPr>
                  <w:r>
                    <w:rPr>
                      <w:rFonts w:hint="eastAsia"/>
                      <w:b/>
                      <w:bCs/>
                      <w:szCs w:val="21"/>
                    </w:rPr>
                    <w:t>S</w:t>
                  </w:r>
                  <w:r>
                    <w:rPr>
                      <w:b/>
                      <w:bCs/>
                      <w:szCs w:val="21"/>
                    </w:rPr>
                    <w:t>S</w:t>
                  </w:r>
                </w:p>
              </w:tc>
              <w:tc>
                <w:tcPr>
                  <w:tcW w:w="954" w:type="dxa"/>
                  <w:tcBorders>
                    <w:tl2br w:val="nil"/>
                    <w:tr2bl w:val="nil"/>
                  </w:tcBorders>
                  <w:vAlign w:val="center"/>
                </w:tcPr>
                <w:p>
                  <w:pPr>
                    <w:adjustRightInd w:val="0"/>
                    <w:snapToGrid w:val="0"/>
                    <w:jc w:val="center"/>
                    <w:rPr>
                      <w:b/>
                      <w:bCs/>
                      <w:szCs w:val="21"/>
                    </w:rPr>
                  </w:pPr>
                  <w:r>
                    <w:rPr>
                      <w:rFonts w:hint="eastAsia"/>
                      <w:b/>
                      <w:bCs/>
                      <w:szCs w:val="21"/>
                    </w:rPr>
                    <w:t>氨氮</w:t>
                  </w:r>
                </w:p>
              </w:tc>
              <w:tc>
                <w:tcPr>
                  <w:tcW w:w="1734" w:type="dxa"/>
                  <w:tcBorders>
                    <w:tl2br w:val="nil"/>
                    <w:tr2bl w:val="nil"/>
                  </w:tcBorders>
                  <w:vAlign w:val="center"/>
                </w:tcPr>
                <w:p>
                  <w:pPr>
                    <w:adjustRightInd w:val="0"/>
                    <w:snapToGrid w:val="0"/>
                    <w:jc w:val="center"/>
                    <w:rPr>
                      <w:b/>
                      <w:bCs/>
                      <w:szCs w:val="21"/>
                    </w:rPr>
                  </w:pPr>
                  <w:r>
                    <w:rPr>
                      <w:b/>
                      <w:bCs/>
                      <w:szCs w:val="21"/>
                    </w:rPr>
                    <w:t>石油类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60" w:type="dxa"/>
                  <w:tcBorders>
                    <w:tl2br w:val="nil"/>
                    <w:tr2bl w:val="nil"/>
                  </w:tcBorders>
                  <w:vAlign w:val="center"/>
                </w:tcPr>
                <w:p>
                  <w:pPr>
                    <w:adjustRightInd w:val="0"/>
                    <w:snapToGrid w:val="0"/>
                    <w:jc w:val="center"/>
                    <w:rPr>
                      <w:szCs w:val="21"/>
                    </w:rPr>
                  </w:pPr>
                  <w:r>
                    <w:rPr>
                      <w:szCs w:val="21"/>
                    </w:rPr>
                    <w:t>III类标准</w:t>
                  </w:r>
                </w:p>
              </w:tc>
              <w:tc>
                <w:tcPr>
                  <w:tcW w:w="972" w:type="dxa"/>
                  <w:tcBorders>
                    <w:tl2br w:val="nil"/>
                    <w:tr2bl w:val="nil"/>
                  </w:tcBorders>
                  <w:vAlign w:val="center"/>
                </w:tcPr>
                <w:p>
                  <w:pPr>
                    <w:adjustRightInd w:val="0"/>
                    <w:snapToGrid w:val="0"/>
                    <w:jc w:val="center"/>
                    <w:rPr>
                      <w:szCs w:val="21"/>
                    </w:rPr>
                  </w:pPr>
                  <w:r>
                    <w:rPr>
                      <w:szCs w:val="21"/>
                    </w:rPr>
                    <w:t>6~9</w:t>
                  </w:r>
                </w:p>
              </w:tc>
              <w:tc>
                <w:tcPr>
                  <w:tcW w:w="968" w:type="dxa"/>
                  <w:tcBorders>
                    <w:tl2br w:val="nil"/>
                    <w:tr2bl w:val="nil"/>
                  </w:tcBorders>
                  <w:vAlign w:val="center"/>
                </w:tcPr>
                <w:p>
                  <w:pPr>
                    <w:adjustRightInd w:val="0"/>
                    <w:snapToGrid w:val="0"/>
                    <w:jc w:val="center"/>
                    <w:rPr>
                      <w:szCs w:val="21"/>
                    </w:rPr>
                  </w:pPr>
                  <w:r>
                    <w:rPr>
                      <w:szCs w:val="21"/>
                    </w:rPr>
                    <w:t>≤</w:t>
                  </w:r>
                  <w:r>
                    <w:rPr>
                      <w:rFonts w:hint="eastAsia"/>
                      <w:szCs w:val="21"/>
                    </w:rPr>
                    <w:t>6</w:t>
                  </w:r>
                </w:p>
              </w:tc>
              <w:tc>
                <w:tcPr>
                  <w:tcW w:w="1036" w:type="dxa"/>
                  <w:tcBorders>
                    <w:tl2br w:val="nil"/>
                    <w:tr2bl w:val="nil"/>
                  </w:tcBorders>
                  <w:vAlign w:val="center"/>
                </w:tcPr>
                <w:p>
                  <w:pPr>
                    <w:adjustRightInd w:val="0"/>
                    <w:snapToGrid w:val="0"/>
                    <w:jc w:val="center"/>
                    <w:rPr>
                      <w:szCs w:val="21"/>
                    </w:rPr>
                  </w:pPr>
                  <w:r>
                    <w:rPr>
                      <w:szCs w:val="21"/>
                    </w:rPr>
                    <w:t>≤</w:t>
                  </w:r>
                  <w:r>
                    <w:rPr>
                      <w:rFonts w:hint="eastAsia"/>
                      <w:szCs w:val="21"/>
                    </w:rPr>
                    <w:t>3</w:t>
                  </w:r>
                  <w:r>
                    <w:rPr>
                      <w:szCs w:val="21"/>
                    </w:rPr>
                    <w:t>0</w:t>
                  </w:r>
                </w:p>
              </w:tc>
              <w:tc>
                <w:tcPr>
                  <w:tcW w:w="996" w:type="dxa"/>
                  <w:tcBorders>
                    <w:tl2br w:val="nil"/>
                    <w:tr2bl w:val="nil"/>
                  </w:tcBorders>
                  <w:vAlign w:val="center"/>
                </w:tcPr>
                <w:p>
                  <w:pPr>
                    <w:adjustRightInd w:val="0"/>
                    <w:snapToGrid w:val="0"/>
                    <w:jc w:val="center"/>
                    <w:rPr>
                      <w:szCs w:val="21"/>
                    </w:rPr>
                  </w:pPr>
                  <w:r>
                    <w:rPr>
                      <w:szCs w:val="21"/>
                    </w:rPr>
                    <w:t>≤100</w:t>
                  </w:r>
                </w:p>
              </w:tc>
              <w:tc>
                <w:tcPr>
                  <w:tcW w:w="954" w:type="dxa"/>
                  <w:tcBorders>
                    <w:tl2br w:val="nil"/>
                    <w:tr2bl w:val="nil"/>
                  </w:tcBorders>
                  <w:vAlign w:val="center"/>
                </w:tcPr>
                <w:p>
                  <w:pPr>
                    <w:adjustRightInd w:val="0"/>
                    <w:snapToGrid w:val="0"/>
                    <w:jc w:val="center"/>
                    <w:rPr>
                      <w:szCs w:val="21"/>
                    </w:rPr>
                  </w:pPr>
                  <w:r>
                    <w:rPr>
                      <w:szCs w:val="21"/>
                    </w:rPr>
                    <w:t>≤1.</w:t>
                  </w:r>
                  <w:r>
                    <w:rPr>
                      <w:rFonts w:hint="eastAsia"/>
                      <w:szCs w:val="21"/>
                    </w:rPr>
                    <w:t>5</w:t>
                  </w:r>
                </w:p>
              </w:tc>
              <w:tc>
                <w:tcPr>
                  <w:tcW w:w="1734" w:type="dxa"/>
                  <w:tcBorders>
                    <w:tl2br w:val="nil"/>
                    <w:tr2bl w:val="nil"/>
                  </w:tcBorders>
                  <w:vAlign w:val="center"/>
                </w:tcPr>
                <w:p>
                  <w:pPr>
                    <w:adjustRightInd w:val="0"/>
                    <w:snapToGrid w:val="0"/>
                    <w:jc w:val="center"/>
                    <w:rPr>
                      <w:szCs w:val="21"/>
                    </w:rPr>
                  </w:pPr>
                  <w:r>
                    <w:rPr>
                      <w:szCs w:val="21"/>
                    </w:rPr>
                    <w:t>≤0.5</w:t>
                  </w:r>
                </w:p>
              </w:tc>
            </w:tr>
          </w:tbl>
          <w:p>
            <w:pPr>
              <w:spacing w:line="360" w:lineRule="auto"/>
              <w:ind w:firstLine="420" w:firstLineChars="200"/>
              <w:rPr>
                <w:sz w:val="24"/>
              </w:rPr>
            </w:pPr>
            <w:r>
              <w:rPr>
                <w:szCs w:val="21"/>
              </w:rPr>
              <w:t>2、</w:t>
            </w:r>
            <w:r>
              <w:rPr>
                <w:sz w:val="24"/>
              </w:rPr>
              <w:t>本项目所在区域属环境空气质量二类功能区，环境空气质量标准执行《环境空气质量标准》（GB3095-2012）</w:t>
            </w:r>
            <w:r>
              <w:rPr>
                <w:bCs/>
                <w:sz w:val="24"/>
              </w:rPr>
              <w:t>及2018年修改单</w:t>
            </w:r>
            <w:r>
              <w:rPr>
                <w:sz w:val="24"/>
              </w:rPr>
              <w:t>二级标准。</w:t>
            </w:r>
            <w:r>
              <w:rPr>
                <w:rFonts w:hint="eastAsia"/>
                <w:sz w:val="24"/>
              </w:rPr>
              <w:t>非甲烷总烃参照以色列国家环境空气标准限值，TVOC参照《室内空气质量标准》（GB/T 18883-2002）。</w:t>
            </w:r>
            <w:r>
              <w:rPr>
                <w:sz w:val="24"/>
              </w:rPr>
              <w:t>具体标准值见表4-2。</w:t>
            </w:r>
          </w:p>
          <w:p>
            <w:pPr>
              <w:adjustRightInd w:val="0"/>
              <w:snapToGrid w:val="0"/>
              <w:jc w:val="center"/>
              <w:rPr>
                <w:b/>
                <w:szCs w:val="21"/>
              </w:rPr>
            </w:pPr>
            <w:r>
              <w:rPr>
                <w:b/>
                <w:szCs w:val="21"/>
              </w:rPr>
              <w:t>表4-2 环境空气质量评价标准 单位：μg/m</w:t>
            </w:r>
            <w:r>
              <w:rPr>
                <w:b/>
                <w:szCs w:val="21"/>
                <w:vertAlign w:val="superscript"/>
              </w:rPr>
              <w:t>3</w:t>
            </w:r>
          </w:p>
          <w:tbl>
            <w:tblPr>
              <w:tblStyle w:val="31"/>
              <w:tblW w:w="705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91"/>
              <w:gridCol w:w="1477"/>
              <w:gridCol w:w="1737"/>
              <w:gridCol w:w="23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3" w:hRule="atLeast"/>
                <w:jc w:val="center"/>
              </w:trPr>
              <w:tc>
                <w:tcPr>
                  <w:tcW w:w="1491" w:type="dxa"/>
                  <w:tcBorders>
                    <w:tl2br w:val="nil"/>
                    <w:tr2bl w:val="nil"/>
                  </w:tcBorders>
                  <w:vAlign w:val="center"/>
                </w:tcPr>
                <w:p>
                  <w:pPr>
                    <w:adjustRightInd w:val="0"/>
                    <w:snapToGrid w:val="0"/>
                    <w:jc w:val="center"/>
                    <w:rPr>
                      <w:b/>
                      <w:szCs w:val="21"/>
                    </w:rPr>
                  </w:pPr>
                  <w:r>
                    <w:rPr>
                      <w:b/>
                      <w:bCs/>
                      <w:szCs w:val="21"/>
                    </w:rPr>
                    <w:t>污染物项目</w:t>
                  </w:r>
                </w:p>
              </w:tc>
              <w:tc>
                <w:tcPr>
                  <w:tcW w:w="1477" w:type="dxa"/>
                  <w:tcBorders>
                    <w:tl2br w:val="nil"/>
                    <w:tr2bl w:val="nil"/>
                  </w:tcBorders>
                  <w:vAlign w:val="center"/>
                </w:tcPr>
                <w:p>
                  <w:pPr>
                    <w:pStyle w:val="120"/>
                    <w:rPr>
                      <w:rFonts w:ascii="Times New Roman" w:eastAsia="宋体"/>
                      <w:b/>
                      <w:spacing w:val="0"/>
                      <w:sz w:val="21"/>
                      <w:szCs w:val="21"/>
                    </w:rPr>
                  </w:pPr>
                  <w:r>
                    <w:rPr>
                      <w:rFonts w:ascii="Times New Roman" w:eastAsia="宋体"/>
                      <w:b/>
                      <w:spacing w:val="0"/>
                      <w:sz w:val="21"/>
                      <w:szCs w:val="21"/>
                    </w:rPr>
                    <w:t>平均时间</w:t>
                  </w:r>
                </w:p>
              </w:tc>
              <w:tc>
                <w:tcPr>
                  <w:tcW w:w="1737" w:type="dxa"/>
                  <w:tcBorders>
                    <w:tl2br w:val="nil"/>
                    <w:tr2bl w:val="nil"/>
                  </w:tcBorders>
                  <w:vAlign w:val="center"/>
                </w:tcPr>
                <w:p>
                  <w:pPr>
                    <w:pStyle w:val="120"/>
                    <w:rPr>
                      <w:rFonts w:ascii="Times New Roman" w:eastAsia="宋体"/>
                      <w:b/>
                      <w:spacing w:val="0"/>
                      <w:sz w:val="21"/>
                      <w:szCs w:val="21"/>
                    </w:rPr>
                  </w:pPr>
                  <w:r>
                    <w:rPr>
                      <w:rFonts w:ascii="Times New Roman" w:eastAsia="宋体"/>
                      <w:b/>
                      <w:spacing w:val="0"/>
                      <w:sz w:val="21"/>
                      <w:szCs w:val="21"/>
                    </w:rPr>
                    <w:t>二级浓度限值</w:t>
                  </w:r>
                </w:p>
              </w:tc>
              <w:tc>
                <w:tcPr>
                  <w:tcW w:w="2345" w:type="dxa"/>
                  <w:tcBorders>
                    <w:tl2br w:val="nil"/>
                    <w:tr2bl w:val="nil"/>
                  </w:tcBorders>
                  <w:vAlign w:val="center"/>
                </w:tcPr>
                <w:p>
                  <w:pPr>
                    <w:adjustRightInd w:val="0"/>
                    <w:snapToGrid w:val="0"/>
                    <w:jc w:val="center"/>
                    <w:rPr>
                      <w:b/>
                      <w:szCs w:val="21"/>
                    </w:rPr>
                  </w:pPr>
                  <w:r>
                    <w:rPr>
                      <w:b/>
                      <w:szCs w:val="21"/>
                    </w:rPr>
                    <w:t>执行标准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491" w:type="dxa"/>
                  <w:vMerge w:val="restart"/>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SO</w:t>
                  </w:r>
                  <w:r>
                    <w:rPr>
                      <w:rFonts w:ascii="Times New Roman" w:eastAsia="宋体"/>
                      <w:spacing w:val="0"/>
                      <w:sz w:val="21"/>
                      <w:szCs w:val="21"/>
                      <w:vertAlign w:val="subscript"/>
                    </w:rPr>
                    <w:t>2</w:t>
                  </w:r>
                </w:p>
              </w:tc>
              <w:tc>
                <w:tcPr>
                  <w:tcW w:w="147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年平均</w:t>
                  </w:r>
                </w:p>
              </w:tc>
              <w:tc>
                <w:tcPr>
                  <w:tcW w:w="173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60</w:t>
                  </w:r>
                </w:p>
              </w:tc>
              <w:tc>
                <w:tcPr>
                  <w:tcW w:w="2345" w:type="dxa"/>
                  <w:vMerge w:val="restart"/>
                  <w:tcBorders>
                    <w:tl2br w:val="nil"/>
                    <w:tr2bl w:val="nil"/>
                  </w:tcBorders>
                  <w:vAlign w:val="center"/>
                </w:tcPr>
                <w:p>
                  <w:pPr>
                    <w:pStyle w:val="120"/>
                    <w:jc w:val="left"/>
                    <w:rPr>
                      <w:rFonts w:ascii="Times New Roman" w:eastAsia="宋体"/>
                      <w:spacing w:val="0"/>
                      <w:sz w:val="21"/>
                      <w:szCs w:val="21"/>
                    </w:rPr>
                  </w:pPr>
                  <w:r>
                    <w:rPr>
                      <w:rFonts w:ascii="Times New Roman" w:eastAsia="宋体"/>
                      <w:sz w:val="21"/>
                      <w:szCs w:val="21"/>
                    </w:rPr>
                    <w:t>(GB3095-2012)二级标准及2018年修改单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491" w:type="dxa"/>
                  <w:vMerge w:val="continue"/>
                  <w:tcBorders>
                    <w:tl2br w:val="nil"/>
                    <w:tr2bl w:val="nil"/>
                  </w:tcBorders>
                  <w:vAlign w:val="center"/>
                </w:tcPr>
                <w:p>
                  <w:pPr>
                    <w:pStyle w:val="120"/>
                    <w:rPr>
                      <w:rFonts w:ascii="Times New Roman" w:eastAsia="宋体"/>
                      <w:spacing w:val="0"/>
                      <w:sz w:val="21"/>
                      <w:szCs w:val="21"/>
                    </w:rPr>
                  </w:pPr>
                </w:p>
              </w:tc>
              <w:tc>
                <w:tcPr>
                  <w:tcW w:w="147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24小时平均</w:t>
                  </w:r>
                </w:p>
              </w:tc>
              <w:tc>
                <w:tcPr>
                  <w:tcW w:w="173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150</w:t>
                  </w:r>
                </w:p>
              </w:tc>
              <w:tc>
                <w:tcPr>
                  <w:tcW w:w="2345" w:type="dxa"/>
                  <w:vMerge w:val="continue"/>
                  <w:tcBorders>
                    <w:tl2br w:val="nil"/>
                    <w:tr2bl w:val="nil"/>
                  </w:tcBorders>
                  <w:vAlign w:val="center"/>
                </w:tcPr>
                <w:p>
                  <w:pPr>
                    <w:pStyle w:val="120"/>
                    <w:jc w:val="left"/>
                    <w:rPr>
                      <w:rFonts w:ascii="Times New Roman" w:eastAsia="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491" w:type="dxa"/>
                  <w:vMerge w:val="continue"/>
                  <w:tcBorders>
                    <w:tl2br w:val="nil"/>
                    <w:tr2bl w:val="nil"/>
                  </w:tcBorders>
                  <w:vAlign w:val="center"/>
                </w:tcPr>
                <w:p>
                  <w:pPr>
                    <w:pStyle w:val="120"/>
                    <w:rPr>
                      <w:rFonts w:ascii="Times New Roman" w:eastAsia="宋体"/>
                      <w:spacing w:val="0"/>
                      <w:sz w:val="21"/>
                      <w:szCs w:val="21"/>
                    </w:rPr>
                  </w:pPr>
                </w:p>
              </w:tc>
              <w:tc>
                <w:tcPr>
                  <w:tcW w:w="147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1小时平均</w:t>
                  </w:r>
                </w:p>
              </w:tc>
              <w:tc>
                <w:tcPr>
                  <w:tcW w:w="173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200</w:t>
                  </w:r>
                </w:p>
              </w:tc>
              <w:tc>
                <w:tcPr>
                  <w:tcW w:w="2345" w:type="dxa"/>
                  <w:vMerge w:val="continue"/>
                  <w:tcBorders>
                    <w:tl2br w:val="nil"/>
                    <w:tr2bl w:val="nil"/>
                  </w:tcBorders>
                  <w:vAlign w:val="center"/>
                </w:tcPr>
                <w:p>
                  <w:pPr>
                    <w:pStyle w:val="120"/>
                    <w:jc w:val="left"/>
                    <w:rPr>
                      <w:rFonts w:ascii="Times New Roman" w:eastAsia="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491" w:type="dxa"/>
                  <w:vMerge w:val="restart"/>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NO</w:t>
                  </w:r>
                  <w:r>
                    <w:rPr>
                      <w:rFonts w:ascii="Times New Roman" w:eastAsia="宋体"/>
                      <w:spacing w:val="0"/>
                      <w:sz w:val="21"/>
                      <w:szCs w:val="21"/>
                      <w:vertAlign w:val="subscript"/>
                    </w:rPr>
                    <w:t>2</w:t>
                  </w:r>
                </w:p>
              </w:tc>
              <w:tc>
                <w:tcPr>
                  <w:tcW w:w="147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年平均</w:t>
                  </w:r>
                </w:p>
              </w:tc>
              <w:tc>
                <w:tcPr>
                  <w:tcW w:w="173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40</w:t>
                  </w:r>
                </w:p>
              </w:tc>
              <w:tc>
                <w:tcPr>
                  <w:tcW w:w="2345" w:type="dxa"/>
                  <w:vMerge w:val="continue"/>
                  <w:tcBorders>
                    <w:tl2br w:val="nil"/>
                    <w:tr2bl w:val="nil"/>
                  </w:tcBorders>
                  <w:vAlign w:val="center"/>
                </w:tcPr>
                <w:p>
                  <w:pPr>
                    <w:pStyle w:val="120"/>
                    <w:jc w:val="left"/>
                    <w:rPr>
                      <w:rFonts w:ascii="Times New Roman" w:eastAsia="宋体"/>
                      <w:spacing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491" w:type="dxa"/>
                  <w:vMerge w:val="continue"/>
                  <w:tcBorders>
                    <w:tl2br w:val="nil"/>
                    <w:tr2bl w:val="nil"/>
                  </w:tcBorders>
                  <w:vAlign w:val="center"/>
                </w:tcPr>
                <w:p>
                  <w:pPr>
                    <w:pStyle w:val="120"/>
                    <w:rPr>
                      <w:rFonts w:ascii="Times New Roman" w:eastAsia="宋体"/>
                      <w:spacing w:val="0"/>
                      <w:sz w:val="21"/>
                      <w:szCs w:val="21"/>
                    </w:rPr>
                  </w:pPr>
                </w:p>
              </w:tc>
              <w:tc>
                <w:tcPr>
                  <w:tcW w:w="147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24小时平均</w:t>
                  </w:r>
                </w:p>
              </w:tc>
              <w:tc>
                <w:tcPr>
                  <w:tcW w:w="173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80</w:t>
                  </w:r>
                </w:p>
              </w:tc>
              <w:tc>
                <w:tcPr>
                  <w:tcW w:w="2345" w:type="dxa"/>
                  <w:vMerge w:val="continue"/>
                  <w:tcBorders>
                    <w:tl2br w:val="nil"/>
                    <w:tr2bl w:val="nil"/>
                  </w:tcBorders>
                  <w:vAlign w:val="center"/>
                </w:tcPr>
                <w:p>
                  <w:pPr>
                    <w:pStyle w:val="120"/>
                    <w:jc w:val="left"/>
                    <w:rPr>
                      <w:rFonts w:ascii="Times New Roman" w:eastAsia="宋体"/>
                      <w:spacing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491" w:type="dxa"/>
                  <w:vMerge w:val="continue"/>
                  <w:tcBorders>
                    <w:tl2br w:val="nil"/>
                    <w:tr2bl w:val="nil"/>
                  </w:tcBorders>
                  <w:vAlign w:val="center"/>
                </w:tcPr>
                <w:p>
                  <w:pPr>
                    <w:pStyle w:val="120"/>
                    <w:rPr>
                      <w:rFonts w:ascii="Times New Roman" w:eastAsia="宋体"/>
                      <w:spacing w:val="0"/>
                      <w:sz w:val="21"/>
                      <w:szCs w:val="21"/>
                    </w:rPr>
                  </w:pPr>
                </w:p>
              </w:tc>
              <w:tc>
                <w:tcPr>
                  <w:tcW w:w="147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1小时平均</w:t>
                  </w:r>
                </w:p>
              </w:tc>
              <w:tc>
                <w:tcPr>
                  <w:tcW w:w="173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200</w:t>
                  </w:r>
                </w:p>
              </w:tc>
              <w:tc>
                <w:tcPr>
                  <w:tcW w:w="2345" w:type="dxa"/>
                  <w:vMerge w:val="continue"/>
                  <w:tcBorders>
                    <w:tl2br w:val="nil"/>
                    <w:tr2bl w:val="nil"/>
                  </w:tcBorders>
                  <w:vAlign w:val="center"/>
                </w:tcPr>
                <w:p>
                  <w:pPr>
                    <w:pStyle w:val="120"/>
                    <w:jc w:val="left"/>
                    <w:rPr>
                      <w:rFonts w:ascii="Times New Roman" w:eastAsia="宋体"/>
                      <w:spacing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491" w:type="dxa"/>
                  <w:vMerge w:val="restart"/>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TSP</w:t>
                  </w:r>
                </w:p>
              </w:tc>
              <w:tc>
                <w:tcPr>
                  <w:tcW w:w="147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年平均</w:t>
                  </w:r>
                </w:p>
              </w:tc>
              <w:tc>
                <w:tcPr>
                  <w:tcW w:w="173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200</w:t>
                  </w:r>
                </w:p>
              </w:tc>
              <w:tc>
                <w:tcPr>
                  <w:tcW w:w="2345" w:type="dxa"/>
                  <w:vMerge w:val="continue"/>
                  <w:tcBorders>
                    <w:tl2br w:val="nil"/>
                    <w:tr2bl w:val="nil"/>
                  </w:tcBorders>
                  <w:vAlign w:val="center"/>
                </w:tcPr>
                <w:p>
                  <w:pPr>
                    <w:pStyle w:val="120"/>
                    <w:jc w:val="left"/>
                    <w:rPr>
                      <w:rFonts w:ascii="Times New Roman" w:eastAsia="宋体"/>
                      <w:spacing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491" w:type="dxa"/>
                  <w:vMerge w:val="continue"/>
                  <w:tcBorders>
                    <w:tl2br w:val="nil"/>
                    <w:tr2bl w:val="nil"/>
                  </w:tcBorders>
                  <w:vAlign w:val="center"/>
                </w:tcPr>
                <w:p>
                  <w:pPr>
                    <w:pStyle w:val="120"/>
                    <w:rPr>
                      <w:rFonts w:ascii="Times New Roman" w:eastAsia="宋体"/>
                      <w:spacing w:val="0"/>
                      <w:sz w:val="21"/>
                      <w:szCs w:val="21"/>
                    </w:rPr>
                  </w:pPr>
                </w:p>
              </w:tc>
              <w:tc>
                <w:tcPr>
                  <w:tcW w:w="147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24小时平均</w:t>
                  </w:r>
                </w:p>
              </w:tc>
              <w:tc>
                <w:tcPr>
                  <w:tcW w:w="173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300</w:t>
                  </w:r>
                </w:p>
              </w:tc>
              <w:tc>
                <w:tcPr>
                  <w:tcW w:w="2345" w:type="dxa"/>
                  <w:vMerge w:val="continue"/>
                  <w:tcBorders>
                    <w:tl2br w:val="nil"/>
                    <w:tr2bl w:val="nil"/>
                  </w:tcBorders>
                  <w:vAlign w:val="center"/>
                </w:tcPr>
                <w:p>
                  <w:pPr>
                    <w:pStyle w:val="120"/>
                    <w:jc w:val="left"/>
                    <w:rPr>
                      <w:rFonts w:ascii="Times New Roman" w:eastAsia="宋体"/>
                      <w:spacing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491" w:type="dxa"/>
                  <w:vMerge w:val="restart"/>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PM</w:t>
                  </w:r>
                  <w:r>
                    <w:rPr>
                      <w:rFonts w:ascii="Times New Roman" w:eastAsia="宋体"/>
                      <w:spacing w:val="0"/>
                      <w:sz w:val="21"/>
                      <w:szCs w:val="21"/>
                      <w:vertAlign w:val="subscript"/>
                    </w:rPr>
                    <w:t>10</w:t>
                  </w:r>
                </w:p>
              </w:tc>
              <w:tc>
                <w:tcPr>
                  <w:tcW w:w="147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年平均</w:t>
                  </w:r>
                </w:p>
              </w:tc>
              <w:tc>
                <w:tcPr>
                  <w:tcW w:w="173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70</w:t>
                  </w:r>
                </w:p>
              </w:tc>
              <w:tc>
                <w:tcPr>
                  <w:tcW w:w="2345" w:type="dxa"/>
                  <w:vMerge w:val="continue"/>
                  <w:tcBorders>
                    <w:tl2br w:val="nil"/>
                    <w:tr2bl w:val="nil"/>
                  </w:tcBorders>
                  <w:vAlign w:val="center"/>
                </w:tcPr>
                <w:p>
                  <w:pPr>
                    <w:pStyle w:val="120"/>
                    <w:jc w:val="left"/>
                    <w:rPr>
                      <w:rFonts w:ascii="Times New Roman" w:eastAsia="宋体"/>
                      <w:spacing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491" w:type="dxa"/>
                  <w:vMerge w:val="continue"/>
                  <w:tcBorders>
                    <w:tl2br w:val="nil"/>
                    <w:tr2bl w:val="nil"/>
                  </w:tcBorders>
                  <w:vAlign w:val="center"/>
                </w:tcPr>
                <w:p>
                  <w:pPr>
                    <w:pStyle w:val="120"/>
                    <w:rPr>
                      <w:rFonts w:ascii="Times New Roman" w:eastAsia="宋体"/>
                      <w:spacing w:val="0"/>
                      <w:sz w:val="21"/>
                      <w:szCs w:val="21"/>
                    </w:rPr>
                  </w:pPr>
                </w:p>
              </w:tc>
              <w:tc>
                <w:tcPr>
                  <w:tcW w:w="147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24小时平均</w:t>
                  </w:r>
                </w:p>
              </w:tc>
              <w:tc>
                <w:tcPr>
                  <w:tcW w:w="173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150</w:t>
                  </w:r>
                </w:p>
              </w:tc>
              <w:tc>
                <w:tcPr>
                  <w:tcW w:w="2345" w:type="dxa"/>
                  <w:vMerge w:val="continue"/>
                  <w:tcBorders>
                    <w:tl2br w:val="nil"/>
                    <w:tr2bl w:val="nil"/>
                  </w:tcBorders>
                  <w:vAlign w:val="center"/>
                </w:tcPr>
                <w:p>
                  <w:pPr>
                    <w:pStyle w:val="120"/>
                    <w:jc w:val="left"/>
                    <w:rPr>
                      <w:rFonts w:ascii="Times New Roman" w:eastAsia="宋体"/>
                      <w:spacing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491" w:type="dxa"/>
                  <w:vMerge w:val="restart"/>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PM</w:t>
                  </w:r>
                  <w:r>
                    <w:rPr>
                      <w:rFonts w:ascii="Times New Roman" w:eastAsia="宋体"/>
                      <w:spacing w:val="0"/>
                      <w:sz w:val="21"/>
                      <w:szCs w:val="21"/>
                      <w:vertAlign w:val="subscript"/>
                    </w:rPr>
                    <w:t>2.5</w:t>
                  </w:r>
                </w:p>
              </w:tc>
              <w:tc>
                <w:tcPr>
                  <w:tcW w:w="147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年平均</w:t>
                  </w:r>
                </w:p>
              </w:tc>
              <w:tc>
                <w:tcPr>
                  <w:tcW w:w="173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35</w:t>
                  </w:r>
                </w:p>
              </w:tc>
              <w:tc>
                <w:tcPr>
                  <w:tcW w:w="2345" w:type="dxa"/>
                  <w:vMerge w:val="continue"/>
                  <w:tcBorders>
                    <w:tl2br w:val="nil"/>
                    <w:tr2bl w:val="nil"/>
                  </w:tcBorders>
                  <w:vAlign w:val="center"/>
                </w:tcPr>
                <w:p>
                  <w:pPr>
                    <w:pStyle w:val="120"/>
                    <w:jc w:val="left"/>
                    <w:rPr>
                      <w:rFonts w:ascii="Times New Roman" w:eastAsia="宋体"/>
                      <w:spacing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491" w:type="dxa"/>
                  <w:vMerge w:val="continue"/>
                  <w:tcBorders>
                    <w:tl2br w:val="nil"/>
                    <w:tr2bl w:val="nil"/>
                  </w:tcBorders>
                  <w:vAlign w:val="center"/>
                </w:tcPr>
                <w:p>
                  <w:pPr>
                    <w:pStyle w:val="120"/>
                    <w:rPr>
                      <w:rFonts w:ascii="Times New Roman" w:eastAsia="宋体"/>
                      <w:spacing w:val="0"/>
                      <w:sz w:val="21"/>
                      <w:szCs w:val="21"/>
                    </w:rPr>
                  </w:pPr>
                </w:p>
              </w:tc>
              <w:tc>
                <w:tcPr>
                  <w:tcW w:w="147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24小时平均</w:t>
                  </w:r>
                </w:p>
              </w:tc>
              <w:tc>
                <w:tcPr>
                  <w:tcW w:w="173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75</w:t>
                  </w:r>
                </w:p>
              </w:tc>
              <w:tc>
                <w:tcPr>
                  <w:tcW w:w="2345" w:type="dxa"/>
                  <w:vMerge w:val="continue"/>
                  <w:tcBorders>
                    <w:tl2br w:val="nil"/>
                    <w:tr2bl w:val="nil"/>
                  </w:tcBorders>
                  <w:vAlign w:val="center"/>
                </w:tcPr>
                <w:p>
                  <w:pPr>
                    <w:pStyle w:val="120"/>
                    <w:jc w:val="left"/>
                    <w:rPr>
                      <w:rFonts w:ascii="Times New Roman" w:eastAsia="宋体"/>
                      <w:spacing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491" w:type="dxa"/>
                  <w:vMerge w:val="restart"/>
                  <w:tcBorders>
                    <w:tl2br w:val="nil"/>
                    <w:tr2bl w:val="nil"/>
                  </w:tcBorders>
                  <w:vAlign w:val="center"/>
                </w:tcPr>
                <w:p>
                  <w:pPr>
                    <w:pStyle w:val="120"/>
                    <w:rPr>
                      <w:rFonts w:ascii="Times New Roman" w:eastAsia="宋体"/>
                      <w:spacing w:val="0"/>
                      <w:sz w:val="21"/>
                      <w:szCs w:val="21"/>
                    </w:rPr>
                  </w:pPr>
                  <w:r>
                    <w:rPr>
                      <w:rFonts w:hint="eastAsia" w:ascii="Times New Roman" w:eastAsia="宋体"/>
                      <w:spacing w:val="0"/>
                      <w:sz w:val="21"/>
                      <w:szCs w:val="21"/>
                    </w:rPr>
                    <w:t>非甲烷总烃</w:t>
                  </w:r>
                </w:p>
              </w:tc>
              <w:tc>
                <w:tcPr>
                  <w:tcW w:w="147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24小时平均</w:t>
                  </w:r>
                </w:p>
              </w:tc>
              <w:tc>
                <w:tcPr>
                  <w:tcW w:w="1737" w:type="dxa"/>
                  <w:tcBorders>
                    <w:tl2br w:val="nil"/>
                    <w:tr2bl w:val="nil"/>
                  </w:tcBorders>
                  <w:vAlign w:val="center"/>
                </w:tcPr>
                <w:p>
                  <w:pPr>
                    <w:pStyle w:val="120"/>
                    <w:rPr>
                      <w:rFonts w:ascii="Times New Roman" w:eastAsia="宋体"/>
                      <w:spacing w:val="0"/>
                      <w:sz w:val="21"/>
                      <w:szCs w:val="21"/>
                    </w:rPr>
                  </w:pPr>
                  <w:r>
                    <w:rPr>
                      <w:rFonts w:hint="eastAsia" w:ascii="Times New Roman" w:eastAsia="宋体"/>
                      <w:spacing w:val="0"/>
                      <w:sz w:val="21"/>
                      <w:szCs w:val="21"/>
                    </w:rPr>
                    <w:t>2</w:t>
                  </w:r>
                  <w:r>
                    <w:rPr>
                      <w:rFonts w:ascii="Times New Roman" w:eastAsia="宋体"/>
                      <w:spacing w:val="0"/>
                      <w:sz w:val="21"/>
                      <w:szCs w:val="21"/>
                    </w:rPr>
                    <w:t>.0</w:t>
                  </w:r>
                </w:p>
              </w:tc>
              <w:tc>
                <w:tcPr>
                  <w:tcW w:w="2345" w:type="dxa"/>
                  <w:vMerge w:val="restart"/>
                  <w:tcBorders>
                    <w:tl2br w:val="nil"/>
                    <w:tr2bl w:val="nil"/>
                  </w:tcBorders>
                  <w:vAlign w:val="center"/>
                </w:tcPr>
                <w:p>
                  <w:pPr>
                    <w:pStyle w:val="120"/>
                    <w:jc w:val="left"/>
                    <w:rPr>
                      <w:rFonts w:ascii="Times New Roman" w:eastAsia="宋体"/>
                      <w:spacing w:val="0"/>
                      <w:sz w:val="21"/>
                      <w:szCs w:val="21"/>
                    </w:rPr>
                  </w:pPr>
                  <w:r>
                    <w:rPr>
                      <w:rFonts w:hint="eastAsia" w:ascii="Times New Roman" w:eastAsia="宋体"/>
                      <w:sz w:val="21"/>
                      <w:szCs w:val="21"/>
                    </w:rPr>
                    <w:t>参照以色列国家环境空气标准限值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491" w:type="dxa"/>
                  <w:vMerge w:val="continue"/>
                  <w:tcBorders>
                    <w:tl2br w:val="nil"/>
                    <w:tr2bl w:val="nil"/>
                  </w:tcBorders>
                  <w:vAlign w:val="center"/>
                </w:tcPr>
                <w:p>
                  <w:pPr>
                    <w:pStyle w:val="120"/>
                    <w:rPr>
                      <w:rFonts w:ascii="Times New Roman" w:eastAsia="宋体"/>
                      <w:spacing w:val="0"/>
                      <w:sz w:val="21"/>
                      <w:szCs w:val="21"/>
                    </w:rPr>
                  </w:pPr>
                </w:p>
              </w:tc>
              <w:tc>
                <w:tcPr>
                  <w:tcW w:w="1477" w:type="dxa"/>
                  <w:tcBorders>
                    <w:tl2br w:val="nil"/>
                    <w:tr2bl w:val="nil"/>
                  </w:tcBorders>
                  <w:vAlign w:val="center"/>
                </w:tcPr>
                <w:p>
                  <w:pPr>
                    <w:pStyle w:val="120"/>
                    <w:rPr>
                      <w:rFonts w:ascii="Times New Roman" w:eastAsia="宋体"/>
                      <w:spacing w:val="0"/>
                      <w:sz w:val="21"/>
                      <w:szCs w:val="21"/>
                    </w:rPr>
                  </w:pPr>
                  <w:r>
                    <w:rPr>
                      <w:rFonts w:ascii="Times New Roman" w:eastAsia="宋体"/>
                      <w:spacing w:val="0"/>
                      <w:sz w:val="21"/>
                      <w:szCs w:val="21"/>
                    </w:rPr>
                    <w:t>1小时平均</w:t>
                  </w:r>
                </w:p>
              </w:tc>
              <w:tc>
                <w:tcPr>
                  <w:tcW w:w="1737" w:type="dxa"/>
                  <w:tcBorders>
                    <w:tl2br w:val="nil"/>
                    <w:tr2bl w:val="nil"/>
                  </w:tcBorders>
                  <w:vAlign w:val="center"/>
                </w:tcPr>
                <w:p>
                  <w:pPr>
                    <w:pStyle w:val="120"/>
                    <w:rPr>
                      <w:rFonts w:ascii="Times New Roman" w:eastAsia="宋体"/>
                      <w:spacing w:val="0"/>
                      <w:sz w:val="21"/>
                      <w:szCs w:val="21"/>
                    </w:rPr>
                  </w:pPr>
                  <w:r>
                    <w:rPr>
                      <w:rFonts w:hint="eastAsia" w:ascii="Times New Roman" w:eastAsia="宋体"/>
                      <w:spacing w:val="0"/>
                      <w:sz w:val="21"/>
                      <w:szCs w:val="21"/>
                    </w:rPr>
                    <w:t>5</w:t>
                  </w:r>
                  <w:r>
                    <w:rPr>
                      <w:rFonts w:ascii="Times New Roman" w:eastAsia="宋体"/>
                      <w:spacing w:val="0"/>
                      <w:sz w:val="21"/>
                      <w:szCs w:val="21"/>
                    </w:rPr>
                    <w:t>.0</w:t>
                  </w:r>
                </w:p>
              </w:tc>
              <w:tc>
                <w:tcPr>
                  <w:tcW w:w="2345" w:type="dxa"/>
                  <w:vMerge w:val="continue"/>
                  <w:tcBorders>
                    <w:tl2br w:val="nil"/>
                    <w:tr2bl w:val="nil"/>
                  </w:tcBorders>
                  <w:vAlign w:val="center"/>
                </w:tcPr>
                <w:p>
                  <w:pPr>
                    <w:pStyle w:val="120"/>
                    <w:rPr>
                      <w:rFonts w:ascii="Times New Roman" w:eastAsia="宋体"/>
                      <w:spacing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491" w:type="dxa"/>
                  <w:tcBorders>
                    <w:tl2br w:val="nil"/>
                    <w:tr2bl w:val="nil"/>
                  </w:tcBorders>
                  <w:vAlign w:val="center"/>
                </w:tcPr>
                <w:p>
                  <w:pPr>
                    <w:pStyle w:val="133"/>
                    <w:adjustRightInd w:val="0"/>
                    <w:snapToGrid w:val="0"/>
                    <w:rPr>
                      <w:szCs w:val="21"/>
                    </w:rPr>
                  </w:pPr>
                  <w:r>
                    <w:rPr>
                      <w:rFonts w:cs="Times New Roman"/>
                    </w:rPr>
                    <w:t>TVOC</w:t>
                  </w:r>
                </w:p>
              </w:tc>
              <w:tc>
                <w:tcPr>
                  <w:tcW w:w="1477" w:type="dxa"/>
                  <w:tcBorders>
                    <w:tl2br w:val="nil"/>
                    <w:tr2bl w:val="nil"/>
                  </w:tcBorders>
                  <w:vAlign w:val="center"/>
                </w:tcPr>
                <w:p>
                  <w:pPr>
                    <w:pStyle w:val="133"/>
                    <w:adjustRightInd w:val="0"/>
                    <w:snapToGrid w:val="0"/>
                    <w:rPr>
                      <w:szCs w:val="21"/>
                    </w:rPr>
                  </w:pPr>
                  <w:r>
                    <w:rPr>
                      <w:rFonts w:cs="Times New Roman"/>
                    </w:rPr>
                    <w:t>8小时均值</w:t>
                  </w:r>
                </w:p>
              </w:tc>
              <w:tc>
                <w:tcPr>
                  <w:tcW w:w="1737" w:type="dxa"/>
                  <w:tcBorders>
                    <w:tl2br w:val="nil"/>
                    <w:tr2bl w:val="nil"/>
                  </w:tcBorders>
                  <w:vAlign w:val="center"/>
                </w:tcPr>
                <w:p>
                  <w:pPr>
                    <w:pStyle w:val="133"/>
                    <w:adjustRightInd w:val="0"/>
                    <w:snapToGrid w:val="0"/>
                    <w:rPr>
                      <w:szCs w:val="21"/>
                    </w:rPr>
                  </w:pPr>
                  <w:r>
                    <w:rPr>
                      <w:rFonts w:cs="Times New Roman"/>
                    </w:rPr>
                    <w:t>0.60</w:t>
                  </w:r>
                  <w:r>
                    <w:rPr>
                      <w:rFonts w:hint="eastAsia" w:cs="Times New Roman"/>
                    </w:rPr>
                    <w:t>mg/m</w:t>
                  </w:r>
                  <w:r>
                    <w:rPr>
                      <w:rFonts w:hint="eastAsia" w:cs="Times New Roman"/>
                      <w:vertAlign w:val="superscript"/>
                    </w:rPr>
                    <w:t>3</w:t>
                  </w:r>
                </w:p>
              </w:tc>
              <w:tc>
                <w:tcPr>
                  <w:tcW w:w="2345" w:type="dxa"/>
                  <w:tcBorders>
                    <w:tl2br w:val="nil"/>
                    <w:tr2bl w:val="nil"/>
                  </w:tcBorders>
                  <w:vAlign w:val="center"/>
                </w:tcPr>
                <w:p>
                  <w:pPr>
                    <w:pStyle w:val="120"/>
                    <w:rPr>
                      <w:rFonts w:ascii="Times New Roman" w:eastAsia="宋体"/>
                      <w:spacing w:val="0"/>
                      <w:sz w:val="21"/>
                      <w:szCs w:val="21"/>
                    </w:rPr>
                  </w:pPr>
                  <w:r>
                    <w:rPr>
                      <w:rFonts w:hint="eastAsia" w:ascii="Times New Roman" w:eastAsia="宋体"/>
                      <w:spacing w:val="0"/>
                      <w:sz w:val="21"/>
                      <w:szCs w:val="21"/>
                    </w:rPr>
                    <w:t>（GB/T 18883-2002）</w:t>
                  </w:r>
                </w:p>
              </w:tc>
            </w:tr>
          </w:tbl>
          <w:p>
            <w:pPr>
              <w:pStyle w:val="48"/>
              <w:adjustRightInd w:val="0"/>
              <w:snapToGrid/>
              <w:ind w:firstLine="480" w:firstLineChars="200"/>
              <w:rPr>
                <w:rFonts w:ascii="Times New Roman"/>
                <w:szCs w:val="21"/>
              </w:rPr>
            </w:pPr>
            <w:r>
              <w:rPr>
                <w:rFonts w:ascii="Times New Roman"/>
                <w:szCs w:val="21"/>
              </w:rPr>
              <w:t>3、</w:t>
            </w:r>
            <w:r>
              <w:rPr>
                <w:rFonts w:ascii="Times New Roman"/>
              </w:rPr>
              <w:t>项目所在区域属于</w:t>
            </w:r>
            <w:r>
              <w:rPr>
                <w:rFonts w:ascii="Times New Roman"/>
                <w:highlight w:val="none"/>
              </w:rPr>
              <w:t>3类声环境功能区，</w:t>
            </w:r>
            <w:r>
              <w:rPr>
                <w:rFonts w:ascii="Times New Roman"/>
              </w:rPr>
              <w:t>执行3类标准。项目具体执行标准见表4-3。</w:t>
            </w:r>
          </w:p>
          <w:p>
            <w:pPr>
              <w:adjustRightInd w:val="0"/>
              <w:snapToGrid w:val="0"/>
              <w:jc w:val="center"/>
              <w:rPr>
                <w:b/>
                <w:szCs w:val="21"/>
              </w:rPr>
            </w:pPr>
            <w:r>
              <w:rPr>
                <w:b/>
                <w:szCs w:val="21"/>
              </w:rPr>
              <w:t>表4-3 《声环境质量标准》（GB3096-2008） 单位：dB(A)</w:t>
            </w:r>
          </w:p>
          <w:tbl>
            <w:tblPr>
              <w:tblStyle w:val="31"/>
              <w:tblW w:w="655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037"/>
              <w:gridCol w:w="993"/>
              <w:gridCol w:w="2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607" w:type="dxa"/>
                  <w:tcBorders>
                    <w:tl2br w:val="nil"/>
                    <w:tr2bl w:val="nil"/>
                  </w:tcBorders>
                  <w:vAlign w:val="center"/>
                </w:tcPr>
                <w:p>
                  <w:pPr>
                    <w:adjustRightInd w:val="0"/>
                    <w:jc w:val="center"/>
                    <w:rPr>
                      <w:b/>
                      <w:szCs w:val="21"/>
                    </w:rPr>
                  </w:pPr>
                  <w:r>
                    <w:rPr>
                      <w:b/>
                      <w:szCs w:val="21"/>
                    </w:rPr>
                    <w:t>声功能区类别</w:t>
                  </w:r>
                </w:p>
              </w:tc>
              <w:tc>
                <w:tcPr>
                  <w:tcW w:w="1037" w:type="dxa"/>
                  <w:tcBorders>
                    <w:tl2br w:val="nil"/>
                    <w:tr2bl w:val="nil"/>
                  </w:tcBorders>
                  <w:vAlign w:val="center"/>
                </w:tcPr>
                <w:p>
                  <w:pPr>
                    <w:adjustRightInd w:val="0"/>
                    <w:jc w:val="center"/>
                    <w:rPr>
                      <w:b/>
                      <w:szCs w:val="21"/>
                    </w:rPr>
                  </w:pPr>
                  <w:r>
                    <w:rPr>
                      <w:b/>
                      <w:szCs w:val="21"/>
                    </w:rPr>
                    <w:t>昼间</w:t>
                  </w:r>
                </w:p>
              </w:tc>
              <w:tc>
                <w:tcPr>
                  <w:tcW w:w="993" w:type="dxa"/>
                  <w:tcBorders>
                    <w:tl2br w:val="nil"/>
                    <w:tr2bl w:val="nil"/>
                  </w:tcBorders>
                  <w:vAlign w:val="center"/>
                </w:tcPr>
                <w:p>
                  <w:pPr>
                    <w:adjustRightInd w:val="0"/>
                    <w:jc w:val="center"/>
                    <w:rPr>
                      <w:b/>
                      <w:szCs w:val="21"/>
                    </w:rPr>
                  </w:pPr>
                  <w:r>
                    <w:rPr>
                      <w:b/>
                      <w:szCs w:val="21"/>
                    </w:rPr>
                    <w:t>夜间</w:t>
                  </w:r>
                </w:p>
              </w:tc>
              <w:tc>
                <w:tcPr>
                  <w:tcW w:w="2922" w:type="dxa"/>
                  <w:tcBorders>
                    <w:tl2br w:val="nil"/>
                    <w:tr2bl w:val="nil"/>
                  </w:tcBorders>
                  <w:vAlign w:val="center"/>
                </w:tcPr>
                <w:p>
                  <w:pPr>
                    <w:adjustRightInd w:val="0"/>
                    <w:jc w:val="center"/>
                    <w:rPr>
                      <w:b/>
                      <w:szCs w:val="21"/>
                    </w:rPr>
                  </w:pPr>
                  <w:r>
                    <w:rPr>
                      <w:b/>
                      <w:szCs w:val="21"/>
                    </w:rPr>
                    <w:t>执行标准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607" w:type="dxa"/>
                  <w:tcBorders>
                    <w:tl2br w:val="nil"/>
                    <w:tr2bl w:val="nil"/>
                  </w:tcBorders>
                  <w:vAlign w:val="center"/>
                </w:tcPr>
                <w:p>
                  <w:pPr>
                    <w:adjustRightInd w:val="0"/>
                    <w:jc w:val="center"/>
                    <w:rPr>
                      <w:szCs w:val="21"/>
                    </w:rPr>
                  </w:pPr>
                  <w:r>
                    <w:rPr>
                      <w:szCs w:val="21"/>
                    </w:rPr>
                    <w:t>3类</w:t>
                  </w:r>
                </w:p>
              </w:tc>
              <w:tc>
                <w:tcPr>
                  <w:tcW w:w="1037" w:type="dxa"/>
                  <w:tcBorders>
                    <w:tl2br w:val="nil"/>
                    <w:tr2bl w:val="nil"/>
                  </w:tcBorders>
                  <w:vAlign w:val="center"/>
                </w:tcPr>
                <w:p>
                  <w:pPr>
                    <w:adjustRightInd w:val="0"/>
                    <w:jc w:val="center"/>
                    <w:rPr>
                      <w:szCs w:val="21"/>
                    </w:rPr>
                  </w:pPr>
                  <w:r>
                    <w:rPr>
                      <w:szCs w:val="21"/>
                    </w:rPr>
                    <w:t>65</w:t>
                  </w:r>
                </w:p>
              </w:tc>
              <w:tc>
                <w:tcPr>
                  <w:tcW w:w="993" w:type="dxa"/>
                  <w:tcBorders>
                    <w:tl2br w:val="nil"/>
                    <w:tr2bl w:val="nil"/>
                  </w:tcBorders>
                  <w:vAlign w:val="center"/>
                </w:tcPr>
                <w:p>
                  <w:pPr>
                    <w:adjustRightInd w:val="0"/>
                    <w:jc w:val="center"/>
                    <w:rPr>
                      <w:szCs w:val="21"/>
                    </w:rPr>
                  </w:pPr>
                  <w:r>
                    <w:rPr>
                      <w:szCs w:val="21"/>
                    </w:rPr>
                    <w:t>55</w:t>
                  </w:r>
                </w:p>
              </w:tc>
              <w:tc>
                <w:tcPr>
                  <w:tcW w:w="2922" w:type="dxa"/>
                  <w:tcBorders>
                    <w:tl2br w:val="nil"/>
                    <w:tr2bl w:val="nil"/>
                  </w:tcBorders>
                  <w:vAlign w:val="center"/>
                </w:tcPr>
                <w:p>
                  <w:pPr>
                    <w:adjustRightInd w:val="0"/>
                    <w:jc w:val="center"/>
                    <w:rPr>
                      <w:szCs w:val="21"/>
                    </w:rPr>
                  </w:pPr>
                  <w:r>
                    <w:rPr>
                      <w:szCs w:val="21"/>
                    </w:rPr>
                    <w:t>（GB3096-2008）</w:t>
                  </w:r>
                </w:p>
              </w:tc>
            </w:tr>
          </w:tbl>
          <w:p>
            <w:pPr>
              <w:tabs>
                <w:tab w:val="left" w:pos="297"/>
              </w:tabs>
              <w:adjustRightInd w:val="0"/>
              <w:snapToGrid w:val="0"/>
              <w:spacing w:line="360" w:lineRule="auto"/>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trPr>
        <w:tc>
          <w:tcPr>
            <w:tcW w:w="753" w:type="dxa"/>
            <w:vAlign w:val="center"/>
          </w:tcPr>
          <w:p>
            <w:pPr>
              <w:pStyle w:val="66"/>
              <w:topLinePunct w:val="0"/>
              <w:autoSpaceDE/>
              <w:autoSpaceDN/>
              <w:adjustRightInd/>
              <w:spacing w:before="120"/>
              <w:textAlignment w:val="auto"/>
              <w:rPr>
                <w:rFonts w:ascii="Times New Roman" w:hAnsi="Times New Roman"/>
                <w:kern w:val="2"/>
                <w:szCs w:val="24"/>
              </w:rPr>
            </w:pPr>
            <w:r>
              <w:rPr>
                <w:rFonts w:ascii="Times New Roman" w:hAnsi="Times New Roman"/>
                <w:kern w:val="2"/>
                <w:szCs w:val="24"/>
              </w:rPr>
              <w:t>污染物排放标准</w:t>
            </w:r>
          </w:p>
        </w:tc>
        <w:tc>
          <w:tcPr>
            <w:tcW w:w="8818" w:type="dxa"/>
            <w:vAlign w:val="center"/>
          </w:tcPr>
          <w:p>
            <w:pPr>
              <w:spacing w:line="348" w:lineRule="auto"/>
              <w:ind w:firstLine="420" w:firstLineChars="200"/>
              <w:rPr>
                <w:spacing w:val="8"/>
                <w:sz w:val="24"/>
              </w:rPr>
            </w:pPr>
            <w:r>
              <w:rPr>
                <w:szCs w:val="21"/>
              </w:rPr>
              <w:t xml:space="preserve">1. </w:t>
            </w:r>
            <w:r>
              <w:rPr>
                <w:rFonts w:hint="eastAsia"/>
                <w:spacing w:val="8"/>
                <w:sz w:val="24"/>
              </w:rPr>
              <w:t>职工生活污水经一体化污水处理设施，地面冲洗水、储罐切水和初期雨水经隔油池处理后通过厂区内污水处理设施处理，职工生活污水和生产废水分别处理后通过同一排放口排入揭东县城污水处理厂进一步处理。外排污废水执行广东省《水污染物排放限值》（D</w:t>
            </w:r>
            <w:r>
              <w:rPr>
                <w:spacing w:val="8"/>
                <w:sz w:val="24"/>
              </w:rPr>
              <w:t>B44/26-2001</w:t>
            </w:r>
            <w:r>
              <w:rPr>
                <w:rFonts w:hint="eastAsia"/>
                <w:spacing w:val="8"/>
                <w:sz w:val="24"/>
              </w:rPr>
              <w:t>）第二时段一级标准和</w:t>
            </w:r>
            <w:r>
              <w:rPr>
                <w:rFonts w:hint="eastAsia"/>
                <w:sz w:val="24"/>
              </w:rPr>
              <w:t>揭东县城污水处理厂</w:t>
            </w:r>
            <w:r>
              <w:rPr>
                <w:sz w:val="24"/>
              </w:rPr>
              <w:t>进水要求</w:t>
            </w:r>
            <w:r>
              <w:rPr>
                <w:rFonts w:hint="eastAsia"/>
                <w:sz w:val="24"/>
              </w:rPr>
              <w:t>的较严者</w:t>
            </w:r>
            <w:r>
              <w:rPr>
                <w:rFonts w:hint="eastAsia"/>
                <w:spacing w:val="8"/>
                <w:sz w:val="24"/>
              </w:rPr>
              <w:t>。</w:t>
            </w:r>
            <w:r>
              <w:rPr>
                <w:spacing w:val="8"/>
                <w:sz w:val="24"/>
              </w:rPr>
              <w:t>具体标准值见表4-4。</w:t>
            </w:r>
          </w:p>
          <w:p>
            <w:pPr>
              <w:pStyle w:val="118"/>
              <w:rPr>
                <w:rFonts w:cs="Times New Roman"/>
              </w:rPr>
            </w:pPr>
            <w:r>
              <w:rPr>
                <w:rFonts w:cs="Times New Roman"/>
              </w:rPr>
              <w:t>表4-4  项目污水</w:t>
            </w:r>
            <w:r>
              <w:rPr>
                <w:rFonts w:cs="Times New Roman"/>
                <w:lang w:val="zh-CN"/>
              </w:rPr>
              <w:t>排放标准</w:t>
            </w:r>
            <w:r>
              <w:rPr>
                <w:rFonts w:cs="Times New Roman"/>
              </w:rPr>
              <w:t>值  单位：mg/L</w:t>
            </w:r>
          </w:p>
          <w:tbl>
            <w:tblPr>
              <w:tblStyle w:val="31"/>
              <w:tblW w:w="85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645"/>
              <w:gridCol w:w="846"/>
              <w:gridCol w:w="849"/>
              <w:gridCol w:w="630"/>
              <w:gridCol w:w="923"/>
              <w:gridCol w:w="96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2779" w:type="dxa"/>
                  <w:tcBorders>
                    <w:top w:val="single" w:color="auto" w:sz="4" w:space="0"/>
                    <w:left w:val="single" w:color="auto" w:sz="4" w:space="0"/>
                    <w:bottom w:val="single" w:color="auto" w:sz="4" w:space="0"/>
                    <w:right w:val="single" w:color="auto" w:sz="4" w:space="0"/>
                  </w:tcBorders>
                  <w:vAlign w:val="center"/>
                </w:tcPr>
                <w:p>
                  <w:pPr>
                    <w:pStyle w:val="119"/>
                    <w:rPr>
                      <w:rFonts w:cs="Times New Roman"/>
                      <w:b/>
                      <w:bCs/>
                    </w:rPr>
                  </w:pPr>
                  <w:r>
                    <w:rPr>
                      <w:rFonts w:cs="Times New Roman"/>
                      <w:b/>
                      <w:bCs/>
                    </w:rPr>
                    <w:t>项目</w:t>
                  </w:r>
                </w:p>
              </w:tc>
              <w:tc>
                <w:tcPr>
                  <w:tcW w:w="645" w:type="dxa"/>
                  <w:tcBorders>
                    <w:top w:val="single" w:color="auto" w:sz="4" w:space="0"/>
                    <w:left w:val="single" w:color="auto" w:sz="4" w:space="0"/>
                    <w:bottom w:val="single" w:color="auto" w:sz="4" w:space="0"/>
                    <w:right w:val="single" w:color="auto" w:sz="4" w:space="0"/>
                  </w:tcBorders>
                  <w:vAlign w:val="center"/>
                </w:tcPr>
                <w:p>
                  <w:pPr>
                    <w:pStyle w:val="119"/>
                    <w:rPr>
                      <w:rFonts w:cs="Times New Roman"/>
                      <w:b/>
                      <w:bCs/>
                    </w:rPr>
                  </w:pPr>
                  <w:r>
                    <w:rPr>
                      <w:rFonts w:cs="Times New Roman"/>
                      <w:b/>
                      <w:bCs/>
                    </w:rPr>
                    <w:t>pH</w:t>
                  </w:r>
                </w:p>
              </w:tc>
              <w:tc>
                <w:tcPr>
                  <w:tcW w:w="846" w:type="dxa"/>
                  <w:tcBorders>
                    <w:top w:val="single" w:color="auto" w:sz="4" w:space="0"/>
                    <w:left w:val="single" w:color="auto" w:sz="4" w:space="0"/>
                    <w:bottom w:val="single" w:color="auto" w:sz="4" w:space="0"/>
                    <w:right w:val="single" w:color="auto" w:sz="4" w:space="0"/>
                  </w:tcBorders>
                  <w:vAlign w:val="center"/>
                </w:tcPr>
                <w:p>
                  <w:pPr>
                    <w:pStyle w:val="119"/>
                    <w:rPr>
                      <w:rFonts w:cs="Times New Roman"/>
                      <w:b/>
                      <w:bCs/>
                    </w:rPr>
                  </w:pPr>
                  <w:r>
                    <w:rPr>
                      <w:rFonts w:cs="Times New Roman"/>
                      <w:b/>
                      <w:bCs/>
                    </w:rPr>
                    <w:t>COD</w:t>
                  </w:r>
                  <w:r>
                    <w:rPr>
                      <w:rFonts w:cs="Times New Roman"/>
                      <w:b/>
                      <w:bCs/>
                      <w:vertAlign w:val="subscript"/>
                    </w:rPr>
                    <w:t>Cr</w:t>
                  </w:r>
                </w:p>
              </w:tc>
              <w:tc>
                <w:tcPr>
                  <w:tcW w:w="849" w:type="dxa"/>
                  <w:tcBorders>
                    <w:top w:val="single" w:color="auto" w:sz="4" w:space="0"/>
                    <w:left w:val="single" w:color="auto" w:sz="4" w:space="0"/>
                    <w:bottom w:val="single" w:color="auto" w:sz="4" w:space="0"/>
                    <w:right w:val="single" w:color="auto" w:sz="4" w:space="0"/>
                  </w:tcBorders>
                  <w:vAlign w:val="center"/>
                </w:tcPr>
                <w:p>
                  <w:pPr>
                    <w:pStyle w:val="119"/>
                    <w:rPr>
                      <w:rFonts w:cs="Times New Roman"/>
                      <w:b/>
                      <w:bCs/>
                    </w:rPr>
                  </w:pPr>
                  <w:r>
                    <w:rPr>
                      <w:rFonts w:cs="Times New Roman"/>
                      <w:b/>
                      <w:bCs/>
                    </w:rPr>
                    <w:t>BOD</w:t>
                  </w:r>
                  <w:r>
                    <w:rPr>
                      <w:rFonts w:cs="Times New Roman"/>
                      <w:b/>
                      <w:bCs/>
                      <w:vertAlign w:val="subscript"/>
                    </w:rPr>
                    <w:t>5</w:t>
                  </w:r>
                </w:p>
              </w:tc>
              <w:tc>
                <w:tcPr>
                  <w:tcW w:w="630" w:type="dxa"/>
                  <w:tcBorders>
                    <w:top w:val="single" w:color="auto" w:sz="4" w:space="0"/>
                    <w:left w:val="single" w:color="auto" w:sz="4" w:space="0"/>
                    <w:bottom w:val="single" w:color="auto" w:sz="4" w:space="0"/>
                    <w:right w:val="single" w:color="auto" w:sz="4" w:space="0"/>
                  </w:tcBorders>
                  <w:vAlign w:val="center"/>
                </w:tcPr>
                <w:p>
                  <w:pPr>
                    <w:pStyle w:val="119"/>
                    <w:rPr>
                      <w:rFonts w:cs="Times New Roman"/>
                      <w:b/>
                      <w:bCs/>
                    </w:rPr>
                  </w:pPr>
                  <w:r>
                    <w:rPr>
                      <w:rFonts w:cs="Times New Roman"/>
                      <w:b/>
                      <w:bCs/>
                    </w:rPr>
                    <w:t>SS</w:t>
                  </w:r>
                </w:p>
              </w:tc>
              <w:tc>
                <w:tcPr>
                  <w:tcW w:w="923" w:type="dxa"/>
                  <w:tcBorders>
                    <w:top w:val="single" w:color="auto" w:sz="4" w:space="0"/>
                    <w:left w:val="single" w:color="auto" w:sz="4" w:space="0"/>
                    <w:bottom w:val="single" w:color="auto" w:sz="4" w:space="0"/>
                    <w:right w:val="single" w:color="auto" w:sz="4" w:space="0"/>
                  </w:tcBorders>
                  <w:vAlign w:val="center"/>
                </w:tcPr>
                <w:p>
                  <w:pPr>
                    <w:pStyle w:val="119"/>
                    <w:rPr>
                      <w:rFonts w:cs="Times New Roman"/>
                      <w:b/>
                      <w:bCs/>
                    </w:rPr>
                  </w:pPr>
                  <w:r>
                    <w:rPr>
                      <w:rFonts w:cs="Times New Roman"/>
                      <w:b/>
                      <w:bCs/>
                    </w:rPr>
                    <w:t>NH</w:t>
                  </w:r>
                  <w:r>
                    <w:rPr>
                      <w:rFonts w:cs="Times New Roman"/>
                      <w:b/>
                      <w:bCs/>
                      <w:vertAlign w:val="subscript"/>
                    </w:rPr>
                    <w:t>3</w:t>
                  </w:r>
                  <w:r>
                    <w:rPr>
                      <w:rFonts w:cs="Times New Roman"/>
                      <w:b/>
                      <w:bCs/>
                    </w:rPr>
                    <w:t>-N</w:t>
                  </w:r>
                </w:p>
              </w:tc>
              <w:tc>
                <w:tcPr>
                  <w:tcW w:w="960" w:type="dxa"/>
                  <w:tcBorders>
                    <w:top w:val="single" w:color="auto" w:sz="4" w:space="0"/>
                    <w:left w:val="single" w:color="auto" w:sz="4" w:space="0"/>
                    <w:bottom w:val="single" w:color="auto" w:sz="4" w:space="0"/>
                    <w:right w:val="single" w:color="auto" w:sz="4" w:space="0"/>
                  </w:tcBorders>
                  <w:vAlign w:val="center"/>
                </w:tcPr>
                <w:p>
                  <w:pPr>
                    <w:pStyle w:val="119"/>
                    <w:rPr>
                      <w:rFonts w:cs="Times New Roman"/>
                      <w:b/>
                      <w:bCs/>
                    </w:rPr>
                  </w:pPr>
                  <w:r>
                    <w:rPr>
                      <w:rFonts w:hint="eastAsia" w:cs="Times New Roman"/>
                      <w:b/>
                      <w:bCs/>
                    </w:rPr>
                    <w:t>石油类</w:t>
                  </w:r>
                </w:p>
              </w:tc>
              <w:tc>
                <w:tcPr>
                  <w:tcW w:w="960" w:type="dxa"/>
                  <w:tcBorders>
                    <w:top w:val="single" w:color="auto" w:sz="4" w:space="0"/>
                    <w:left w:val="single" w:color="auto" w:sz="4" w:space="0"/>
                    <w:bottom w:val="single" w:color="auto" w:sz="4" w:space="0"/>
                    <w:right w:val="single" w:color="auto" w:sz="4" w:space="0"/>
                  </w:tcBorders>
                  <w:vAlign w:val="center"/>
                </w:tcPr>
                <w:p>
                  <w:pPr>
                    <w:pStyle w:val="119"/>
                    <w:rPr>
                      <w:rFonts w:cs="Times New Roman"/>
                      <w:b/>
                      <w:bCs/>
                    </w:rPr>
                  </w:pPr>
                  <w:r>
                    <w:rPr>
                      <w:rFonts w:hint="eastAsia" w:cs="Times New Roman"/>
                      <w:b/>
                      <w:bCs/>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2779" w:type="dxa"/>
                  <w:tcBorders>
                    <w:top w:val="single" w:color="auto" w:sz="4" w:space="0"/>
                    <w:left w:val="single" w:color="auto" w:sz="4" w:space="0"/>
                    <w:bottom w:val="single" w:color="auto" w:sz="4" w:space="0"/>
                    <w:right w:val="single" w:color="auto" w:sz="4" w:space="0"/>
                  </w:tcBorders>
                  <w:vAlign w:val="center"/>
                </w:tcPr>
                <w:p>
                  <w:pPr>
                    <w:pStyle w:val="119"/>
                    <w:rPr>
                      <w:rFonts w:cs="Times New Roman"/>
                    </w:rPr>
                  </w:pPr>
                  <w:r>
                    <w:rPr>
                      <w:rFonts w:hint="eastAsia" w:cs="Times New Roman"/>
                    </w:rPr>
                    <w:t>（D</w:t>
                  </w:r>
                  <w:r>
                    <w:rPr>
                      <w:rFonts w:cs="Times New Roman"/>
                    </w:rPr>
                    <w:t>B44/26-2001</w:t>
                  </w:r>
                  <w:r>
                    <w:rPr>
                      <w:rFonts w:hint="eastAsia" w:cs="Times New Roman"/>
                    </w:rPr>
                    <w:t>）第二时段一级标准和揭东县城污水处理厂进水要求的较严者</w:t>
                  </w:r>
                </w:p>
              </w:tc>
              <w:tc>
                <w:tcPr>
                  <w:tcW w:w="645" w:type="dxa"/>
                  <w:tcBorders>
                    <w:top w:val="single" w:color="auto" w:sz="4" w:space="0"/>
                    <w:left w:val="single" w:color="auto" w:sz="4" w:space="0"/>
                    <w:bottom w:val="single" w:color="auto" w:sz="4" w:space="0"/>
                    <w:right w:val="single" w:color="auto" w:sz="4" w:space="0"/>
                  </w:tcBorders>
                  <w:vAlign w:val="center"/>
                </w:tcPr>
                <w:p>
                  <w:pPr>
                    <w:pStyle w:val="119"/>
                    <w:rPr>
                      <w:rFonts w:cs="Times New Roman"/>
                    </w:rPr>
                  </w:pPr>
                  <w:r>
                    <w:rPr>
                      <w:rFonts w:cs="Times New Roman"/>
                    </w:rPr>
                    <w:t>6-9</w:t>
                  </w:r>
                </w:p>
              </w:tc>
              <w:tc>
                <w:tcPr>
                  <w:tcW w:w="846" w:type="dxa"/>
                  <w:tcBorders>
                    <w:top w:val="single" w:color="auto" w:sz="4" w:space="0"/>
                    <w:left w:val="single" w:color="auto" w:sz="4" w:space="0"/>
                    <w:bottom w:val="single" w:color="auto" w:sz="4" w:space="0"/>
                    <w:right w:val="single" w:color="auto" w:sz="4" w:space="0"/>
                  </w:tcBorders>
                  <w:vAlign w:val="center"/>
                </w:tcPr>
                <w:p>
                  <w:pPr>
                    <w:pStyle w:val="119"/>
                    <w:rPr>
                      <w:rFonts w:cs="Times New Roman"/>
                    </w:rPr>
                  </w:pPr>
                  <w:r>
                    <w:rPr>
                      <w:rFonts w:hint="eastAsia" w:cs="Times New Roman"/>
                    </w:rPr>
                    <w:t>90</w:t>
                  </w:r>
                </w:p>
              </w:tc>
              <w:tc>
                <w:tcPr>
                  <w:tcW w:w="849" w:type="dxa"/>
                  <w:tcBorders>
                    <w:top w:val="single" w:color="auto" w:sz="4" w:space="0"/>
                    <w:left w:val="single" w:color="auto" w:sz="4" w:space="0"/>
                    <w:bottom w:val="single" w:color="auto" w:sz="4" w:space="0"/>
                    <w:right w:val="single" w:color="auto" w:sz="4" w:space="0"/>
                  </w:tcBorders>
                  <w:vAlign w:val="center"/>
                </w:tcPr>
                <w:p>
                  <w:pPr>
                    <w:pStyle w:val="119"/>
                    <w:rPr>
                      <w:rFonts w:cs="Times New Roman"/>
                    </w:rPr>
                  </w:pPr>
                  <w:r>
                    <w:rPr>
                      <w:rFonts w:hint="eastAsia" w:cs="Times New Roman"/>
                    </w:rPr>
                    <w:t>20</w:t>
                  </w:r>
                </w:p>
              </w:tc>
              <w:tc>
                <w:tcPr>
                  <w:tcW w:w="630" w:type="dxa"/>
                  <w:tcBorders>
                    <w:top w:val="single" w:color="auto" w:sz="4" w:space="0"/>
                    <w:left w:val="single" w:color="auto" w:sz="4" w:space="0"/>
                    <w:bottom w:val="single" w:color="auto" w:sz="4" w:space="0"/>
                    <w:right w:val="single" w:color="auto" w:sz="4" w:space="0"/>
                  </w:tcBorders>
                  <w:vAlign w:val="center"/>
                </w:tcPr>
                <w:p>
                  <w:pPr>
                    <w:pStyle w:val="119"/>
                    <w:rPr>
                      <w:rFonts w:cs="Times New Roman"/>
                    </w:rPr>
                  </w:pPr>
                  <w:r>
                    <w:rPr>
                      <w:rFonts w:hint="eastAsia" w:cs="Times New Roman"/>
                    </w:rPr>
                    <w:t>60</w:t>
                  </w:r>
                </w:p>
              </w:tc>
              <w:tc>
                <w:tcPr>
                  <w:tcW w:w="923" w:type="dxa"/>
                  <w:tcBorders>
                    <w:top w:val="single" w:color="auto" w:sz="4" w:space="0"/>
                    <w:left w:val="single" w:color="auto" w:sz="4" w:space="0"/>
                    <w:bottom w:val="single" w:color="auto" w:sz="4" w:space="0"/>
                    <w:right w:val="single" w:color="auto" w:sz="4" w:space="0"/>
                  </w:tcBorders>
                  <w:vAlign w:val="center"/>
                </w:tcPr>
                <w:p>
                  <w:pPr>
                    <w:pStyle w:val="119"/>
                    <w:rPr>
                      <w:rFonts w:cs="Times New Roman"/>
                    </w:rPr>
                  </w:pPr>
                  <w:r>
                    <w:rPr>
                      <w:rFonts w:hint="eastAsia" w:cs="Times New Roman"/>
                    </w:rPr>
                    <w:t>10</w:t>
                  </w:r>
                </w:p>
              </w:tc>
              <w:tc>
                <w:tcPr>
                  <w:tcW w:w="960" w:type="dxa"/>
                  <w:tcBorders>
                    <w:top w:val="single" w:color="auto" w:sz="4" w:space="0"/>
                    <w:left w:val="single" w:color="auto" w:sz="4" w:space="0"/>
                    <w:bottom w:val="single" w:color="auto" w:sz="4" w:space="0"/>
                    <w:right w:val="single" w:color="auto" w:sz="4" w:space="0"/>
                  </w:tcBorders>
                  <w:vAlign w:val="center"/>
                </w:tcPr>
                <w:p>
                  <w:pPr>
                    <w:pStyle w:val="119"/>
                    <w:rPr>
                      <w:rFonts w:cs="Times New Roman"/>
                    </w:rPr>
                  </w:pPr>
                  <w:r>
                    <w:rPr>
                      <w:rFonts w:hint="eastAsia" w:cs="Times New Roman"/>
                    </w:rPr>
                    <w:t>5</w:t>
                  </w:r>
                </w:p>
              </w:tc>
              <w:tc>
                <w:tcPr>
                  <w:tcW w:w="960" w:type="dxa"/>
                  <w:tcBorders>
                    <w:top w:val="single" w:color="auto" w:sz="4" w:space="0"/>
                    <w:left w:val="single" w:color="auto" w:sz="4" w:space="0"/>
                    <w:bottom w:val="single" w:color="auto" w:sz="4" w:space="0"/>
                    <w:right w:val="single" w:color="auto" w:sz="4" w:space="0"/>
                  </w:tcBorders>
                  <w:vAlign w:val="center"/>
                </w:tcPr>
                <w:p>
                  <w:pPr>
                    <w:pStyle w:val="119"/>
                    <w:rPr>
                      <w:rFonts w:cs="Times New Roman"/>
                    </w:rPr>
                  </w:pPr>
                  <w:r>
                    <w:rPr>
                      <w:rFonts w:hint="eastAsia" w:cs="Times New Roman"/>
                    </w:rPr>
                    <w:t>1</w:t>
                  </w:r>
                  <w:r>
                    <w:rPr>
                      <w:rFonts w:cs="Times New Roman"/>
                    </w:rPr>
                    <w:t>0</w:t>
                  </w:r>
                </w:p>
              </w:tc>
            </w:tr>
          </w:tbl>
          <w:p>
            <w:pPr>
              <w:spacing w:line="360" w:lineRule="auto"/>
              <w:ind w:firstLine="420" w:firstLineChars="200"/>
              <w:rPr>
                <w:sz w:val="24"/>
              </w:rPr>
            </w:pPr>
            <w:r>
              <w:rPr>
                <w:szCs w:val="21"/>
              </w:rPr>
              <w:t>2、</w:t>
            </w:r>
            <w:r>
              <w:rPr>
                <w:rFonts w:hint="eastAsia"/>
                <w:sz w:val="24"/>
              </w:rPr>
              <w:t>无组织非甲烷总烃执行《储油库大气污染物排放标准》（G</w:t>
            </w:r>
            <w:r>
              <w:rPr>
                <w:sz w:val="24"/>
              </w:rPr>
              <w:t>B20950-2007</w:t>
            </w:r>
            <w:r>
              <w:rPr>
                <w:rFonts w:hint="eastAsia"/>
                <w:sz w:val="24"/>
              </w:rPr>
              <w:t>）和广东省《大气污染物排放限值》（D</w:t>
            </w:r>
            <w:r>
              <w:rPr>
                <w:sz w:val="24"/>
              </w:rPr>
              <w:t>B44/27-2001</w:t>
            </w:r>
            <w:r>
              <w:rPr>
                <w:rFonts w:hint="eastAsia"/>
                <w:sz w:val="24"/>
              </w:rPr>
              <w:t>）第二时段无组织排放限值的较严者，VOCs执行《挥发性有机物无组织排放控制标准》（GB37822-2019）</w:t>
            </w:r>
            <w:r>
              <w:rPr>
                <w:sz w:val="24"/>
              </w:rPr>
              <w:t>。备用柴油发电机燃油废气参照执行</w:t>
            </w:r>
            <w:r>
              <w:rPr>
                <w:rFonts w:hint="eastAsia"/>
                <w:sz w:val="24"/>
              </w:rPr>
              <w:t>广东省《大气污染物排放限值》（D</w:t>
            </w:r>
            <w:r>
              <w:rPr>
                <w:sz w:val="24"/>
              </w:rPr>
              <w:t>B44/27-2001</w:t>
            </w:r>
            <w:r>
              <w:rPr>
                <w:rFonts w:hint="eastAsia"/>
                <w:sz w:val="24"/>
              </w:rPr>
              <w:t>）第二时段</w:t>
            </w:r>
            <w:r>
              <w:rPr>
                <w:rFonts w:hint="eastAsia"/>
                <w:sz w:val="24"/>
                <w:lang w:eastAsia="zh-CN"/>
              </w:rPr>
              <w:t>二级</w:t>
            </w:r>
            <w:r>
              <w:rPr>
                <w:rFonts w:hint="eastAsia"/>
                <w:sz w:val="24"/>
                <w:highlight w:val="none"/>
                <w:lang w:eastAsia="zh-CN"/>
              </w:rPr>
              <w:t>标准，</w:t>
            </w:r>
            <w:r>
              <w:rPr>
                <w:sz w:val="24"/>
                <w:highlight w:val="none"/>
              </w:rPr>
              <w:t>具体排放限值见表4-5</w:t>
            </w:r>
            <w:r>
              <w:rPr>
                <w:rFonts w:hint="eastAsia"/>
                <w:sz w:val="24"/>
                <w:highlight w:val="none"/>
                <w:lang w:eastAsia="zh-CN"/>
              </w:rPr>
              <w:t>和表</w:t>
            </w:r>
            <w:r>
              <w:rPr>
                <w:rFonts w:hint="eastAsia"/>
                <w:sz w:val="24"/>
                <w:highlight w:val="none"/>
                <w:lang w:val="en-US" w:eastAsia="zh-CN"/>
              </w:rPr>
              <w:t>4-6</w:t>
            </w:r>
            <w:r>
              <w:rPr>
                <w:sz w:val="24"/>
                <w:highlight w:val="none"/>
              </w:rPr>
              <w:t>。</w:t>
            </w:r>
          </w:p>
          <w:p>
            <w:pPr>
              <w:spacing w:line="360" w:lineRule="auto"/>
              <w:ind w:firstLine="422" w:firstLineChars="200"/>
              <w:jc w:val="center"/>
              <w:rPr>
                <w:b/>
                <w:bCs/>
                <w:szCs w:val="21"/>
              </w:rPr>
            </w:pPr>
            <w:r>
              <w:rPr>
                <w:b/>
                <w:bCs/>
                <w:szCs w:val="21"/>
              </w:rPr>
              <w:t xml:space="preserve">表4-5 </w:t>
            </w:r>
            <w:r>
              <w:rPr>
                <w:rFonts w:hint="eastAsia"/>
                <w:b/>
                <w:bCs/>
                <w:szCs w:val="21"/>
              </w:rPr>
              <w:t>非甲烷总烃执行的</w:t>
            </w:r>
            <w:r>
              <w:rPr>
                <w:b/>
                <w:bCs/>
                <w:szCs w:val="21"/>
              </w:rPr>
              <w:t>排放标准</w:t>
            </w:r>
          </w:p>
          <w:tbl>
            <w:tblPr>
              <w:tblStyle w:val="31"/>
              <w:tblW w:w="736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25"/>
              <w:gridCol w:w="1717"/>
              <w:gridCol w:w="33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86" w:hRule="atLeast"/>
                <w:jc w:val="center"/>
              </w:trPr>
              <w:tc>
                <w:tcPr>
                  <w:tcW w:w="2325" w:type="dxa"/>
                  <w:tcBorders>
                    <w:tl2br w:val="nil"/>
                    <w:tr2bl w:val="nil"/>
                  </w:tcBorders>
                  <w:vAlign w:val="center"/>
                </w:tcPr>
                <w:p>
                  <w:pPr>
                    <w:adjustRightInd w:val="0"/>
                    <w:snapToGrid w:val="0"/>
                    <w:jc w:val="center"/>
                    <w:rPr>
                      <w:b/>
                      <w:szCs w:val="21"/>
                    </w:rPr>
                  </w:pPr>
                  <w:r>
                    <w:rPr>
                      <w:b/>
                      <w:szCs w:val="21"/>
                    </w:rPr>
                    <w:t>污染物</w:t>
                  </w:r>
                </w:p>
                <w:p>
                  <w:pPr>
                    <w:adjustRightInd w:val="0"/>
                    <w:snapToGrid w:val="0"/>
                    <w:jc w:val="center"/>
                    <w:rPr>
                      <w:b/>
                      <w:szCs w:val="21"/>
                    </w:rPr>
                  </w:pPr>
                  <w:r>
                    <w:rPr>
                      <w:b/>
                      <w:szCs w:val="21"/>
                    </w:rPr>
                    <w:t>名称</w:t>
                  </w:r>
                </w:p>
              </w:tc>
              <w:tc>
                <w:tcPr>
                  <w:tcW w:w="1717" w:type="dxa"/>
                  <w:tcBorders>
                    <w:tl2br w:val="nil"/>
                    <w:tr2bl w:val="nil"/>
                  </w:tcBorders>
                  <w:vAlign w:val="center"/>
                </w:tcPr>
                <w:p>
                  <w:pPr>
                    <w:adjustRightInd w:val="0"/>
                    <w:snapToGrid w:val="0"/>
                    <w:jc w:val="center"/>
                    <w:rPr>
                      <w:b/>
                      <w:kern w:val="0"/>
                      <w:szCs w:val="21"/>
                    </w:rPr>
                  </w:pPr>
                  <w:r>
                    <w:rPr>
                      <w:b/>
                      <w:kern w:val="0"/>
                      <w:szCs w:val="21"/>
                    </w:rPr>
                    <w:t>无组织排放</w:t>
                  </w:r>
                </w:p>
                <w:p>
                  <w:pPr>
                    <w:adjustRightInd w:val="0"/>
                    <w:snapToGrid w:val="0"/>
                    <w:jc w:val="center"/>
                    <w:rPr>
                      <w:b/>
                      <w:szCs w:val="21"/>
                    </w:rPr>
                  </w:pPr>
                  <w:r>
                    <w:rPr>
                      <w:b/>
                      <w:kern w:val="0"/>
                      <w:szCs w:val="21"/>
                    </w:rPr>
                    <w:t>监控浓度限值</w:t>
                  </w:r>
                </w:p>
              </w:tc>
              <w:tc>
                <w:tcPr>
                  <w:tcW w:w="3322" w:type="dxa"/>
                  <w:tcBorders>
                    <w:tl2br w:val="nil"/>
                    <w:tr2bl w:val="nil"/>
                  </w:tcBorders>
                  <w:vAlign w:val="center"/>
                </w:tcPr>
                <w:p>
                  <w:pPr>
                    <w:adjustRightInd w:val="0"/>
                    <w:snapToGrid w:val="0"/>
                    <w:jc w:val="center"/>
                    <w:rPr>
                      <w:b/>
                      <w:kern w:val="0"/>
                      <w:szCs w:val="21"/>
                    </w:rPr>
                  </w:pPr>
                  <w:r>
                    <w:rPr>
                      <w:b/>
                      <w:kern w:val="0"/>
                      <w:szCs w:val="21"/>
                    </w:rPr>
                    <w:t>标准来源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325" w:type="dxa"/>
                  <w:vMerge w:val="restart"/>
                  <w:tcBorders>
                    <w:tl2br w:val="nil"/>
                    <w:tr2bl w:val="nil"/>
                  </w:tcBorders>
                  <w:vAlign w:val="center"/>
                </w:tcPr>
                <w:p>
                  <w:pPr>
                    <w:adjustRightInd w:val="0"/>
                    <w:snapToGrid w:val="0"/>
                    <w:jc w:val="center"/>
                    <w:rPr>
                      <w:szCs w:val="21"/>
                    </w:rPr>
                  </w:pPr>
                  <w:r>
                    <w:rPr>
                      <w:rFonts w:hint="eastAsia"/>
                      <w:szCs w:val="21"/>
                    </w:rPr>
                    <w:t>非甲烷总烃</w:t>
                  </w:r>
                </w:p>
              </w:tc>
              <w:tc>
                <w:tcPr>
                  <w:tcW w:w="1717" w:type="dxa"/>
                  <w:tcBorders>
                    <w:tl2br w:val="nil"/>
                    <w:tr2bl w:val="nil"/>
                  </w:tcBorders>
                  <w:vAlign w:val="center"/>
                </w:tcPr>
                <w:p>
                  <w:pPr>
                    <w:adjustRightInd w:val="0"/>
                    <w:snapToGrid w:val="0"/>
                    <w:jc w:val="center"/>
                    <w:rPr>
                      <w:szCs w:val="21"/>
                    </w:rPr>
                  </w:pPr>
                  <w:r>
                    <w:rPr>
                      <w:szCs w:val="21"/>
                    </w:rPr>
                    <w:t>4.0</w:t>
                  </w:r>
                  <w:r>
                    <w:rPr>
                      <w:kern w:val="0"/>
                      <w:szCs w:val="21"/>
                    </w:rPr>
                    <w:t>mg/m</w:t>
                  </w:r>
                  <w:r>
                    <w:rPr>
                      <w:kern w:val="0"/>
                      <w:szCs w:val="21"/>
                      <w:vertAlign w:val="superscript"/>
                    </w:rPr>
                    <w:t>3</w:t>
                  </w:r>
                </w:p>
              </w:tc>
              <w:tc>
                <w:tcPr>
                  <w:tcW w:w="3322" w:type="dxa"/>
                  <w:tcBorders>
                    <w:tl2br w:val="nil"/>
                    <w:tr2bl w:val="nil"/>
                  </w:tcBorders>
                  <w:vAlign w:val="center"/>
                </w:tcPr>
                <w:p>
                  <w:pPr>
                    <w:adjustRightInd w:val="0"/>
                    <w:snapToGrid w:val="0"/>
                    <w:jc w:val="center"/>
                    <w:rPr>
                      <w:kern w:val="0"/>
                      <w:szCs w:val="21"/>
                    </w:rPr>
                  </w:pPr>
                  <w:r>
                    <w:rPr>
                      <w:szCs w:val="21"/>
                    </w:rPr>
                    <w:t>（DB44/27-2001）</w:t>
                  </w:r>
                  <w:r>
                    <w:rPr>
                      <w:rFonts w:hint="eastAsia"/>
                      <w:szCs w:val="21"/>
                    </w:rPr>
                    <w:t>第二时段无组织排放限值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325" w:type="dxa"/>
                  <w:vMerge w:val="continue"/>
                  <w:tcBorders>
                    <w:tl2br w:val="nil"/>
                    <w:tr2bl w:val="nil"/>
                  </w:tcBorders>
                  <w:vAlign w:val="center"/>
                </w:tcPr>
                <w:p>
                  <w:pPr>
                    <w:adjustRightInd w:val="0"/>
                    <w:snapToGrid w:val="0"/>
                    <w:jc w:val="center"/>
                    <w:rPr>
                      <w:szCs w:val="21"/>
                    </w:rPr>
                  </w:pPr>
                </w:p>
              </w:tc>
              <w:tc>
                <w:tcPr>
                  <w:tcW w:w="1717" w:type="dxa"/>
                  <w:tcBorders>
                    <w:tl2br w:val="nil"/>
                    <w:tr2bl w:val="nil"/>
                  </w:tcBorders>
                  <w:vAlign w:val="center"/>
                </w:tcPr>
                <w:p>
                  <w:pPr>
                    <w:adjustRightInd w:val="0"/>
                    <w:snapToGrid w:val="0"/>
                    <w:jc w:val="center"/>
                    <w:rPr>
                      <w:szCs w:val="21"/>
                    </w:rPr>
                  </w:pPr>
                  <w:r>
                    <w:rPr>
                      <w:szCs w:val="21"/>
                    </w:rPr>
                    <w:t>25</w:t>
                  </w:r>
                  <w:r>
                    <w:rPr>
                      <w:rFonts w:hint="eastAsia"/>
                      <w:bCs/>
                      <w:szCs w:val="21"/>
                    </w:rPr>
                    <w:t>g</w:t>
                  </w:r>
                  <w:r>
                    <w:rPr>
                      <w:bCs/>
                      <w:szCs w:val="21"/>
                    </w:rPr>
                    <w:t>/</w:t>
                  </w:r>
                  <w:r>
                    <w:rPr>
                      <w:rFonts w:hint="eastAsia"/>
                      <w:bCs/>
                      <w:szCs w:val="21"/>
                    </w:rPr>
                    <w:t>m</w:t>
                  </w:r>
                  <w:r>
                    <w:rPr>
                      <w:bCs/>
                      <w:szCs w:val="21"/>
                      <w:vertAlign w:val="superscript"/>
                    </w:rPr>
                    <w:t>3</w:t>
                  </w:r>
                </w:p>
              </w:tc>
              <w:tc>
                <w:tcPr>
                  <w:tcW w:w="3322" w:type="dxa"/>
                  <w:tcBorders>
                    <w:tl2br w:val="nil"/>
                    <w:tr2bl w:val="nil"/>
                  </w:tcBorders>
                  <w:vAlign w:val="center"/>
                </w:tcPr>
                <w:p>
                  <w:pPr>
                    <w:adjustRightInd w:val="0"/>
                    <w:snapToGrid w:val="0"/>
                    <w:jc w:val="center"/>
                    <w:rPr>
                      <w:szCs w:val="21"/>
                    </w:rPr>
                  </w:pPr>
                  <w:r>
                    <w:rPr>
                      <w:rFonts w:hint="eastAsia"/>
                      <w:szCs w:val="21"/>
                    </w:rPr>
                    <w:t>（G</w:t>
                  </w:r>
                  <w:r>
                    <w:rPr>
                      <w:szCs w:val="21"/>
                    </w:rPr>
                    <w:t>B20950-2007</w:t>
                  </w:r>
                  <w:r>
                    <w:rPr>
                      <w:rFonts w:hint="eastAsia"/>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325" w:type="dxa"/>
                  <w:tcBorders>
                    <w:tl2br w:val="nil"/>
                    <w:tr2bl w:val="nil"/>
                  </w:tcBorders>
                  <w:vAlign w:val="center"/>
                </w:tcPr>
                <w:p>
                  <w:pPr>
                    <w:adjustRightInd w:val="0"/>
                    <w:snapToGrid w:val="0"/>
                    <w:jc w:val="center"/>
                    <w:rPr>
                      <w:szCs w:val="21"/>
                    </w:rPr>
                  </w:pPr>
                  <w:r>
                    <w:rPr>
                      <w:rFonts w:hint="eastAsia"/>
                      <w:szCs w:val="21"/>
                    </w:rPr>
                    <w:t>VOCs（以NMHC计）</w:t>
                  </w:r>
                </w:p>
              </w:tc>
              <w:tc>
                <w:tcPr>
                  <w:tcW w:w="1717" w:type="dxa"/>
                  <w:tcBorders>
                    <w:tl2br w:val="nil"/>
                    <w:tr2bl w:val="nil"/>
                  </w:tcBorders>
                  <w:vAlign w:val="center"/>
                </w:tcPr>
                <w:p>
                  <w:pPr>
                    <w:adjustRightInd w:val="0"/>
                    <w:snapToGrid w:val="0"/>
                    <w:jc w:val="center"/>
                    <w:rPr>
                      <w:szCs w:val="21"/>
                    </w:rPr>
                  </w:pPr>
                  <w:r>
                    <w:rPr>
                      <w:rFonts w:hint="eastAsia"/>
                      <w:szCs w:val="21"/>
                    </w:rPr>
                    <w:t>30</w:t>
                  </w:r>
                  <w:r>
                    <w:rPr>
                      <w:kern w:val="0"/>
                      <w:szCs w:val="21"/>
                    </w:rPr>
                    <w:t>mg/m</w:t>
                  </w:r>
                  <w:r>
                    <w:rPr>
                      <w:kern w:val="0"/>
                      <w:szCs w:val="21"/>
                      <w:vertAlign w:val="superscript"/>
                    </w:rPr>
                    <w:t>3</w:t>
                  </w:r>
                </w:p>
              </w:tc>
              <w:tc>
                <w:tcPr>
                  <w:tcW w:w="3322" w:type="dxa"/>
                  <w:tcBorders>
                    <w:tl2br w:val="nil"/>
                    <w:tr2bl w:val="nil"/>
                  </w:tcBorders>
                  <w:vAlign w:val="center"/>
                </w:tcPr>
                <w:p>
                  <w:pPr>
                    <w:adjustRightInd w:val="0"/>
                    <w:snapToGrid w:val="0"/>
                    <w:jc w:val="center"/>
                    <w:rPr>
                      <w:szCs w:val="21"/>
                    </w:rPr>
                  </w:pPr>
                  <w:r>
                    <w:rPr>
                      <w:rFonts w:hint="eastAsia"/>
                      <w:szCs w:val="21"/>
                    </w:rPr>
                    <w:t>（GB37822-2019）</w:t>
                  </w:r>
                </w:p>
              </w:tc>
            </w:tr>
          </w:tbl>
          <w:p>
            <w:pPr>
              <w:spacing w:line="360" w:lineRule="auto"/>
              <w:ind w:firstLine="422" w:firstLineChars="200"/>
              <w:jc w:val="center"/>
              <w:rPr>
                <w:rFonts w:hint="eastAsia" w:ascii="Times New Roman" w:hAnsi="Times New Roman" w:eastAsia="宋体" w:cs="Times New Roman"/>
                <w:b/>
                <w:bCs/>
                <w:szCs w:val="21"/>
                <w:lang w:eastAsia="zh-CN"/>
              </w:rPr>
            </w:pPr>
            <w:r>
              <w:rPr>
                <w:rFonts w:hint="eastAsia" w:ascii="Times New Roman" w:hAnsi="Times New Roman" w:cs="Times New Roman"/>
                <w:b/>
                <w:bCs/>
                <w:szCs w:val="21"/>
              </w:rPr>
              <w:t>表</w:t>
            </w:r>
            <w:r>
              <w:rPr>
                <w:rFonts w:hint="eastAsia" w:ascii="Times New Roman" w:hAnsi="Times New Roman" w:cs="Times New Roman"/>
                <w:b/>
                <w:bCs/>
                <w:szCs w:val="21"/>
                <w:lang w:val="en-US" w:eastAsia="zh-CN"/>
              </w:rPr>
              <w:t>4-6</w:t>
            </w:r>
            <w:r>
              <w:rPr>
                <w:rFonts w:ascii="Times New Roman" w:hAnsi="Times New Roman" w:cs="Times New Roman"/>
                <w:b/>
                <w:bCs/>
                <w:szCs w:val="21"/>
              </w:rPr>
              <w:tab/>
            </w:r>
            <w:r>
              <w:rPr>
                <w:rFonts w:hint="eastAsia" w:ascii="Times New Roman" w:hAnsi="Times New Roman" w:cs="Times New Roman"/>
                <w:b/>
                <w:bCs/>
                <w:szCs w:val="21"/>
                <w:lang w:eastAsia="zh-CN"/>
              </w:rPr>
              <w:t>备用发电机废气执行标准</w:t>
            </w:r>
          </w:p>
          <w:tbl>
            <w:tblPr>
              <w:tblStyle w:val="31"/>
              <w:tblW w:w="7937" w:type="dxa"/>
              <w:jc w:val="center"/>
              <w:tblInd w:w="8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29"/>
              <w:gridCol w:w="1947"/>
              <w:gridCol w:w="2072"/>
              <w:gridCol w:w="20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jc w:val="center"/>
              </w:trPr>
              <w:tc>
                <w:tcPr>
                  <w:tcW w:w="1829" w:type="dxa"/>
                  <w:vMerge w:val="restart"/>
                  <w:tcBorders>
                    <w:bottom w:val="single" w:color="000000" w:sz="4" w:space="0"/>
                    <w:right w:val="single" w:color="000000" w:sz="4" w:space="0"/>
                  </w:tcBorders>
                  <w:vAlign w:val="center"/>
                </w:tcPr>
                <w:p>
                  <w:pPr>
                    <w:adjustRightInd w:val="0"/>
                    <w:snapToGrid w:val="0"/>
                    <w:jc w:val="center"/>
                    <w:rPr>
                      <w:rFonts w:hint="eastAsia" w:ascii="Times New Roman" w:hAnsi="Times New Roman" w:cs="Times New Roman"/>
                      <w:b/>
                      <w:bCs/>
                      <w:szCs w:val="21"/>
                    </w:rPr>
                  </w:pPr>
                </w:p>
                <w:p>
                  <w:pPr>
                    <w:adjustRightInd w:val="0"/>
                    <w:snapToGrid w:val="0"/>
                    <w:jc w:val="center"/>
                    <w:rPr>
                      <w:rFonts w:hint="eastAsia" w:ascii="Times New Roman" w:hAnsi="Times New Roman" w:cs="Times New Roman"/>
                      <w:b/>
                      <w:bCs/>
                      <w:szCs w:val="21"/>
                    </w:rPr>
                  </w:pPr>
                  <w:r>
                    <w:rPr>
                      <w:rFonts w:hint="eastAsia" w:ascii="Times New Roman" w:hAnsi="Times New Roman" w:cs="Times New Roman"/>
                      <w:b/>
                      <w:bCs/>
                      <w:szCs w:val="21"/>
                    </w:rPr>
                    <w:t>污染物</w:t>
                  </w:r>
                </w:p>
              </w:tc>
              <w:tc>
                <w:tcPr>
                  <w:tcW w:w="1947" w:type="dxa"/>
                  <w:vMerge w:val="restart"/>
                  <w:tcBorders>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cs="Times New Roman"/>
                      <w:b/>
                      <w:bCs/>
                      <w:szCs w:val="21"/>
                    </w:rPr>
                  </w:pPr>
                  <w:r>
                    <w:rPr>
                      <w:rFonts w:hint="eastAsia" w:ascii="Times New Roman" w:hAnsi="Times New Roman" w:cs="Times New Roman"/>
                      <w:b/>
                      <w:bCs/>
                      <w:szCs w:val="21"/>
                    </w:rPr>
                    <w:t>最高允许排放浓度</w:t>
                  </w:r>
                </w:p>
                <w:p>
                  <w:pPr>
                    <w:adjustRightInd w:val="0"/>
                    <w:snapToGrid w:val="0"/>
                    <w:jc w:val="center"/>
                    <w:rPr>
                      <w:rFonts w:hint="eastAsia" w:ascii="Times New Roman" w:hAnsi="Times New Roman" w:cs="Times New Roman"/>
                      <w:b/>
                      <w:bCs/>
                      <w:szCs w:val="21"/>
                    </w:rPr>
                  </w:pPr>
                  <w:r>
                    <w:rPr>
                      <w:rFonts w:hint="eastAsia" w:ascii="Times New Roman" w:hAnsi="Times New Roman" w:cs="Times New Roman"/>
                      <w:b/>
                      <w:bCs/>
                      <w:szCs w:val="21"/>
                    </w:rPr>
                    <w:t>（mg/m</w:t>
                  </w:r>
                  <w:r>
                    <w:rPr>
                      <w:rFonts w:hint="eastAsia" w:ascii="Times New Roman" w:hAnsi="Times New Roman" w:cs="Times New Roman"/>
                      <w:b/>
                      <w:bCs/>
                      <w:szCs w:val="21"/>
                      <w:vertAlign w:val="superscript"/>
                    </w:rPr>
                    <w:t>3</w:t>
                  </w:r>
                  <w:r>
                    <w:rPr>
                      <w:rFonts w:hint="eastAsia" w:ascii="Times New Roman" w:hAnsi="Times New Roman" w:cs="Times New Roman"/>
                      <w:b/>
                      <w:bCs/>
                      <w:szCs w:val="21"/>
                    </w:rPr>
                    <w:t>）</w:t>
                  </w:r>
                </w:p>
              </w:tc>
              <w:tc>
                <w:tcPr>
                  <w:tcW w:w="4161" w:type="dxa"/>
                  <w:gridSpan w:val="2"/>
                  <w:tcBorders>
                    <w:left w:val="single" w:color="000000" w:sz="4" w:space="0"/>
                    <w:bottom w:val="single" w:color="000000" w:sz="4" w:space="0"/>
                  </w:tcBorders>
                  <w:vAlign w:val="center"/>
                </w:tcPr>
                <w:p>
                  <w:pPr>
                    <w:adjustRightInd w:val="0"/>
                    <w:snapToGrid w:val="0"/>
                    <w:jc w:val="center"/>
                    <w:rPr>
                      <w:rFonts w:hint="eastAsia" w:ascii="Times New Roman" w:hAnsi="Times New Roman" w:cs="Times New Roman"/>
                      <w:b/>
                      <w:bCs/>
                      <w:szCs w:val="21"/>
                    </w:rPr>
                  </w:pPr>
                  <w:r>
                    <w:rPr>
                      <w:rFonts w:hint="eastAsia" w:ascii="Times New Roman" w:hAnsi="Times New Roman" w:cs="Times New Roman"/>
                      <w:b/>
                      <w:bCs/>
                      <w:szCs w:val="21"/>
                    </w:rPr>
                    <w:t>最高允许排放速率（kg/h）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jc w:val="center"/>
              </w:trPr>
              <w:tc>
                <w:tcPr>
                  <w:tcW w:w="1829" w:type="dxa"/>
                  <w:vMerge w:val="continue"/>
                  <w:tcBorders>
                    <w:top w:val="nil"/>
                    <w:bottom w:val="single" w:color="000000" w:sz="4" w:space="0"/>
                    <w:right w:val="single" w:color="000000" w:sz="4" w:space="0"/>
                  </w:tcBorders>
                  <w:vAlign w:val="center"/>
                </w:tcPr>
                <w:p>
                  <w:pPr>
                    <w:adjustRightInd w:val="0"/>
                    <w:snapToGrid w:val="0"/>
                    <w:jc w:val="center"/>
                    <w:rPr>
                      <w:rFonts w:hint="eastAsia" w:ascii="Times New Roman" w:hAnsi="Times New Roman" w:cs="Times New Roman"/>
                      <w:b/>
                      <w:bCs/>
                      <w:szCs w:val="21"/>
                    </w:rPr>
                  </w:pPr>
                </w:p>
              </w:tc>
              <w:tc>
                <w:tcPr>
                  <w:tcW w:w="1947" w:type="dxa"/>
                  <w:vMerge w:val="continue"/>
                  <w:tcBorders>
                    <w:top w:val="nil"/>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cs="Times New Roman"/>
                      <w:b/>
                      <w:bCs/>
                      <w:szCs w:val="21"/>
                    </w:rPr>
                  </w:pPr>
                </w:p>
              </w:tc>
              <w:tc>
                <w:tcPr>
                  <w:tcW w:w="207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cs="Times New Roman"/>
                      <w:b/>
                      <w:bCs/>
                      <w:szCs w:val="21"/>
                    </w:rPr>
                  </w:pPr>
                  <w:r>
                    <w:rPr>
                      <w:rFonts w:hint="eastAsia" w:ascii="Times New Roman" w:hAnsi="Times New Roman" w:cs="Times New Roman"/>
                      <w:b/>
                      <w:bCs/>
                      <w:szCs w:val="21"/>
                    </w:rPr>
                    <w:t>排气筒高度（m）</w:t>
                  </w:r>
                </w:p>
              </w:tc>
              <w:tc>
                <w:tcPr>
                  <w:tcW w:w="2089" w:type="dxa"/>
                  <w:tcBorders>
                    <w:top w:val="single" w:color="000000" w:sz="4" w:space="0"/>
                    <w:left w:val="single" w:color="000000" w:sz="4" w:space="0"/>
                    <w:bottom w:val="single" w:color="000000" w:sz="4" w:space="0"/>
                  </w:tcBorders>
                  <w:vAlign w:val="center"/>
                </w:tcPr>
                <w:p>
                  <w:pPr>
                    <w:adjustRightInd w:val="0"/>
                    <w:snapToGrid w:val="0"/>
                    <w:jc w:val="center"/>
                    <w:rPr>
                      <w:rFonts w:hint="eastAsia" w:ascii="Times New Roman" w:hAnsi="Times New Roman" w:cs="Times New Roman"/>
                      <w:b/>
                      <w:bCs/>
                      <w:szCs w:val="21"/>
                    </w:rPr>
                  </w:pPr>
                  <w:r>
                    <w:rPr>
                      <w:rFonts w:hint="eastAsia" w:ascii="Times New Roman" w:hAnsi="Times New Roman" w:cs="Times New Roman"/>
                      <w:b/>
                      <w:bCs/>
                      <w:szCs w:val="21"/>
                    </w:rPr>
                    <w:t>二级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jc w:val="center"/>
              </w:trPr>
              <w:tc>
                <w:tcPr>
                  <w:tcW w:w="1829" w:type="dxa"/>
                  <w:tcBorders>
                    <w:top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SO</w:t>
                  </w:r>
                  <w:r>
                    <w:rPr>
                      <w:rFonts w:hint="eastAsia" w:ascii="Times New Roman" w:hAnsi="Times New Roman" w:cs="Times New Roman"/>
                      <w:szCs w:val="21"/>
                      <w:vertAlign w:val="subscript"/>
                    </w:rPr>
                    <w:t>2</w:t>
                  </w:r>
                </w:p>
              </w:tc>
              <w:tc>
                <w:tcPr>
                  <w:tcW w:w="194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500</w:t>
                  </w:r>
                </w:p>
              </w:tc>
              <w:tc>
                <w:tcPr>
                  <w:tcW w:w="2072" w:type="dxa"/>
                  <w:vMerge w:val="restart"/>
                  <w:tcBorders>
                    <w:top w:val="single" w:color="000000" w:sz="4" w:space="0"/>
                    <w:left w:val="single" w:color="000000" w:sz="4" w:space="0"/>
                    <w:right w:val="single" w:color="000000" w:sz="4" w:space="0"/>
                  </w:tcBorders>
                  <w:vAlign w:val="center"/>
                </w:tcPr>
                <w:p>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15</w:t>
                  </w:r>
                </w:p>
              </w:tc>
              <w:tc>
                <w:tcPr>
                  <w:tcW w:w="2089" w:type="dxa"/>
                  <w:tcBorders>
                    <w:top w:val="single" w:color="000000" w:sz="4" w:space="0"/>
                    <w:left w:val="single" w:color="000000" w:sz="4" w:space="0"/>
                    <w:bottom w:val="single" w:color="000000" w:sz="4" w:space="0"/>
                  </w:tcBorders>
                  <w:vAlign w:val="center"/>
                </w:tcPr>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jc w:val="center"/>
              </w:trPr>
              <w:tc>
                <w:tcPr>
                  <w:tcW w:w="1829" w:type="dxa"/>
                  <w:tcBorders>
                    <w:top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NO</w:t>
                  </w:r>
                  <w:r>
                    <w:rPr>
                      <w:rFonts w:hint="eastAsia" w:ascii="Times New Roman" w:hAnsi="Times New Roman" w:cs="Times New Roman"/>
                      <w:szCs w:val="21"/>
                      <w:vertAlign w:val="subscript"/>
                    </w:rPr>
                    <w:t>x</w:t>
                  </w:r>
                </w:p>
              </w:tc>
              <w:tc>
                <w:tcPr>
                  <w:tcW w:w="194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120</w:t>
                  </w:r>
                </w:p>
              </w:tc>
              <w:tc>
                <w:tcPr>
                  <w:tcW w:w="2072" w:type="dxa"/>
                  <w:vMerge w:val="continue"/>
                  <w:tcBorders>
                    <w:left w:val="single" w:color="000000" w:sz="4" w:space="0"/>
                    <w:right w:val="single" w:color="000000" w:sz="4" w:space="0"/>
                  </w:tcBorders>
                  <w:vAlign w:val="center"/>
                </w:tcPr>
                <w:p>
                  <w:pPr>
                    <w:adjustRightInd w:val="0"/>
                    <w:snapToGrid w:val="0"/>
                    <w:jc w:val="center"/>
                    <w:rPr>
                      <w:rFonts w:hint="eastAsia" w:ascii="Times New Roman" w:hAnsi="Times New Roman" w:cs="Times New Roman"/>
                      <w:szCs w:val="21"/>
                    </w:rPr>
                  </w:pPr>
                </w:p>
              </w:tc>
              <w:tc>
                <w:tcPr>
                  <w:tcW w:w="2089" w:type="dxa"/>
                  <w:tcBorders>
                    <w:top w:val="single" w:color="000000" w:sz="4" w:space="0"/>
                    <w:left w:val="single" w:color="000000" w:sz="4" w:space="0"/>
                    <w:bottom w:val="single" w:color="000000" w:sz="4" w:space="0"/>
                  </w:tcBorders>
                  <w:vAlign w:val="center"/>
                </w:tcPr>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jc w:val="center"/>
              </w:trPr>
              <w:tc>
                <w:tcPr>
                  <w:tcW w:w="1829" w:type="dxa"/>
                  <w:tcBorders>
                    <w:top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颗粒物</w:t>
                  </w:r>
                </w:p>
              </w:tc>
              <w:tc>
                <w:tcPr>
                  <w:tcW w:w="194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cs="Times New Roman"/>
                      <w:szCs w:val="21"/>
                    </w:rPr>
                  </w:pPr>
                  <w:r>
                    <w:rPr>
                      <w:rFonts w:hint="eastAsia" w:ascii="Times New Roman" w:hAnsi="Times New Roman" w:cs="Times New Roman"/>
                      <w:szCs w:val="21"/>
                    </w:rPr>
                    <w:t>120</w:t>
                  </w:r>
                </w:p>
              </w:tc>
              <w:tc>
                <w:tcPr>
                  <w:tcW w:w="2072" w:type="dxa"/>
                  <w:vMerge w:val="continue"/>
                  <w:tcBorders>
                    <w:left w:val="single" w:color="000000" w:sz="4" w:space="0"/>
                    <w:right w:val="single" w:color="000000" w:sz="4" w:space="0"/>
                  </w:tcBorders>
                  <w:vAlign w:val="center"/>
                </w:tcPr>
                <w:p>
                  <w:pPr>
                    <w:adjustRightInd w:val="0"/>
                    <w:snapToGrid w:val="0"/>
                    <w:jc w:val="center"/>
                    <w:rPr>
                      <w:rFonts w:hint="eastAsia" w:ascii="Times New Roman" w:hAnsi="Times New Roman" w:cs="Times New Roman"/>
                      <w:szCs w:val="21"/>
                    </w:rPr>
                  </w:pPr>
                </w:p>
              </w:tc>
              <w:tc>
                <w:tcPr>
                  <w:tcW w:w="2089" w:type="dxa"/>
                  <w:tcBorders>
                    <w:top w:val="single" w:color="000000" w:sz="4" w:space="0"/>
                    <w:left w:val="single" w:color="000000" w:sz="4" w:space="0"/>
                    <w:bottom w:val="single" w:color="000000" w:sz="4" w:space="0"/>
                  </w:tcBorders>
                  <w:vAlign w:val="center"/>
                </w:tcPr>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jc w:val="center"/>
              </w:trPr>
              <w:tc>
                <w:tcPr>
                  <w:tcW w:w="1829" w:type="dxa"/>
                  <w:tcBorders>
                    <w:top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CO</w:t>
                  </w:r>
                </w:p>
              </w:tc>
              <w:tc>
                <w:tcPr>
                  <w:tcW w:w="194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1000</w:t>
                  </w:r>
                </w:p>
              </w:tc>
              <w:tc>
                <w:tcPr>
                  <w:tcW w:w="2072" w:type="dxa"/>
                  <w:vMerge w:val="continue"/>
                  <w:tcBorders>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cs="Times New Roman"/>
                      <w:szCs w:val="21"/>
                    </w:rPr>
                  </w:pPr>
                </w:p>
              </w:tc>
              <w:tc>
                <w:tcPr>
                  <w:tcW w:w="2089" w:type="dxa"/>
                  <w:tcBorders>
                    <w:top w:val="single" w:color="000000" w:sz="4" w:space="0"/>
                    <w:left w:val="single" w:color="000000" w:sz="4" w:space="0"/>
                    <w:bottom w:val="single" w:color="000000" w:sz="4" w:space="0"/>
                  </w:tcBorders>
                  <w:vAlign w:val="center"/>
                </w:tcPr>
                <w:p>
                  <w:pPr>
                    <w:adjustRightInd w:val="0"/>
                    <w:snapToGrid w:val="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64</w:t>
                  </w:r>
                </w:p>
              </w:tc>
            </w:tr>
          </w:tbl>
          <w:p>
            <w:pPr>
              <w:spacing w:line="360" w:lineRule="auto"/>
              <w:ind w:firstLine="420" w:firstLineChars="200"/>
              <w:jc w:val="left"/>
              <w:rPr>
                <w:sz w:val="24"/>
              </w:rPr>
            </w:pPr>
            <w:r>
              <w:rPr>
                <w:szCs w:val="21"/>
              </w:rPr>
              <w:t>3、</w:t>
            </w:r>
            <w:r>
              <w:rPr>
                <w:sz w:val="24"/>
              </w:rPr>
              <w:t>营运期项目边界噪声执行《工业企业厂界环境噪声排放标准》(GB12348-2008)中 3 类标准。具体限值见表4-</w:t>
            </w:r>
            <w:r>
              <w:rPr>
                <w:rFonts w:hint="eastAsia"/>
                <w:sz w:val="24"/>
                <w:lang w:val="en-US" w:eastAsia="zh-CN"/>
              </w:rPr>
              <w:t>7</w:t>
            </w:r>
            <w:r>
              <w:rPr>
                <w:sz w:val="24"/>
              </w:rPr>
              <w:t>。</w:t>
            </w:r>
          </w:p>
          <w:p>
            <w:pPr>
              <w:spacing w:line="360" w:lineRule="auto"/>
              <w:ind w:firstLine="422" w:firstLineChars="200"/>
              <w:jc w:val="center"/>
              <w:rPr>
                <w:b/>
                <w:bCs/>
                <w:szCs w:val="21"/>
              </w:rPr>
            </w:pPr>
            <w:r>
              <w:rPr>
                <w:b/>
                <w:bCs/>
                <w:szCs w:val="21"/>
              </w:rPr>
              <w:t>表4-</w:t>
            </w:r>
            <w:r>
              <w:rPr>
                <w:rFonts w:hint="eastAsia"/>
                <w:b/>
                <w:bCs/>
                <w:szCs w:val="21"/>
                <w:lang w:val="en-US" w:eastAsia="zh-CN"/>
              </w:rPr>
              <w:t>7</w:t>
            </w:r>
            <w:r>
              <w:rPr>
                <w:b/>
                <w:bCs/>
                <w:szCs w:val="21"/>
              </w:rPr>
              <w:t xml:space="preserve"> 本项目噪声排放标准 单位：dB(A)</w:t>
            </w:r>
          </w:p>
          <w:tbl>
            <w:tblPr>
              <w:tblStyle w:val="31"/>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5"/>
              <w:gridCol w:w="1981"/>
              <w:gridCol w:w="1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835" w:type="dxa"/>
                  <w:tcBorders>
                    <w:top w:val="single" w:color="auto" w:sz="6" w:space="0"/>
                    <w:left w:val="single" w:color="auto" w:sz="6" w:space="0"/>
                    <w:bottom w:val="single" w:color="auto" w:sz="6" w:space="0"/>
                    <w:right w:val="single" w:color="auto" w:sz="6" w:space="0"/>
                  </w:tcBorders>
                  <w:vAlign w:val="center"/>
                </w:tcPr>
                <w:p>
                  <w:pPr>
                    <w:jc w:val="center"/>
                    <w:rPr>
                      <w:b/>
                      <w:bCs/>
                      <w:szCs w:val="21"/>
                    </w:rPr>
                  </w:pPr>
                  <w:r>
                    <w:rPr>
                      <w:b/>
                      <w:bCs/>
                      <w:szCs w:val="21"/>
                    </w:rPr>
                    <w:t>执行标准</w:t>
                  </w:r>
                </w:p>
              </w:tc>
              <w:tc>
                <w:tcPr>
                  <w:tcW w:w="1981" w:type="dxa"/>
                  <w:tcBorders>
                    <w:top w:val="single" w:color="auto" w:sz="6" w:space="0"/>
                    <w:left w:val="single" w:color="auto" w:sz="6" w:space="0"/>
                    <w:bottom w:val="single" w:color="auto" w:sz="6" w:space="0"/>
                    <w:right w:val="single" w:color="auto" w:sz="6" w:space="0"/>
                  </w:tcBorders>
                  <w:vAlign w:val="center"/>
                </w:tcPr>
                <w:p>
                  <w:pPr>
                    <w:jc w:val="center"/>
                    <w:rPr>
                      <w:b/>
                      <w:bCs/>
                      <w:szCs w:val="21"/>
                    </w:rPr>
                  </w:pPr>
                  <w:r>
                    <w:rPr>
                      <w:b/>
                      <w:bCs/>
                      <w:szCs w:val="21"/>
                    </w:rPr>
                    <w:t>昼间</w:t>
                  </w:r>
                </w:p>
              </w:tc>
              <w:tc>
                <w:tcPr>
                  <w:tcW w:w="1706" w:type="dxa"/>
                  <w:tcBorders>
                    <w:top w:val="single" w:color="auto" w:sz="6" w:space="0"/>
                    <w:left w:val="single" w:color="auto" w:sz="6" w:space="0"/>
                    <w:bottom w:val="single" w:color="auto" w:sz="6" w:space="0"/>
                    <w:right w:val="single" w:color="auto" w:sz="6" w:space="0"/>
                  </w:tcBorders>
                  <w:vAlign w:val="center"/>
                </w:tcPr>
                <w:p>
                  <w:pPr>
                    <w:jc w:val="center"/>
                    <w:rPr>
                      <w:b/>
                      <w:bCs/>
                      <w:szCs w:val="21"/>
                    </w:rPr>
                  </w:pPr>
                  <w:r>
                    <w:rPr>
                      <w:b/>
                      <w:bCs/>
                      <w:szCs w:val="21"/>
                    </w:rPr>
                    <w:t>夜间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835"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(GB12348-2008)3类标准</w:t>
                  </w:r>
                </w:p>
              </w:tc>
              <w:tc>
                <w:tcPr>
                  <w:tcW w:w="1981"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65</w:t>
                  </w:r>
                </w:p>
              </w:tc>
              <w:tc>
                <w:tcPr>
                  <w:tcW w:w="1706"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55</w:t>
                  </w:r>
                </w:p>
              </w:tc>
            </w:tr>
          </w:tbl>
          <w:p>
            <w:pPr>
              <w:spacing w:line="360" w:lineRule="auto"/>
              <w:ind w:firstLine="420" w:firstLineChars="200"/>
              <w:jc w:val="left"/>
              <w:rPr>
                <w:sz w:val="24"/>
              </w:rPr>
            </w:pPr>
            <w:r>
              <w:rPr>
                <w:szCs w:val="21"/>
              </w:rPr>
              <w:t>4、</w:t>
            </w:r>
            <w:r>
              <w:rPr>
                <w:sz w:val="24"/>
              </w:rPr>
              <w:t>一般固废执行《一般工业固体废物贮存、处置场所污染控制标准》（GB18599-2001）（2013年修改版）中的有关要求；</w:t>
            </w:r>
          </w:p>
          <w:p>
            <w:pPr>
              <w:pStyle w:val="48"/>
              <w:adjustRightInd w:val="0"/>
              <w:snapToGrid/>
              <w:ind w:firstLine="480" w:firstLineChars="200"/>
              <w:rPr>
                <w:szCs w:val="24"/>
              </w:rPr>
            </w:pPr>
            <w:r>
              <w:rPr>
                <w:rFonts w:hint="eastAsia"/>
                <w:szCs w:val="24"/>
              </w:rPr>
              <w:t>危险废物执行《危险废物贮存污染控制标准》</w:t>
            </w:r>
            <w:r>
              <w:rPr>
                <w:rFonts w:hint="eastAsia" w:ascii="Times New Roman"/>
                <w:bCs w:val="0"/>
                <w:szCs w:val="24"/>
              </w:rPr>
              <w:t>（G</w:t>
            </w:r>
            <w:r>
              <w:rPr>
                <w:rFonts w:ascii="Times New Roman"/>
                <w:bCs w:val="0"/>
                <w:szCs w:val="24"/>
              </w:rPr>
              <w:t>B18597-2001</w:t>
            </w:r>
            <w:r>
              <w:rPr>
                <w:rFonts w:hint="eastAsia" w:ascii="Times New Roman"/>
                <w:bCs w:val="0"/>
                <w:szCs w:val="24"/>
              </w:rPr>
              <w:t>）；</w:t>
            </w:r>
          </w:p>
          <w:p>
            <w:pPr>
              <w:pStyle w:val="48"/>
              <w:adjustRightInd w:val="0"/>
              <w:snapToGrid/>
              <w:ind w:firstLine="480" w:firstLineChars="200"/>
              <w:rPr>
                <w:rFonts w:ascii="Times New Roman"/>
                <w:szCs w:val="21"/>
              </w:rPr>
            </w:pPr>
            <w:r>
              <w:rPr>
                <w:rFonts w:ascii="Times New Roman"/>
                <w:szCs w:val="21"/>
              </w:rPr>
              <w:t>生活垃圾统一堆放，交由环卫部门集中处理，执行《生活垃圾填埋污染控制标准》（GB16889-1997）。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95" w:hRule="atLeast"/>
        </w:trPr>
        <w:tc>
          <w:tcPr>
            <w:tcW w:w="753" w:type="dxa"/>
            <w:tcBorders>
              <w:bottom w:val="single" w:color="000000" w:sz="6" w:space="0"/>
            </w:tcBorders>
            <w:vAlign w:val="center"/>
          </w:tcPr>
          <w:p>
            <w:pPr>
              <w:spacing w:before="120"/>
              <w:jc w:val="center"/>
              <w:rPr>
                <w:sz w:val="28"/>
              </w:rPr>
            </w:pPr>
            <w:r>
              <w:rPr>
                <w:sz w:val="28"/>
              </w:rPr>
              <w:t>总量控制标准</w:t>
            </w:r>
          </w:p>
        </w:tc>
        <w:tc>
          <w:tcPr>
            <w:tcW w:w="8818" w:type="dxa"/>
            <w:tcBorders>
              <w:bottom w:val="single" w:color="000000" w:sz="6" w:space="0"/>
            </w:tcBorders>
          </w:tcPr>
          <w:p>
            <w:pPr>
              <w:spacing w:line="360" w:lineRule="auto"/>
              <w:ind w:firstLine="480" w:firstLineChars="200"/>
              <w:jc w:val="left"/>
              <w:rPr>
                <w:sz w:val="24"/>
              </w:rPr>
            </w:pPr>
            <w:r>
              <w:rPr>
                <w:sz w:val="24"/>
              </w:rPr>
              <w:t>根据《国务院关于印发大气污染防治行动计划的通知》（国发[2013]37号）的通知和《广东省环境保护“十三五”规划》的通知，揭阳市实施总量控制的主要污染物为二氧化硫、化学需氧量、氮氧化物、氨氮、总氮、挥发性有机物、重点行业的重点重金属排放量。</w:t>
            </w:r>
          </w:p>
          <w:p>
            <w:pPr>
              <w:spacing w:line="360" w:lineRule="auto"/>
              <w:ind w:firstLine="480" w:firstLineChars="200"/>
              <w:jc w:val="left"/>
              <w:rPr>
                <w:sz w:val="24"/>
              </w:rPr>
            </w:pPr>
            <w:r>
              <w:rPr>
                <w:rFonts w:hint="eastAsia"/>
                <w:sz w:val="24"/>
              </w:rPr>
              <w:t>原有项目的水污染物总量控制指标为C</w:t>
            </w:r>
            <w:r>
              <w:rPr>
                <w:sz w:val="24"/>
              </w:rPr>
              <w:t>OD</w:t>
            </w:r>
            <w:r>
              <w:rPr>
                <w:rFonts w:hint="eastAsia"/>
                <w:sz w:val="24"/>
              </w:rPr>
              <w:t>：4</w:t>
            </w:r>
            <w:r>
              <w:rPr>
                <w:sz w:val="24"/>
              </w:rPr>
              <w:t>.144</w:t>
            </w:r>
            <w:r>
              <w:rPr>
                <w:rFonts w:hint="eastAsia"/>
                <w:sz w:val="24"/>
              </w:rPr>
              <w:t>t</w:t>
            </w:r>
            <w:r>
              <w:rPr>
                <w:sz w:val="24"/>
              </w:rPr>
              <w:t>/</w:t>
            </w:r>
            <w:r>
              <w:rPr>
                <w:rFonts w:hint="eastAsia"/>
                <w:sz w:val="24"/>
              </w:rPr>
              <w:t>a，氨氮：0</w:t>
            </w:r>
            <w:r>
              <w:rPr>
                <w:sz w:val="24"/>
              </w:rPr>
              <w:t>.16</w:t>
            </w:r>
            <w:r>
              <w:rPr>
                <w:rFonts w:hint="eastAsia"/>
                <w:sz w:val="24"/>
              </w:rPr>
              <w:t>t</w:t>
            </w:r>
            <w:r>
              <w:rPr>
                <w:sz w:val="24"/>
              </w:rPr>
              <w:t>/</w:t>
            </w:r>
            <w:r>
              <w:rPr>
                <w:rFonts w:hint="eastAsia"/>
                <w:sz w:val="24"/>
              </w:rPr>
              <w:t>a，本项目改建后生活污水和生产废水分别进行处理，处理后通过同一排放口排入揭东县城污水处理厂进一步处理，项目改建后改变排放方式，原有项目水污染物总量控制指标纳入揭东县城污水处理厂的指标中</w:t>
            </w:r>
            <w:r>
              <w:rPr>
                <w:sz w:val="24"/>
              </w:rPr>
              <w:t>。</w:t>
            </w:r>
          </w:p>
          <w:p>
            <w:pPr>
              <w:spacing w:line="360" w:lineRule="auto"/>
              <w:ind w:firstLine="480" w:firstLineChars="200"/>
              <w:jc w:val="left"/>
              <w:rPr>
                <w:sz w:val="24"/>
              </w:rPr>
            </w:pPr>
            <w:r>
              <w:rPr>
                <w:rFonts w:hint="eastAsia"/>
                <w:sz w:val="24"/>
              </w:rPr>
              <w:t>原有项目的大气污染物总量控制指标为VOCs（以非甲烷总烃计）：143.33t</w:t>
            </w:r>
            <w:r>
              <w:rPr>
                <w:sz w:val="24"/>
              </w:rPr>
              <w:t>/</w:t>
            </w:r>
            <w:r>
              <w:rPr>
                <w:rFonts w:hint="eastAsia"/>
                <w:sz w:val="24"/>
              </w:rPr>
              <w:t>a（无组织排放），其中曲溪油库装卸损失油气经油气回收装置处理后的排放量为6.51t/a，曲溪油库和金溪油库卸车过程中排放的大呼吸废气为</w:t>
            </w:r>
            <w:r>
              <w:rPr>
                <w:sz w:val="24"/>
              </w:rPr>
              <w:t>22.6</w:t>
            </w:r>
            <w:r>
              <w:rPr>
                <w:rFonts w:hint="eastAsia"/>
                <w:sz w:val="24"/>
              </w:rPr>
              <w:t>t/a，曲溪油库和金溪油库油品在储罐中储存时排放的小呼吸废气为</w:t>
            </w:r>
            <w:r>
              <w:rPr>
                <w:sz w:val="24"/>
              </w:rPr>
              <w:t>114.22</w:t>
            </w:r>
            <w:r>
              <w:rPr>
                <w:rFonts w:hint="eastAsia"/>
                <w:sz w:val="24"/>
              </w:rPr>
              <w:t>t/a</w:t>
            </w:r>
            <w:r>
              <w:rPr>
                <w:sz w:val="24"/>
              </w:rPr>
              <w:t>。</w:t>
            </w:r>
            <w:r>
              <w:rPr>
                <w:rFonts w:hint="eastAsia"/>
                <w:sz w:val="24"/>
              </w:rPr>
              <w:t>项目改建后，大气污染物总量控制指标为VOCs（以非甲烷总烃计）：</w:t>
            </w:r>
            <w:r>
              <w:rPr>
                <w:sz w:val="24"/>
              </w:rPr>
              <w:t>94.27</w:t>
            </w:r>
            <w:r>
              <w:rPr>
                <w:rFonts w:hint="eastAsia"/>
                <w:sz w:val="24"/>
              </w:rPr>
              <w:t>t</w:t>
            </w:r>
            <w:r>
              <w:rPr>
                <w:sz w:val="24"/>
              </w:rPr>
              <w:t>/</w:t>
            </w:r>
            <w:r>
              <w:rPr>
                <w:rFonts w:hint="eastAsia"/>
                <w:sz w:val="24"/>
              </w:rPr>
              <w:t>a（无组织排放），其中曲溪油库装卸损失油气经油气回收装置处理后的排放量为6.51t/a，曲溪油库和金溪油库卸车过程中排放的大呼吸废气为</w:t>
            </w:r>
            <w:r>
              <w:rPr>
                <w:sz w:val="24"/>
              </w:rPr>
              <w:t>0.56</w:t>
            </w:r>
            <w:r>
              <w:rPr>
                <w:rFonts w:hint="eastAsia"/>
                <w:sz w:val="24"/>
              </w:rPr>
              <w:t>t/a，曲溪油库和金溪油库油品在储罐中储存时排放的小呼吸废气为</w:t>
            </w:r>
            <w:r>
              <w:rPr>
                <w:sz w:val="24"/>
              </w:rPr>
              <w:t>87.2</w:t>
            </w:r>
            <w:r>
              <w:rPr>
                <w:rFonts w:hint="eastAsia"/>
                <w:sz w:val="24"/>
              </w:rPr>
              <w:t>t/a</w:t>
            </w:r>
            <w:r>
              <w:rPr>
                <w:sz w:val="24"/>
              </w:rPr>
              <w:t>。</w:t>
            </w:r>
            <w:r>
              <w:rPr>
                <w:rFonts w:hint="eastAsia"/>
                <w:sz w:val="24"/>
              </w:rPr>
              <w:t>项目改建后大气污染物总量控制指标VOCs的排放量比原有项目减少4</w:t>
            </w:r>
            <w:r>
              <w:rPr>
                <w:sz w:val="24"/>
              </w:rPr>
              <w:t>9.06</w:t>
            </w:r>
            <w:r>
              <w:rPr>
                <w:rFonts w:hint="eastAsia"/>
                <w:sz w:val="24"/>
              </w:rPr>
              <w:t>t</w:t>
            </w:r>
            <w:r>
              <w:rPr>
                <w:sz w:val="24"/>
              </w:rPr>
              <w:t>/</w:t>
            </w:r>
            <w:r>
              <w:rPr>
                <w:rFonts w:hint="eastAsia"/>
                <w:sz w:val="24"/>
              </w:rPr>
              <w:t>a，在原有项目的大气污染物总量控制指标中，不需要再另外申请大气污染物的总量控制指标。</w:t>
            </w:r>
          </w:p>
        </w:tc>
      </w:tr>
    </w:tbl>
    <w:p>
      <w:pPr>
        <w:spacing w:line="300" w:lineRule="auto"/>
        <w:ind w:firstLine="454"/>
        <w:rPr>
          <w:sz w:val="28"/>
        </w:rPr>
        <w:sectPr>
          <w:pgSz w:w="11907" w:h="16840"/>
          <w:pgMar w:top="1304" w:right="1134" w:bottom="1134" w:left="1304" w:header="964" w:footer="964" w:gutter="0"/>
          <w:cols w:space="720" w:num="1"/>
          <w:docGrid w:type="lines" w:linePitch="334" w:charSpace="6716"/>
        </w:sectPr>
      </w:pPr>
    </w:p>
    <w:p>
      <w:pPr>
        <w:pStyle w:val="3"/>
        <w:jc w:val="left"/>
        <w:rPr>
          <w:b/>
          <w:bCs/>
          <w:szCs w:val="28"/>
        </w:rPr>
      </w:pPr>
      <w:r>
        <w:rPr>
          <w:b/>
          <w:bCs/>
          <w:szCs w:val="28"/>
        </w:rPr>
        <w:t>建设项目分析</w:t>
      </w:r>
    </w:p>
    <w:tbl>
      <w:tblPr>
        <w:tblStyle w:val="31"/>
        <w:tblW w:w="957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5" w:hRule="atLeast"/>
        </w:trPr>
        <w:tc>
          <w:tcPr>
            <w:tcW w:w="9571" w:type="dxa"/>
            <w:tcBorders>
              <w:bottom w:val="single" w:color="auto" w:sz="4" w:space="0"/>
            </w:tcBorders>
          </w:tcPr>
          <w:p>
            <w:pPr>
              <w:pStyle w:val="18"/>
              <w:spacing w:line="360" w:lineRule="auto"/>
              <w:ind w:firstLine="0"/>
              <w:rPr>
                <w:b/>
                <w:szCs w:val="21"/>
              </w:rPr>
            </w:pPr>
            <w:r>
              <w:rPr>
                <w:b/>
                <w:szCs w:val="21"/>
              </w:rPr>
              <w:t>工艺流程及主要产污环节简述（图示）：</w:t>
            </w:r>
          </w:p>
          <w:p>
            <w:pPr>
              <w:spacing w:line="360" w:lineRule="auto"/>
              <w:rPr>
                <w:b/>
                <w:sz w:val="24"/>
              </w:rPr>
            </w:pPr>
            <w:r>
              <w:rPr>
                <w:b/>
                <w:sz w:val="24"/>
              </w:rPr>
              <w:t>1．工艺流程简述(图示)：</w:t>
            </w:r>
          </w:p>
          <w:p>
            <w:pPr>
              <w:pStyle w:val="117"/>
              <w:ind w:firstLine="480"/>
              <w:rPr>
                <w:rFonts w:ascii="Times New Roman" w:hAnsi="Times New Roman" w:cs="Times New Roman"/>
              </w:rPr>
            </w:pPr>
            <w:r>
              <w:rPr>
                <w:rFonts w:hint="eastAsia" w:ascii="Times New Roman" w:hAnsi="Times New Roman" w:cs="Times New Roman"/>
              </w:rPr>
              <mc:AlternateContent>
                <mc:Choice Requires="wpc">
                  <w:drawing>
                    <wp:anchor distT="0" distB="0" distL="114300" distR="114300" simplePos="0" relativeHeight="251658240" behindDoc="1" locked="0" layoutInCell="1" allowOverlap="1">
                      <wp:simplePos x="0" y="0"/>
                      <wp:positionH relativeFrom="column">
                        <wp:posOffset>1270</wp:posOffset>
                      </wp:positionH>
                      <wp:positionV relativeFrom="paragraph">
                        <wp:posOffset>884555</wp:posOffset>
                      </wp:positionV>
                      <wp:extent cx="5486400" cy="5265420"/>
                      <wp:effectExtent l="0" t="0" r="0" b="0"/>
                      <wp:wrapTight wrapText="bothSides">
                        <wp:wrapPolygon>
                          <wp:start x="8475" y="1250"/>
                          <wp:lineTo x="8475" y="2657"/>
                          <wp:lineTo x="10350" y="3751"/>
                          <wp:lineTo x="8625" y="3751"/>
                          <wp:lineTo x="8475" y="3829"/>
                          <wp:lineTo x="8475" y="5236"/>
                          <wp:lineTo x="10125" y="6252"/>
                          <wp:lineTo x="8700" y="6486"/>
                          <wp:lineTo x="8475" y="6564"/>
                          <wp:lineTo x="8475" y="7971"/>
                          <wp:lineTo x="9825" y="8753"/>
                          <wp:lineTo x="8700" y="8987"/>
                          <wp:lineTo x="8475" y="9065"/>
                          <wp:lineTo x="8475" y="10472"/>
                          <wp:lineTo x="9750" y="11253"/>
                          <wp:lineTo x="8700" y="11488"/>
                          <wp:lineTo x="8475" y="11566"/>
                          <wp:lineTo x="8475" y="12973"/>
                          <wp:lineTo x="9900" y="13754"/>
                          <wp:lineTo x="10725" y="13754"/>
                          <wp:lineTo x="8775" y="14145"/>
                          <wp:lineTo x="8475" y="14301"/>
                          <wp:lineTo x="8475" y="15708"/>
                          <wp:lineTo x="9525" y="16255"/>
                          <wp:lineTo x="10725" y="16255"/>
                          <wp:lineTo x="8625" y="16802"/>
                          <wp:lineTo x="8475" y="16958"/>
                          <wp:lineTo x="8475" y="18287"/>
                          <wp:lineTo x="9375" y="18755"/>
                          <wp:lineTo x="10725" y="18755"/>
                          <wp:lineTo x="8475" y="19537"/>
                          <wp:lineTo x="8475" y="21100"/>
                          <wp:lineTo x="13350" y="21100"/>
                          <wp:lineTo x="13500" y="19615"/>
                          <wp:lineTo x="12975" y="19381"/>
                          <wp:lineTo x="11100" y="18755"/>
                          <wp:lineTo x="15525" y="18755"/>
                          <wp:lineTo x="18150" y="18287"/>
                          <wp:lineTo x="18225" y="16880"/>
                          <wp:lineTo x="17100" y="16724"/>
                          <wp:lineTo x="11100" y="16255"/>
                          <wp:lineTo x="12300" y="16255"/>
                          <wp:lineTo x="13425" y="15630"/>
                          <wp:lineTo x="13500" y="14379"/>
                          <wp:lineTo x="13125" y="14223"/>
                          <wp:lineTo x="11100" y="13754"/>
                          <wp:lineTo x="11850" y="13754"/>
                          <wp:lineTo x="13425" y="12894"/>
                          <wp:lineTo x="13500" y="11722"/>
                          <wp:lineTo x="14325" y="11253"/>
                          <wp:lineTo x="18825" y="10550"/>
                          <wp:lineTo x="18900" y="9065"/>
                          <wp:lineTo x="18300" y="8987"/>
                          <wp:lineTo x="14925" y="8753"/>
                          <wp:lineTo x="20325" y="8049"/>
                          <wp:lineTo x="20400" y="6564"/>
                          <wp:lineTo x="19800" y="6486"/>
                          <wp:lineTo x="11475" y="6252"/>
                          <wp:lineTo x="13350" y="5236"/>
                          <wp:lineTo x="13500" y="3907"/>
                          <wp:lineTo x="13125" y="3751"/>
                          <wp:lineTo x="12075" y="3751"/>
                          <wp:lineTo x="17625" y="2735"/>
                          <wp:lineTo x="17625" y="1250"/>
                          <wp:lineTo x="8475" y="1250"/>
                        </wp:wrapPolygon>
                      </wp:wrapTight>
                      <wp:docPr id="13" name="画布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4" name="流程图: 过程 14"/>
                              <wps:cNvSpPr/>
                              <wps:spPr>
                                <a:xfrm>
                                  <a:off x="2186940" y="304800"/>
                                  <a:ext cx="117348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油泵、输油管道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流程图: 过程 18"/>
                              <wps:cNvSpPr/>
                              <wps:spPr>
                                <a:xfrm>
                                  <a:off x="2186940" y="926760"/>
                                  <a:ext cx="117348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计量</w:t>
                                    </w:r>
                                  </w:p>
                                </w:txbxContent>
                              </wps:txbx>
                              <wps:bodyPr rot="0" spcFirstLastPara="0" vert="horz" wrap="square" lIns="91440" tIns="45720" rIns="91440" bIns="45720" numCol="1" spcCol="0" rtlCol="0" fromWordArt="0" anchor="ctr" anchorCtr="0" forceAA="0" compatLnSpc="1">
                                <a:noAutofit/>
                              </wps:bodyPr>
                            </wps:wsp>
                            <wps:wsp>
                              <wps:cNvPr id="19" name="流程图: 过程 19"/>
                              <wps:cNvSpPr/>
                              <wps:spPr>
                                <a:xfrm>
                                  <a:off x="2186940" y="1604940"/>
                                  <a:ext cx="117348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油罐储存</w:t>
                                    </w:r>
                                  </w:p>
                                </w:txbxContent>
                              </wps:txbx>
                              <wps:bodyPr rot="0" spcFirstLastPara="0" vert="horz" wrap="square" lIns="91440" tIns="45720" rIns="91440" bIns="45720" numCol="1" spcCol="0" rtlCol="0" fromWordArt="0" anchor="ctr" anchorCtr="0" forceAA="0" compatLnSpc="1">
                                <a:noAutofit/>
                              </wps:bodyPr>
                            </wps:wsp>
                            <wps:wsp>
                              <wps:cNvPr id="20" name="流程图: 过程 20"/>
                              <wps:cNvSpPr/>
                              <wps:spPr>
                                <a:xfrm>
                                  <a:off x="2186940" y="2206920"/>
                                  <a:ext cx="117348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装车</w:t>
                                    </w:r>
                                  </w:p>
                                </w:txbxContent>
                              </wps:txbx>
                              <wps:bodyPr rot="0" spcFirstLastPara="0" vert="horz" wrap="square" lIns="91440" tIns="45720" rIns="91440" bIns="45720" numCol="1" spcCol="0" rtlCol="0" fromWordArt="0" anchor="ctr" anchorCtr="0" forceAA="0" compatLnSpc="1">
                                <a:noAutofit/>
                              </wps:bodyPr>
                            </wps:wsp>
                            <wps:wsp>
                              <wps:cNvPr id="23" name="流程图: 过程 23"/>
                              <wps:cNvSpPr/>
                              <wps:spPr>
                                <a:xfrm>
                                  <a:off x="2186940" y="2824140"/>
                                  <a:ext cx="117348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出库计量</w:t>
                                    </w:r>
                                  </w:p>
                                </w:txbxContent>
                              </wps:txbx>
                              <wps:bodyPr rot="0" spcFirstLastPara="0" vert="horz" wrap="square" lIns="91440" tIns="45720" rIns="91440" bIns="45720" numCol="1" spcCol="0" rtlCol="0" fromWordArt="0" anchor="ctr" anchorCtr="0" forceAA="0" compatLnSpc="1">
                                <a:noAutofit/>
                              </wps:bodyPr>
                            </wps:wsp>
                            <wps:wsp>
                              <wps:cNvPr id="24" name="流程图: 过程 24"/>
                              <wps:cNvSpPr/>
                              <wps:spPr>
                                <a:xfrm>
                                  <a:off x="2186940" y="3479460"/>
                                  <a:ext cx="117348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装车鹤管</w:t>
                                    </w:r>
                                  </w:p>
                                </w:txbxContent>
                              </wps:txbx>
                              <wps:bodyPr rot="0" spcFirstLastPara="0" vert="horz" wrap="square" lIns="91440" tIns="45720" rIns="91440" bIns="45720" numCol="1" spcCol="0" rtlCol="0" fromWordArt="0" anchor="ctr" anchorCtr="0" forceAA="0" compatLnSpc="1">
                                <a:noAutofit/>
                              </wps:bodyPr>
                            </wps:wsp>
                            <wps:wsp>
                              <wps:cNvPr id="25" name="流程图: 过程 25"/>
                              <wps:cNvSpPr/>
                              <wps:spPr>
                                <a:xfrm>
                                  <a:off x="2186940" y="4111920"/>
                                  <a:ext cx="117348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油罐车</w:t>
                                    </w:r>
                                  </w:p>
                                </w:txbxContent>
                              </wps:txbx>
                              <wps:bodyPr rot="0" spcFirstLastPara="0" vert="horz" wrap="square" lIns="91440" tIns="45720" rIns="91440" bIns="45720" numCol="1" spcCol="0" rtlCol="0" fromWordArt="0" anchor="ctr" anchorCtr="0" forceAA="0" compatLnSpc="1">
                                <a:noAutofit/>
                              </wps:bodyPr>
                            </wps:wsp>
                            <wps:wsp>
                              <wps:cNvPr id="26" name="流程图: 过程 26"/>
                              <wps:cNvSpPr/>
                              <wps:spPr>
                                <a:xfrm>
                                  <a:off x="2186940" y="4762500"/>
                                  <a:ext cx="117348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外运</w:t>
                                    </w:r>
                                  </w:p>
                                </w:txbxContent>
                              </wps:txbx>
                              <wps:bodyPr rot="0" spcFirstLastPara="0" vert="horz" wrap="square" lIns="91440" tIns="45720" rIns="91440" bIns="45720" numCol="1" spcCol="0" rtlCol="0" fromWordArt="0" anchor="ctr" anchorCtr="0" forceAA="0" compatLnSpc="1">
                                <a:noAutofit/>
                              </wps:bodyPr>
                            </wps:wsp>
                            <wps:wsp>
                              <wps:cNvPr id="15" name="直接箭头连接符 15"/>
                              <wps:cNvCnPr/>
                              <wps:spPr>
                                <a:xfrm>
                                  <a:off x="2743200" y="647700"/>
                                  <a:ext cx="0" cy="2790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直接箭头连接符 16"/>
                              <wps:cNvCnPr/>
                              <wps:spPr>
                                <a:xfrm>
                                  <a:off x="2743200" y="1269660"/>
                                  <a:ext cx="0" cy="3352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9" idx="2"/>
                                <a:endCxn id="20" idx="0"/>
                              </wps:cNvCnPr>
                              <wps:spPr>
                                <a:xfrm>
                                  <a:off x="2773680" y="1947840"/>
                                  <a:ext cx="0" cy="2590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直接箭头连接符 28"/>
                              <wps:cNvCnPr/>
                              <wps:spPr>
                                <a:xfrm flipH="1">
                                  <a:off x="2743200" y="2549820"/>
                                  <a:ext cx="1236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直接箭头连接符 29"/>
                              <wps:cNvCnPr/>
                              <wps:spPr>
                                <a:xfrm>
                                  <a:off x="2773680" y="3167040"/>
                                  <a:ext cx="0" cy="3352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直接箭头连接符 30"/>
                              <wps:cNvCnPr>
                                <a:endCxn id="25" idx="0"/>
                              </wps:cNvCnPr>
                              <wps:spPr>
                                <a:xfrm>
                                  <a:off x="2773680" y="3802380"/>
                                  <a:ext cx="0" cy="309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a:stCxn id="25" idx="2"/>
                              </wps:cNvCnPr>
                              <wps:spPr>
                                <a:xfrm>
                                  <a:off x="2773680" y="4454820"/>
                                  <a:ext cx="0" cy="3076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流程图: 过程 34"/>
                              <wps:cNvSpPr/>
                              <wps:spPr>
                                <a:xfrm>
                                  <a:off x="3769020" y="304800"/>
                                  <a:ext cx="67344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噪声</w:t>
                                    </w:r>
                                  </w:p>
                                </w:txbxContent>
                              </wps:txbx>
                              <wps:bodyPr rot="0" spcFirstLastPara="0" vert="horz" wrap="square" lIns="91440" tIns="45720" rIns="91440" bIns="45720" numCol="1" spcCol="0" rtlCol="0" fromWordArt="0" anchor="ctr" anchorCtr="0" forceAA="0" compatLnSpc="1">
                                <a:noAutofit/>
                              </wps:bodyPr>
                            </wps:wsp>
                            <wps:wsp>
                              <wps:cNvPr id="35" name="流程图: 过程 35"/>
                              <wps:cNvSpPr/>
                              <wps:spPr>
                                <a:xfrm>
                                  <a:off x="3769360" y="2206920"/>
                                  <a:ext cx="96266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废气、噪声</w:t>
                                    </w:r>
                                  </w:p>
                                </w:txbxContent>
                              </wps:txbx>
                              <wps:bodyPr rot="0" spcFirstLastPara="0" vert="horz" wrap="square" lIns="91440" tIns="45720" rIns="91440" bIns="45720" numCol="1" spcCol="0" rtlCol="0" fromWordArt="0" anchor="ctr" anchorCtr="0" forceAA="0" compatLnSpc="1">
                                <a:noAutofit/>
                              </wps:bodyPr>
                            </wps:wsp>
                            <wps:wsp>
                              <wps:cNvPr id="36" name="流程图: 过程 36"/>
                              <wps:cNvSpPr/>
                              <wps:spPr>
                                <a:xfrm>
                                  <a:off x="3875700" y="4109040"/>
                                  <a:ext cx="67310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噪声</w:t>
                                    </w:r>
                                  </w:p>
                                </w:txbxContent>
                              </wps:txbx>
                              <wps:bodyPr rot="0" spcFirstLastPara="0" vert="horz" wrap="square" lIns="91440" tIns="45720" rIns="91440" bIns="45720" numCol="1" spcCol="0" rtlCol="0" fromWordArt="0" anchor="ctr" anchorCtr="0" forceAA="0" compatLnSpc="1">
                                <a:noAutofit/>
                              </wps:bodyPr>
                            </wps:wsp>
                            <wps:wsp>
                              <wps:cNvPr id="37" name="流程图: 过程 37"/>
                              <wps:cNvSpPr/>
                              <wps:spPr>
                                <a:xfrm>
                                  <a:off x="3769360" y="1602060"/>
                                  <a:ext cx="1343660" cy="3429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kern w:val="0"/>
                                        <w:sz w:val="24"/>
                                      </w:rPr>
                                    </w:pPr>
                                    <w:r>
                                      <w:rPr>
                                        <w:rFonts w:hint="eastAsia"/>
                                        <w:color w:val="000000"/>
                                        <w:szCs w:val="21"/>
                                      </w:rPr>
                                      <w:t>废气、废水、固废</w:t>
                                    </w:r>
                                  </w:p>
                                </w:txbxContent>
                              </wps:txbx>
                              <wps:bodyPr rot="0" spcFirstLastPara="0" vert="horz" wrap="square" lIns="91440" tIns="45720" rIns="91440" bIns="45720" numCol="1" spcCol="0" rtlCol="0" fromWordArt="0" anchor="ctr" anchorCtr="0" forceAA="0" compatLnSpc="1">
                                <a:noAutofit/>
                              </wps:bodyPr>
                            </wps:wsp>
                            <wps:wsp>
                              <wps:cNvPr id="39" name="直接箭头连接符 39"/>
                              <wps:cNvCnPr>
                                <a:endCxn id="36" idx="1"/>
                              </wps:cNvCnPr>
                              <wps:spPr>
                                <a:xfrm flipV="1">
                                  <a:off x="3360420" y="4280490"/>
                                  <a:ext cx="515280" cy="9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a:stCxn id="19" idx="3"/>
                                <a:endCxn id="37" idx="1"/>
                              </wps:cNvCnPr>
                              <wps:spPr>
                                <a:xfrm flipV="1">
                                  <a:off x="3360420" y="1773555"/>
                                  <a:ext cx="408940"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直接箭头连接符 41"/>
                              <wps:cNvCnPr>
                                <a:endCxn id="35" idx="1"/>
                              </wps:cNvCnPr>
                              <wps:spPr>
                                <a:xfrm>
                                  <a:off x="3360420" y="2378370"/>
                                  <a:ext cx="4089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 name="直接箭头连接符 48"/>
                              <wps:cNvCnPr>
                                <a:stCxn id="14" idx="3"/>
                                <a:endCxn id="34" idx="1"/>
                              </wps:cNvCnPr>
                              <wps:spPr>
                                <a:xfrm>
                                  <a:off x="3360420" y="476250"/>
                                  <a:ext cx="40830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anchor>
                  </w:drawing>
                </mc:Choice>
                <mc:Fallback>
                  <w:pict>
                    <v:group id="_x0000_s1026" o:spid="_x0000_s1026" o:spt="203" style="position:absolute;left:0pt;margin-left:0.1pt;margin-top:69.65pt;height:414.6pt;width:432pt;mso-wrap-distance-left:9pt;mso-wrap-distance-right:9pt;z-index:-251658240;mso-width-relative:page;mso-height-relative:page;" coordsize="5486400,5265420" wrapcoords="8475 1250 8475 2657 10350 3751 8625 3751 8475 3829 8475 5236 10125 6252 8700 6486 8475 6564 8475 7971 9825 8753 8700 8987 8475 9065 8475 10472 9750 11253 8700 11488 8475 11566 8475 12973 9900 13754 10725 13754 8775 14145 8475 14301 8475 15708 9525 16255 10725 16255 8625 16802 8475 16958 8475 18287 9375 18755 10725 18755 8475 19537 8475 21100 13350 21100 13500 19615 12975 19381 11100 18755 15525 18755 18150 18287 18225 16880 17100 16724 11100 16255 12300 16255 13425 15630 13500 14379 13125 14223 11100 13754 11850 13754 13425 12894 13500 11722 14325 11253 18825 10550 18900 9065 18300 8987 14925 8753 20325 8049 20400 6564 19800 6486 11475 6252 13350 5236 13500 3907 13125 3751 12075 3751 17625 2735 17625 1250 8475 1250" editas="canvas" o:gfxdata="UEsDBAoAAAAAAIdO4kAAAAAAAAAAAAAAAAAEAAAAZHJzL1BLAwQUAAAACACHTuJAuepdB9kAAAAI&#10;AQAADwAAAGRycy9kb3ducmV2LnhtbE2PQU/CQBCF7yb+h82YeDGyBbQppVsOJEZiTIhFOC/dsW3s&#10;zpbu0uK/dzjpcd57efO9bHWxrRiw940jBdNJBAKpdKahSsHn7uUxAeGDJqNbR6jgBz2s8tubTKfG&#10;jfSBQxEqwSXkU62gDqFLpfRljVb7ieuQ2PtyvdWBz76Sptcjl9tWzqIollY3xB9q3eG6xvK7OFsF&#10;Y7kdDrv3V7l9OGwcnTandbF/U+r+bhotQQS8hL8wXPEZHXJmOrozGS9aBTPOsTpfzEGwncRPrBwV&#10;LOLkGWSeyf8D8l9QSwMEFAAAAAgAh07iQBuyVgupBgAAOD4AAA4AAABkcnMvZTJvRG9jLnhtbO1b&#10;TY/bNhC9F+h/EHRvLJGUZBnxBgvnowWCZoH048yVJVuAJKoUd+3treihhwI99Ragp7booe0pBQoU&#10;aH5NsvkZHZKS7LVl7669TXzgAnEkjURJw8c3wzfU/QfzPLPOY16lrBja7j3HtuIiYuO0mAztzz97&#10;/FHftipBizHNWBEP7Yu4sh8cffjB/Vk5iBGbsmwccwsaKarBrBzaUyHKQa9XRdM4p9U9VsYFGBPG&#10;cypgl096Y05n0Hqe9ZDj+L0Z4+OSsyiuKjj6UBvtI9V+ksSReJYkVSysbGjDswn1y9XvqfztHd2n&#10;gwmn5TSN6segOzxFTtMCbto29ZAKap3xdK2pPI04q1gi7kUs77EkSaNYvQO8jeusvM0Tzs5K9S6T&#10;wWxStm4C1674aedmo0/PT7iVjqHvsG0VNIc+uvzxn9d/f2vBAfDOrJwM4KQnvHxenvD6wETvyRee&#10;JzyX/8OrWHPl14vWr/FcWBEc9EjfJw64PwKbh3yPoNrz0RS6Z+26aPromit7zY178vnax5mVgKJq&#10;4ahqP0c9n9IyVv6vpA8aR5HGUW/++ubyt+9fv/h3YL199R1sWi7RPlPntw6rBhX4rsNbyO37IQHH&#10;gF+wQ/rgIwXIxnGuG2A4qh2HCQr1Ce3b00HJK/EkZrklN4Z2krHZaEq5ONFDQmGSnj+tBLQLlzWn&#10;y2cp2OM0y9T9ssKaDe3QQx7cisIwTDIqYDMvARhVMbEtmk1gfEeCqxYrlqVjebVsp+KT01HGrXMq&#10;x5j6k28Bd7tymrz1Q1pN9XnKpF82TwVQQJbmQxscAH/11VkBjcge1c6TW2J+Ooem5eYpG19Ah3Cm&#10;h3RVRo9TuMNTWokTymEMg9eAl8Qz+JFeGdqs3rKtKeNfdx2X5wNiwGpbM+AEePevziiPbSv7pAAs&#10;hS6RnSXUDvECQLHFly2ny5biLB8xcIkLDFhGalOeL7JmM+Es/xLo61jeFUy0iODe2sv1zkhorgIC&#10;jOLjY3UaEEdJxdPieRnJxnVXHp8JlqSqlxfeqf0HI0L77P8fGsD2mkM6hkZf9qt8OBhKtxsaIfID&#10;3wyNux4aBuo3isIbokC4BerhzlB3fYfIiKBo2YQBCCJ3EwYM1vfAuoxzm2gdbLvSOkKOH+rr6cBg&#10;3WD9EFIY1E6D1lMYsO2M9T4iruH1O0/vDa/vw+tbZrJoj5ksCUJi8nWD9UOamkppY2MO4+3M68R1&#10;XZPDSKjfrWxjeH0fXve3YN3fHeuBjzwjURqsHxKvuy2vX754+eaHXy7//OP1zy/fvvpJbv/+qwX2&#10;Rc4+KuoSRiMqN2WEtn6BAoKhrqQUeZ8EwSrcwSKLGCgIHZ3hwKytKYE04nqtxVeC03QyFSNWFFCH&#10;YlxrtTdV433syZsdhBpPB4Km2aNibImLEipEgqe0mGSxdG33tFXL89IsFd93qEC31LcBDsv0dzs4&#10;uMgP/dW0tsYDxh6COo12h8HDeuXmveEhaELhBjwEK/SgKlpiNC90URRU3nQMJUwkTwOVqhg3JimK&#10;KZPu9rqwISGlqxybSn5BgH1Z0gMWcUMS9FdFgRpRyAsdg6gDZBjU1ri6EQV2gMoSHOq9ZTxYSZaW&#10;HzfVu7p0vhx6kEfC/po0ijDQTx1/ZJgyfKMJt6NE8L74BrVloQ3oWC4N3ST+LNgCu37gbGALE38O&#10;NB/BMGDrVTWd6SnYr7LFapSB9HbPKIP7DoJ/dQCrF9bUPIKd0NOQMnlsZ6nxffEIhlUjW3HjduCm&#10;avMWqXYt8haVg8Oqi1slJ4TAsq3VENTCJpA5jGZfk+4eTrqLtyj6YFtQzfULcHDgh45McjesTfNh&#10;aRpQh0pHzNK0XZamGY1zD40Tt7rPep0WbLdFusqspbDTtSYh9JGc+Buo63nNDqswDdT3gXqraXVA&#10;fVnPugGp9wNPapqS1InrhGvzCWB1V9qlyGlY3bD6O5ZvcSvXdUB9Waq7AdQhf2lYHVZVAq+vTIFc&#10;TLChdS1LSbnK0Pq7LVXga6QisC+yGD11uyJAYwgLao6npoLb53hKcPxiRXDEMDzklzgqGED5goQr&#10;I8RzVVVDBYMQ4oaZ8OkZ7wHpjXIGtk0n0OLOkhq9ob6hVjZehRdQ8Z3By4Wqh+eptHyx1Jc4ffXx&#10;kyqoGhnqEMup5BoZCuzbOarRoW7AURKZdSlkmZkQDvpYc083dAwt1bx8SLR0TZGMrBbJVmgJZCzF&#10;PR201Jh2RxRR65ik064ACjsAVslFBlC3AhRkHurzZLUUpP6UWn7/vLyv1oEsPvg++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CQAAW0NvbnRl&#10;bnRfVHlwZXNdLnhtbFBLAQIUAAoAAAAAAIdO4kAAAAAAAAAAAAAAAAAGAAAAAAAAAAAAEAAAAP0H&#10;AABfcmVscy9QSwECFAAUAAAACACHTuJAihRmPNEAAACUAQAACwAAAAAAAAABACAAAAAhCAAAX3Jl&#10;bHMvLnJlbHNQSwECFAAKAAAAAACHTuJAAAAAAAAAAAAAAAAABAAAAAAAAAAAABAAAAAAAAAAZHJz&#10;L1BLAQIUABQAAAAIAIdO4kC56l0H2QAAAAgBAAAPAAAAAAAAAAEAIAAAACIAAABkcnMvZG93bnJl&#10;di54bWxQSwECFAAUAAAACACHTuJAG7JWC6kGAAA4PgAADgAAAAAAAAABACAAAAAoAQAAZHJzL2Uy&#10;b0RvYy54bWxQSwUGAAAAAAYABgBZAQAAQwoAAAAA&#10;">
                      <o:lock v:ext="edit" aspectratio="f"/>
                      <v:shape id="_x0000_s1026" o:spid="_x0000_s1026" style="position:absolute;left:0;top:0;height:5265420;width:5486400;" filled="f" stroked="f" coordsize="21600,21600" o:gfxdata="UEsDBAoAAAAAAIdO4kAAAAAAAAAAAAAAAAAEAAAAZHJzL1BLAwQUAAAACACHTuJAuepdB9kAAAAI&#10;AQAADwAAAGRycy9kb3ducmV2LnhtbE2PQU/CQBCF7yb+h82YeDGyBbQppVsOJEZiTIhFOC/dsW3s&#10;zpbu0uK/dzjpcd57efO9bHWxrRiw940jBdNJBAKpdKahSsHn7uUxAeGDJqNbR6jgBz2s8tubTKfG&#10;jfSBQxEqwSXkU62gDqFLpfRljVb7ieuQ2PtyvdWBz76Sptcjl9tWzqIollY3xB9q3eG6xvK7OFsF&#10;Y7kdDrv3V7l9OGwcnTandbF/U+r+bhotQQS8hL8wXPEZHXJmOrozGS9aBTPOsTpfzEGwncRPrBwV&#10;LOLkGWSeyf8D8l9QSwMEFAAAAAgAh07iQCLF1yRTBgAAfT0AAA4AAABkcnMvZTJvRG9jLnhtbO1b&#10;y27jNhTdF+g/CNp3LImUZBnjDAJPpy0w6ARIH2tGlmwBEqlSTOx0N6suCvQHBuiqLbpou5puO18z&#10;j8/ovaT8iGM7iR1kvKCBOJQvRUnk4bmX51KPn0yr0rnIZFMI3nf9R57rZDwVw4KP+u633zz7rOs6&#10;jWJ8yErBs757mTXuk6NPP3k8qXtZIMaiHGbSgUZ405vUfXesVN3rdJp0nFWseSTqjIMxF7JiCg7l&#10;qDOUbAKtV2Un8LyoMxFyWEuRZk0Dvz41RvdIt5/nWape5HmTKafsu3BvSn9L/X2G352jx6w3kqwe&#10;F2l7G2yHu6hYweGi86aeMsWcc1lca6oqUikakatHqag6Is+LNNPPAE/jeytPM2D8gjX6YVLondkN&#10;Quke2z0bQR9Ak70JDEamyzAUTT0flGa/i52OWZ3pZ2h66dcXJ9IphoAU6jqcVYCId/++fP/nz29f&#10;/ddzPrz5CYoO2NrbgPqn9YlsjxooYh9Pc1nhf+g9Z9p3A78bJRQG97LvEo92vXZUs6lyUrD7fkzg&#10;V9dJsQINElOhs2iolo36IhOVg4W+m5diMhgzqU4MrvTAsovnjYIbgdNm1fEeuHhWlCX8znoldyZ9&#10;NwmDEC7FAMt5yRQUqxqet+Ej12HlCCZJqqRusRFlMcSz8eRGjs4GpXQuGAJVf7AT4GpXquGln7Jm&#10;bOppk4FwVSiYR2VR9V3oAPi0Z5ccGpnUTc90HpbU9Gza9uiZGF7CgEhh5kVTp88KuMJz1qgTJmEi&#10;QK/B5FYv4At7pe+KtuQ6YyF/XPc71gfEgNV1JjCx4Nl/OGcyc53yKw5YSnyKg6X0AQ3jAA7ksuVs&#10;2cLPq4GALvGBRupUF7G+KmfFXIrqe+CAY7wqmBhP4dqml9uDgTITHlgkzY6PdTWYfTVTz/kpziVf&#10;jwcXx+dK5IUeZewo0ztt/8GMwGnyEFMDKHPj1OjiuOJt3HlqJEEUR3Zq3PfUsFC/lSvb4AWSLVBP&#10;doa6H3kUPYKmZesGwIncjxuwWN8D6+jnNtE62Hal9SDwosScz3oW6xbrhxDCBGQL1snuWO8G1Le8&#10;fu/hveX1fXh9y0o22GMlS+OE2njdYt2oDIexNEVpY2MME+7M69T3fRvDINTvV7axvL4Pr0dbsB7t&#10;jvU4CkIrUVqsHxKv+3Nef//q9btffn//z99vf3v94c2vWP7rDwfsi/XpgN+oyMeUQHJGK/IRjeNV&#10;uIMFtfggTjwT4cCqbSbqz8T1VotvlGTFaKwGgnNI5ghptNrbqvERCfFiB6HGs55iRfk5HzrqsobE&#10;h5IF46Myw65dv2w1AjSaW+H5oRToOfVtgMMy/d0NDn4QJdFqWNvigZAwgDyN6Q6Lh+uZm4+Gh3jm&#10;CjfgIV6hB53RUoMpN7k+UHmLIWbqsBqoVHw4M6Eopk1m2NvEBkLKQH1Tyi+OSYQpPWARP6Fxd1UU&#10;aBEVhIlnEXWADBPMc1zrEQV2gMoSHNqjZTw4eVnUX86yd7Nk8JLrCUKadK9JowEB+mn9D7opyzeG&#10;cNekCD4W3wTztNAGdCynhm7jfxZsQfwo9jawhfU/BxqPEJiwRnZYjwewX2WLVS8D4e2eXoZ0vQD+&#10;WgfW7ixpeYR4SWggZePYtanGj8UjBHaNbMWNvwY3zTxuQbVrEbfoGBx2XdwpOKE0pNdc0Bw2McYw&#10;hn1tuHs44S7ZouiDbUE1pzfuTSNxlHgY5G7YmxbB1jSgDrs1zQR7O2xNsxrnHhonmes+13dhgu2u&#10;SNeRNQo76/YkJFGAC38LdQt12HP64JoWmWtaa6C+rGfdgtS7cYiaJpI69b3k2noCWN1Hu91wrJfw&#10;ltUfVr4lc7luDdSXpbpbQB3ilxmrw65K4PWVJZBPKLG0bmQpHGWL9QfG+g1SEVmVilakAXQLeo2n&#10;l4Lb13hacPxuRXAkMD1oG+FTSF/QZGWGhL7OamhnkIDfsAs+s+I9IL0RV2DbdAIj7iyp0RvyG3pn&#10;45X8BlLxvcHLh6xHGOqwfLHVl3pd/fKTTqhaGeoQ06n0BhkK7IuVlpGXroJopkPdgqMQmW0qZJmZ&#10;AhJ3ieGe9dCxtNTy8iHR0g1JMrqaJFuhJZCxNPesoaWZaXdEUb2PCTvtCqCIB2BFLrKAuhOgIPLQ&#10;r/jqrSDt+8j4EvHysV4zL96aPv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QgAAFtDb250ZW50X1R5cGVzXS54bWxQSwECFAAKAAAAAACHTuJA&#10;AAAAAAAAAAAAAAAABgAAAAAAAAAAABAAAACnBwAAX3JlbHMvUEsBAhQAFAAAAAgAh07iQIoUZjzR&#10;AAAAlAEAAAsAAAAAAAAAAQAgAAAAywcAAF9yZWxzLy5yZWxzUEsBAhQACgAAAAAAh07iQAAAAAAA&#10;AAAAAAAAAAQAAAAAAAAAAAAQAAAAAAAAAGRycy9QSwECFAAUAAAACACHTuJAuepdB9kAAAAIAQAA&#10;DwAAAAAAAAABACAAAAAiAAAAZHJzL2Rvd25yZXYueG1sUEsBAhQAFAAAAAgAh07iQCLF1yRTBgAA&#10;fT0AAA4AAAAAAAAAAQAgAAAAKAEAAGRycy9lMm9Eb2MueG1sUEsFBgAAAAAGAAYAWQEAAO0JAAAA&#10;AA==&#10;">
                        <v:fill on="f" focussize="0,0"/>
                        <v:stroke on="f"/>
                        <v:imagedata o:title=""/>
                        <o:lock v:ext="edit" aspectratio="t"/>
                      </v:shape>
                      <v:shape id="_x0000_s1026" o:spid="_x0000_s1026" o:spt="109" type="#_x0000_t109" style="position:absolute;left:2186940;top:304800;height:342900;width:1173480;v-text-anchor:middle;" filled="f" stroked="t" coordsize="21600,21600" o:gfxdata="UEsDBAoAAAAAAIdO4kAAAAAAAAAAAAAAAAAEAAAAZHJzL1BLAwQUAAAACACHTuJA4E7zD9cAAAAI&#10;AQAADwAAAGRycy9kb3ducmV2LnhtbE2PwU7DMBBE70j8g7VI3KiTpoQ0xKkQCAkhLi18gBsvSVR7&#10;HcVuGvr1LCd63JnR7JtqMzsrJhxD70lBukhAIDXe9NQq+Pp8vStAhKjJaOsJFfxggE19fVXp0vgT&#10;bXHaxVZwCYVSK+hiHEopQ9Oh02HhByT2vv3odORzbKUZ9YnLnZXLJMml0z3xh04P+Nxhc9gdnYLk&#10;sPJv5v1pe57T6ZzZl4/5YWiUur1Jk0cQEef4H4Y/fEaHmpn2/kgmCKtgyTlWs3UGgu0iX7GyV7DO&#10;i3uQdSUvB9S/UEsDBBQAAAAIAIdO4kA8Wv/ndQIAAKsEAAAOAAAAZHJzL2Uyb0RvYy54bWytVEuO&#10;EzEQ3SNxB8t7ppNM5pNoOqMoo0FIIyZSQKwdtzttyT9sJ51hx4oFR+ACXIAtnIbPMXh293z4rBC9&#10;cKpc5VdVr6pydr7XiuyED9Kakg4PBpQIw20lzaakL19cPjmlJERmKqasESW9EYGezx4/OmvdVIxs&#10;Y1UlPAGICdPWlbSJ0U2LIvBGaBYOrBMGxtp6zSJUvykqz1qga1WMBoPjorW+ct5yEQJuLzojnWX8&#10;uhY8Xtd1EJGokiK3mE+fz3U6i9kZm248c43kfRrsH7LQTBoEvYO6YJGRrZd/QGnJvQ22jgfc6sLW&#10;teQi14BqhoPfqlk1zIlcC8gJ7o6m8P9g+fPd0hNZoXdjSgzT6NG3T2+/f3z/9cPnKfnx5R1EAhuI&#10;al2Ywn/llr7XAsRU9b72Ov2iHrIv6Wh4ejwZg+6bkh4OxqeDnmexj4TDPhyeHOKWEp4cxqNJ51Dc&#10;Azkf4lNhNUlCSWtl20XDfFx2nc5Us91ViEgEz27dUw7GXkqlcl+VIW1JJ0ejI4RimK5asQhRO9Qb&#10;zIYSpjYYWx59RgxWySq9TjjBb9YL5cmOpdHJXyIB0X5xS6EvWGg6v2zqhkrLiMlWUpcUBODrXysD&#10;kERlR16S4n697xld2+oGDfG2m9Tg+KVEhCsW4pJ5jCZYw7rFaxyJlZLaXqKksf7N3+6TPyYGVkpa&#10;jDpqf71lXlCinhnM0mQ4Ts2KWRkfnYyg+IeW9UOL2eqFBSVDLLbjWUz+Ud2Ktbf6FbZynqLCxAxH&#10;7I7lXlnEbgWx11zM59kN++BYvDIrxxN418r5Ntpa5i4nojp2ev6wEbkd/famlXuoZ6/7/5jZ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OBO8w/XAAAACAEAAA8AAAAAAAAAAQAgAAAAIgAAAGRycy9k&#10;b3ducmV2LnhtbFBLAQIUABQAAAAIAIdO4kA8Wv/ndQIAAKsEAAAOAAAAAAAAAAEAIAAAACYBAABk&#10;cnMvZTJvRG9jLnhtbFBLBQYAAAAABgAGAFkBAAANBg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油泵、输油管道</w:t>
                              </w:r>
                            </w:p>
                          </w:txbxContent>
                        </v:textbox>
                      </v:shape>
                      <v:shape id="_x0000_s1026" o:spid="_x0000_s1026" o:spt="109" type="#_x0000_t109" style="position:absolute;left:2186940;top:926760;height:342900;width:1173480;v-text-anchor:middle;" filled="f" stroked="t" coordsize="21600,21600" o:gfxdata="UEsDBAoAAAAAAIdO4kAAAAAAAAAAAAAAAAAEAAAAZHJzL1BLAwQUAAAACACHTuJA4E7zD9cAAAAI&#10;AQAADwAAAGRycy9kb3ducmV2LnhtbE2PwU7DMBBE70j8g7VI3KiTpoQ0xKkQCAkhLi18gBsvSVR7&#10;HcVuGvr1LCd63JnR7JtqMzsrJhxD70lBukhAIDXe9NQq+Pp8vStAhKjJaOsJFfxggE19fVXp0vgT&#10;bXHaxVZwCYVSK+hiHEopQ9Oh02HhByT2vv3odORzbKUZ9YnLnZXLJMml0z3xh04P+Nxhc9gdnYLk&#10;sPJv5v1pe57T6ZzZl4/5YWiUur1Jk0cQEef4H4Y/fEaHmpn2/kgmCKtgyTlWs3UGgu0iX7GyV7DO&#10;i3uQdSUvB9S/UEsDBBQAAAAIAIdO4kD8h2Z5YwIAAHsEAAAOAAAAZHJzL2Uyb0RvYy54bWytVEuO&#10;EzEQ3SNxB8t70umeTH5KZxQlGoQUQaSAWDtuO23JP2wnnbBjxYIjcAEuwBZOw+cYlN09MwF2iCyc&#10;qlT5levVq8xuTkqiI3NeGF3ivNfHiGlqKqH3JX718vbJGCMfiK6INJqV+Mw8vpk/fjRr7JQVpjay&#10;Yg4BiPbTxpa4DsFOs8zTminie8YyDUFunCIBXLfPKkcaQFcyK/r9YdYYV1lnKPMefl21QTxP+Jwz&#10;Gl5w7llAssTwtpBOl85dPLP5jEz3jtha0O4Z5B9eoYjQUPQeakUCQQcn/oJSgjrjDQ89alRmOBeU&#10;pR6gm7z/RzfbmliWegFyvL2nyf8/WPr8uHFIVDA7mJQmCmb0/fO7H58+fPv4ZYp+fn0PJoIYENVY&#10;P4X8rd24zvNgxq5P3Kn4Df2gU4mLfDycDIDuc4knxXA07Hhmp4AoxPN8dDUYQ5xCwtWgmPRTQvYA&#10;ZJ0PT5lRKBol5tI0y5q4sGknnagmx7UP8BC4dpce36DNrZAyzVVq1MALrotrKEVAXVySAKay0K/X&#10;e4yI3INsaXAJ0Rspqng74ni33y2lQ0cSpZM+kQSo9ltaLL0ivm7zUqgVlRIBlC2FKvH48rbUABKp&#10;bMmLVjjtTh2jO1OdYSDOtEr1lt4KqLAmPmyIA2kCa7BuEK2Ne4tRA9KFXt4ciGMYyWcatDHJB5H8&#10;kJzB9agAx11GdpcRfVBLAy3msKiWJjPmB3lncmfUa9iyRawKIaIp1G5Z65xlaFcK9pSyxSKlgb4t&#10;CWu9tTSCt6NZHILhIk0tNt522/EBCk/0dtsYV+jST1kP/xn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BO8w/XAAAACAEAAA8AAAAAAAAAAQAgAAAAIgAAAGRycy9kb3ducmV2LnhtbFBLAQIUABQA&#10;AAAIAIdO4kD8h2Z5YwIAAHsEAAAOAAAAAAAAAAEAIAAAACYBAABkcnMvZTJvRG9jLnhtbFBLBQYA&#10;AAAABgAGAFkBAAD7BQAAAAA=&#10;">
                        <v:fill on="f" focussize="0,0"/>
                        <v:stroke color="#000000 [3213]" miterlimit="8" joinstyle="miter"/>
                        <v:imagedata o:title=""/>
                        <o:lock v:ext="edit" aspectratio="f"/>
                        <v:textbox>
                          <w:txbxContent>
                            <w:p>
                              <w:pPr>
                                <w:jc w:val="center"/>
                                <w:rPr>
                                  <w:kern w:val="0"/>
                                  <w:sz w:val="24"/>
                                </w:rPr>
                              </w:pPr>
                              <w:r>
                                <w:rPr>
                                  <w:rFonts w:hint="eastAsia"/>
                                  <w:color w:val="000000"/>
                                  <w:szCs w:val="21"/>
                                </w:rPr>
                                <w:t>计量</w:t>
                              </w:r>
                            </w:p>
                          </w:txbxContent>
                        </v:textbox>
                      </v:shape>
                      <v:shape id="_x0000_s1026" o:spid="_x0000_s1026" o:spt="109" type="#_x0000_t109" style="position:absolute;left:2186940;top:1604940;height:342900;width:1173480;v-text-anchor:middle;" filled="f" stroked="t" coordsize="21600,21600" o:gfxdata="UEsDBAoAAAAAAIdO4kAAAAAAAAAAAAAAAAAEAAAAZHJzL1BLAwQUAAAACACHTuJA4E7zD9cAAAAI&#10;AQAADwAAAGRycy9kb3ducmV2LnhtbE2PwU7DMBBE70j8g7VI3KiTpoQ0xKkQCAkhLi18gBsvSVR7&#10;HcVuGvr1LCd63JnR7JtqMzsrJhxD70lBukhAIDXe9NQq+Pp8vStAhKjJaOsJFfxggE19fVXp0vgT&#10;bXHaxVZwCYVSK+hiHEopQ9Oh02HhByT2vv3odORzbKUZ9YnLnZXLJMml0z3xh04P+Nxhc9gdnYLk&#10;sPJv5v1pe57T6ZzZl4/5YWiUur1Jk0cQEef4H4Y/fEaHmpn2/kgmCKtgyTlWs3UGgu0iX7GyV7DO&#10;i3uQdSUvB9S/UEsDBBQAAAAIAIdO4kAcoyrtYwIAAHwEAAAOAAAAZHJzL2Uyb0RvYy54bWytVM1u&#10;EzEQviPxDpbvdLNp2iZRN1WUqgipgkgFcXa83qwl/2E72ZQbJw48Ai/AC3CFp+HnMfjsTdsAN0QO&#10;zkxm/I2/b2ZyfrHTimyFD9KaipZHA0qE4baWZl3RVy+vnowpCZGZmilrREVvRaAXs8ePzjs3FUPb&#10;WlULTwBiwrRzFW1jdNOiCLwVmoUj64RBsLFeswjXr4vasw7oWhXDweC06KyvnbdchIBfL/sgnWX8&#10;phE8vmiaICJRFcXbYj59PlfpLGbnbLr2zLWS75/B/uEVmkmDovdQlywysvHyLygtubfBNvGIW13Y&#10;ppFcZA5gUw7+YHPTMicyF4gT3L1M4f/B8ufbpSeyRu8mlBim0aPvn9/9+PTh28cvU/Lz63uYBDEI&#10;1bkwRf6NW/q9F2Am1rvG6/QNPmRX0WE5Pp2MIPctYE8Ho2RnocUuEo6Esjw7Ho2RwJFxPBpOBjmh&#10;eEByPsSnwmqSjIo2ynaLlvm47FudtWbb6xCBi2t36ekRxl5JpXI9ZUhX0cnJ8ASlGMarUSzC1A6E&#10;g1lTwtQac8ujz4jBKlmn2wkn+PVqoTzZsjQ7+ZNYoNpvaan0JQttn5dDPVktI0ZbSV3R8eFtZQCS&#10;tOzVS1bcrXaATubK1rfoiLf9qAbHryQqXLMQl8xjNqEa9g3R1vq3lHSYXXB5s2FeUKKeGQzHpBwl&#10;9WN2RidnQzj+MLI6jJiNXlhQLLGpjmcz5Ud1Zzbe6tdYs3mqihAzHLV71fbOIvY7hUXlYj7PaRhw&#10;x+K1uXE8gfetmW+ibWTu2gPbvR4Y8Szvfh3TDh36OevhT2P2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BO8w/XAAAACAEAAA8AAAAAAAAAAQAgAAAAIgAAAGRycy9kb3ducmV2LnhtbFBLAQIUABQA&#10;AAAIAIdO4kAcoyrtYwIAAHwEAAAOAAAAAAAAAAEAIAAAACYBAABkcnMvZTJvRG9jLnhtbFBLBQYA&#10;AAAABgAGAFkBAAD7BQAAAAA=&#10;">
                        <v:fill on="f" focussize="0,0"/>
                        <v:stroke color="#000000 [3213]" miterlimit="8" joinstyle="miter"/>
                        <v:imagedata o:title=""/>
                        <o:lock v:ext="edit" aspectratio="f"/>
                        <v:textbox>
                          <w:txbxContent>
                            <w:p>
                              <w:pPr>
                                <w:jc w:val="center"/>
                                <w:rPr>
                                  <w:kern w:val="0"/>
                                  <w:sz w:val="24"/>
                                </w:rPr>
                              </w:pPr>
                              <w:r>
                                <w:rPr>
                                  <w:rFonts w:hint="eastAsia"/>
                                  <w:color w:val="000000"/>
                                  <w:szCs w:val="21"/>
                                </w:rPr>
                                <w:t>油罐储存</w:t>
                              </w:r>
                            </w:p>
                          </w:txbxContent>
                        </v:textbox>
                      </v:shape>
                      <v:shape id="_x0000_s1026" o:spid="_x0000_s1026" o:spt="109" type="#_x0000_t109" style="position:absolute;left:2186940;top:2206920;height:342900;width:1173480;v-text-anchor:middle;" filled="f" stroked="t" coordsize="21600,21600" o:gfxdata="UEsDBAoAAAAAAIdO4kAAAAAAAAAAAAAAAAAEAAAAZHJzL1BLAwQUAAAACACHTuJA4E7zD9cAAAAI&#10;AQAADwAAAGRycy9kb3ducmV2LnhtbE2PwU7DMBBE70j8g7VI3KiTpoQ0xKkQCAkhLi18gBsvSVR7&#10;HcVuGvr1LCd63JnR7JtqMzsrJhxD70lBukhAIDXe9NQq+Pp8vStAhKjJaOsJFfxggE19fVXp0vgT&#10;bXHaxVZwCYVSK+hiHEopQ9Oh02HhByT2vv3odORzbKUZ9YnLnZXLJMml0z3xh04P+Nxhc9gdnYLk&#10;sPJv5v1pe57T6ZzZl4/5YWiUur1Jk0cQEef4H4Y/fEaHmpn2/kgmCKtgyTlWs3UGgu0iX7GyV7DO&#10;i3uQdSUvB9S/UEsDBBQAAAAIAIdO4kBD97OaZAIAAHwEAAAOAAAAZHJzL2Uyb0RvYy54bWytVM1u&#10;EzEQviPxDpbvdLNp2iarbqooURBSBZEK4jzx2llL/sN2sik3Thx4BF6AF+AKT8PPYzD2pm2AGyIH&#10;ZyYz/sbzzTe5vNprRXbcB2lNTcuTASXcMNtIs6npq5fLJ2NKQgTTgLKG1/SWB3o1ffzosnMVH9rW&#10;qoZ7giAmVJ2raRujq4oisJZrCCfWcYNBYb2GiK7fFI2HDtG1KoaDwXnRWd84bxkPAX9d9EE6zfhC&#10;cBZfCBF4JKqm+LaYT5/PdTqL6SVUGw+ulezwDPiHV2iQBoveQy0gAtl6+ReUlszbYEU8YVYXVgjJ&#10;eO4BuykHf3Rz04LjuRckJ7h7msL/g2XPdytPZFPTIdJjQOOMvn9+9+PTh28fv1Tk59f3aBKMIVGd&#10;CxXm37iVP3gBzdT1XnidvrEfskeocnw+GSHeLdrDwfmkvw8V30fCMKEsL05HY0xgmHE6Gk4GuUDx&#10;gOR8iE+51SQZNRXKdvMWfFz1o85cw+46RHwJXrtLT48wdimVyoNVhnQ1nZwNz7AUoLyEgoimdthw&#10;MBtKQG1Qtyz6jBiskk26nXCC36znypMdJO3kT2IBq/2WlkovILR9Xg71qtIyorSV1DUdH99WBkES&#10;lz17yYr79f5A6do2tzgRb3upBseWEitcQ4gr8KhNZA33DaOt9W8p6VC72MubLXhOiXpmUByTcpTY&#10;j9kZnV2k0frjyPo4YrZ6brHFEjfVsWym/KjuTOGtfo1rNktVMQSGYe2etYMzj/1O4aIyPpvlNBS4&#10;g3htbhxL4P1oZttohcxTS4333R74QIlneg/rmHbo2M9ZD38a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gTvMP1wAAAAgBAAAPAAAAAAAAAAEAIAAAACIAAABkcnMvZG93bnJldi54bWxQSwECFAAU&#10;AAAACACHTuJAQ/ezmmQCAAB8BAAADgAAAAAAAAABACAAAAAmAQAAZHJzL2Uyb0RvYy54bWxQSwUG&#10;AAAAAAYABgBZAQAA/AUAAAAA&#10;">
                        <v:fill on="f" focussize="0,0"/>
                        <v:stroke color="#000000 [3213]" miterlimit="8" joinstyle="miter"/>
                        <v:imagedata o:title=""/>
                        <o:lock v:ext="edit" aspectratio="f"/>
                        <v:textbox>
                          <w:txbxContent>
                            <w:p>
                              <w:pPr>
                                <w:jc w:val="center"/>
                                <w:rPr>
                                  <w:kern w:val="0"/>
                                  <w:sz w:val="24"/>
                                </w:rPr>
                              </w:pPr>
                              <w:r>
                                <w:rPr>
                                  <w:rFonts w:hint="eastAsia"/>
                                  <w:color w:val="000000"/>
                                  <w:szCs w:val="21"/>
                                </w:rPr>
                                <w:t>装车</w:t>
                              </w:r>
                            </w:p>
                          </w:txbxContent>
                        </v:textbox>
                      </v:shape>
                      <v:shape id="_x0000_s1026" o:spid="_x0000_s1026" o:spt="109" type="#_x0000_t109" style="position:absolute;left:2186940;top:2824140;height:342900;width:1173480;v-text-anchor:middle;" filled="f" stroked="t" coordsize="21600,21600" o:gfxdata="UEsDBAoAAAAAAIdO4kAAAAAAAAAAAAAAAAAEAAAAZHJzL1BLAwQUAAAACACHTuJA4E7zD9cAAAAI&#10;AQAADwAAAGRycy9kb3ducmV2LnhtbE2PwU7DMBBE70j8g7VI3KiTpoQ0xKkQCAkhLi18gBsvSVR7&#10;HcVuGvr1LCd63JnR7JtqMzsrJhxD70lBukhAIDXe9NQq+Pp8vStAhKjJaOsJFfxggE19fVXp0vgT&#10;bXHaxVZwCYVSK+hiHEopQ9Oh02HhByT2vv3odORzbKUZ9YnLnZXLJMml0z3xh04P+Nxhc9gdnYLk&#10;sPJv5v1pe57T6ZzZl4/5YWiUur1Jk0cQEef4H4Y/fEaHmpn2/kgmCKtgyTlWs3UGgu0iX7GyV7DO&#10;i3uQdSUvB9S/UEsDBBQAAAAIAIdO4kAiJRWFYwIAAHwEAAAOAAAAZHJzL2Uyb0RvYy54bWytVM1u&#10;EzEQviPxDpbvdLNp2iZRN1WUqgipgkgFcXa83qwl/2E72ZQbJw48Ai/AC3CFp+HnMfjsTdsAN0QO&#10;zkxm/I2/b2ZyfrHTimyFD9KaipZHA0qE4baWZl3RVy+vnowpCZGZmilrREVvRaAXs8ePzjs3FUPb&#10;WlULTwBiwrRzFW1jdNOiCLwVmoUj64RBsLFeswjXr4vasw7oWhXDweC06KyvnbdchIBfL/sgnWX8&#10;phE8vmiaICJRFcXbYj59PlfpLGbnbLr2zLWS75/B/uEVmkmDovdQlywysvHyLygtubfBNvGIW13Y&#10;ppFcZA5gUw7+YHPTMicyF4gT3L1M4f/B8ufbpSeyrujwmBLDNHr0/fO7H58+fPv4ZUp+fn0PkyAG&#10;oToXpsi/cUu/9wLMxHrXeJ2+wYfsAFWOTycjyH0LezwclbCz0GIXCUdCWZ4dj8ZI4Mg4Hg0ng5xQ&#10;PCA5H+JTYTVJRkUbZbtFy3xc9q3OWrPtdYjAxbW79PQIY6+kUrmeMqSr6ORkeIJSDOPVKBZhagfC&#10;wawpYWqNueXRZ8RglazT7YQT/Hq1UJ5sWZqd/EksUO23tFT6koW2z8uhnqyWEaOtpK7o+PC2MgBJ&#10;WvbqJSvuVjtAJ3Nl61t0xNt+VIPjVxIVrlmIS+Yxm1AN+4Zoa/1bSjrMLri82TAvKFHPDIZjUo6S&#10;+jE7o5OzIRx/GFkdRsxGLywolthUx7OZ8qO6Mxtv9Wus2TxVRYgZjtq9antnEfudwqJyMZ/nNAy4&#10;Y/Ha3DiewPvWzDfRNjJ37YHtXg+MeJZ3v45phw79nPXwpzH7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BO8w/XAAAACAEAAA8AAAAAAAAAAQAgAAAAIgAAAGRycy9kb3ducmV2LnhtbFBLAQIUABQA&#10;AAAIAIdO4kAiJRWFYwIAAHwEAAAOAAAAAAAAAAEAIAAAACYBAABkcnMvZTJvRG9jLnhtbFBLBQYA&#10;AAAABgAGAFkBAAD7BQAAAAA=&#10;">
                        <v:fill on="f" focussize="0,0"/>
                        <v:stroke color="#000000 [3213]" miterlimit="8" joinstyle="miter"/>
                        <v:imagedata o:title=""/>
                        <o:lock v:ext="edit" aspectratio="f"/>
                        <v:textbox>
                          <w:txbxContent>
                            <w:p>
                              <w:pPr>
                                <w:jc w:val="center"/>
                                <w:rPr>
                                  <w:kern w:val="0"/>
                                  <w:sz w:val="24"/>
                                </w:rPr>
                              </w:pPr>
                              <w:r>
                                <w:rPr>
                                  <w:rFonts w:hint="eastAsia"/>
                                  <w:color w:val="000000"/>
                                  <w:szCs w:val="21"/>
                                </w:rPr>
                                <w:t>出库计量</w:t>
                              </w:r>
                            </w:p>
                          </w:txbxContent>
                        </v:textbox>
                      </v:shape>
                      <v:shape id="_x0000_s1026" o:spid="_x0000_s1026" o:spt="109" type="#_x0000_t109" style="position:absolute;left:2186940;top:3479460;height:342900;width:1173480;v-text-anchor:middle;" filled="f" stroked="t" coordsize="21600,21600" o:gfxdata="UEsDBAoAAAAAAIdO4kAAAAAAAAAAAAAAAAAEAAAAZHJzL1BLAwQUAAAACACHTuJA4E7zD9cAAAAI&#10;AQAADwAAAGRycy9kb3ducmV2LnhtbE2PwU7DMBBE70j8g7VI3KiTpoQ0xKkQCAkhLi18gBsvSVR7&#10;HcVuGvr1LCd63JnR7JtqMzsrJhxD70lBukhAIDXe9NQq+Pp8vStAhKjJaOsJFfxggE19fVXp0vgT&#10;bXHaxVZwCYVSK+hiHEopQ9Oh02HhByT2vv3odORzbKUZ9YnLnZXLJMml0z3xh04P+Nxhc9gdnYLk&#10;sPJv5v1pe57T6ZzZl4/5YWiUur1Jk0cQEef4H4Y/fEaHmpn2/kgmCKtgyTlWs3UGgu0iX7GyV7DO&#10;i3uQdSUvB9S/UEsDBBQAAAAIAIdO4kCFydPIZAIAAHwEAAAOAAAAZHJzL2Uyb0RvYy54bWytVM1u&#10;EzEQviPxDpbvdLPptk2ibqooVRFSBZEK4ux47awl/zF2sik3Thx4BF6AF+AKT8PPYzD2btsAN0QO&#10;zkzm8zeeb2ZyfrE3muwEBOVsTcujESXCctcou6npq5dXTyaUhMhsw7Szoqa3ItCL+eNH552fibFr&#10;nW4EECSxYdb5mrYx+llRBN4Kw8KR88JiUDowLKILm6IB1iG70cV4NDotOgeNB8dFCPjrZR+k88wv&#10;peDxhZRBRKJrim+L+YR8rtNZzM/ZbAPMt4oPz2D/8ArDlMWk91SXLDKyBfUXlVEcXHAyHnFnCiel&#10;4iLXgNWUoz+quWmZF7kWFCf4e5nC/6Plz3crIKqp6biixDKDPfr++d2PTx++ffwyIz+/vkeTYAyF&#10;6nyYIf7Gr2DwApqp6r0Ek76xHrJHqnJyOq1Q7tuaHldn0+p0EFrsI+EIKMuz42qCAJ4R4+koA4oH&#10;Jg8hPhXOkGTUVGrXLVsGcdW3OmvNdtch4kvw2h08PcK6K6V1bqy2pKvp9GR8gqkYjpfULKJpPBYc&#10;7IYSpjc4tzxCZgxOqybdTjwBNuulBrJjaXbyJ6mA2X6DpdSXLLQ9Lof6qTIq4mhrZWo6ObytLZIk&#10;LXv1khX36/0g6do1t9gRcP2oBs+vFGa4ZiGuGOBsomq4bxhtHbylpMPZxVrebBkISvQzi8MxLauk&#10;fsxOdXI2RgcOI+vDiN2apcMSS9xUz7OZ8FHfmRKceY1rtkhZMcQsx9y9aoOzjP1O4aJysVhkGA64&#10;Z/Ha3nieyPvWLLbRSZW7lgrvqx30wBHP8g7rmHbo0M+ohz+N+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gTvMP1wAAAAgBAAAPAAAAAAAAAAEAIAAAACIAAABkcnMvZG93bnJldi54bWxQSwECFAAU&#10;AAAACACHTuJAhcnTyGQCAAB8BAAADgAAAAAAAAABACAAAAAmAQAAZHJzL2Uyb0RvYy54bWxQSwUG&#10;AAAAAAYABgBZAQAA/AUAAAAA&#10;">
                        <v:fill on="f" focussize="0,0"/>
                        <v:stroke color="#000000 [3213]" miterlimit="8" joinstyle="miter"/>
                        <v:imagedata o:title=""/>
                        <o:lock v:ext="edit" aspectratio="f"/>
                        <v:textbox>
                          <w:txbxContent>
                            <w:p>
                              <w:pPr>
                                <w:jc w:val="center"/>
                                <w:rPr>
                                  <w:kern w:val="0"/>
                                  <w:sz w:val="24"/>
                                </w:rPr>
                              </w:pPr>
                              <w:r>
                                <w:rPr>
                                  <w:rFonts w:hint="eastAsia"/>
                                  <w:color w:val="000000"/>
                                  <w:szCs w:val="21"/>
                                </w:rPr>
                                <w:t>装车鹤管</w:t>
                              </w:r>
                            </w:p>
                          </w:txbxContent>
                        </v:textbox>
                      </v:shape>
                      <v:shape id="_x0000_s1026" o:spid="_x0000_s1026" o:spt="109" type="#_x0000_t109" style="position:absolute;left:2186940;top:4111920;height:342900;width:1173480;v-text-anchor:middle;" filled="f" stroked="t" coordsize="21600,21600" o:gfxdata="UEsDBAoAAAAAAIdO4kAAAAAAAAAAAAAAAAAEAAAAZHJzL1BLAwQUAAAACACHTuJA4E7zD9cAAAAI&#10;AQAADwAAAGRycy9kb3ducmV2LnhtbE2PwU7DMBBE70j8g7VI3KiTpoQ0xKkQCAkhLi18gBsvSVR7&#10;HcVuGvr1LCd63JnR7JtqMzsrJhxD70lBukhAIDXe9NQq+Pp8vStAhKjJaOsJFfxggE19fVXp0vgT&#10;bXHaxVZwCYVSK+hiHEopQ9Oh02HhByT2vv3odORzbKUZ9YnLnZXLJMml0z3xh04P+Nxhc9gdnYLk&#10;sPJv5v1pe57T6ZzZl4/5YWiUur1Jk0cQEef4H4Y/fEaHmpn2/kgmCKtgyTlWs3UGgu0iX7GyV7DO&#10;i3uQdSUvB9S/UEsDBBQAAAAIAIdO4kDXvFEHZQIAAHwEAAAOAAAAZHJzL2Uyb0RvYy54bWytVM1u&#10;EzEQviPxDpbvdLNp2iZRN1WUKAipgkgFcZ547awl/2E72ZQbJw48Ai/AC3CFp+HnMRh7t22AGyIH&#10;ZyYz/sbfNzO5vDpoRfbcB2lNRcuTASXcMFtLs63oq5erJ2NKQgRTg7KGV/SWB3o1e/zosnVTPrSN&#10;VTX3BEFMmLauok2MbloUgTVcQzixjhsMCus1RHT9tqg9tIiuVTEcDM6L1vraect4CPjrsgvSWcYX&#10;grP4QojAI1EVxbfFfPp8btJZzC5huvXgGsn6Z8A/vEKDNFj0HmoJEcjOy7+gtGTeBiviCbO6sEJI&#10;xjMHZFMO/mBz04DjmQuKE9y9TOH/wbLn+7Unsq7o8IwSAxp79P3zux+fPnz7+GVKfn59jybBGArV&#10;ujDF/Bu39r0X0EysD8Lr9I18yAGhyvH5ZIRy31Z0VJblZNgLzQ+RMEwoy4vT0RgTGGacjoaTQU4o&#10;HpCcD/Ept5oko6JC2XbRgI/rrtVZa9hfh4gvwWt36ekRxq6kUrmxypC2opOzxI0BjpdQENHUDgkH&#10;s6UE1BbnlkWfEYNVsk63E07w281CebKHNDv5k1TAar+lpdJLCE2Xl0PdVGkZcbSV1BUdH99WBkGS&#10;lp16yYqHzaGXdGPrW+yIt92oBsdWEitcQ4hr8DibqBruG0Yb699S0uLsIpc3O/CcEvXM4HBMylFS&#10;P2ZndHaB8hN/HNkcR8xOLyxSLHFTHctmyo/qzhTe6te4ZvNUFUNgGNbuVOudRex2CheV8fk8p+GA&#10;O4jX5saxBN61Zr6LVsjctUS8Y9vrgSOe5e3XMe3QsZ+zHv40Z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4E7zD9cAAAAIAQAADwAAAAAAAAABACAAAAAiAAAAZHJzL2Rvd25yZXYueG1sUEsBAhQA&#10;FAAAAAgAh07iQNe8UQdlAgAAfAQAAA4AAAAAAAAAAQAgAAAAJgEAAGRycy9lMm9Eb2MueG1sUEsF&#10;BgAAAAAGAAYAWQEAAP0FAAAAAA==&#10;">
                        <v:fill on="f" focussize="0,0"/>
                        <v:stroke color="#000000 [3213]" miterlimit="8" joinstyle="miter"/>
                        <v:imagedata o:title=""/>
                        <o:lock v:ext="edit" aspectratio="f"/>
                        <v:textbox>
                          <w:txbxContent>
                            <w:p>
                              <w:pPr>
                                <w:jc w:val="center"/>
                                <w:rPr>
                                  <w:kern w:val="0"/>
                                  <w:sz w:val="24"/>
                                </w:rPr>
                              </w:pPr>
                              <w:r>
                                <w:rPr>
                                  <w:rFonts w:hint="eastAsia"/>
                                  <w:color w:val="000000"/>
                                  <w:szCs w:val="21"/>
                                </w:rPr>
                                <w:t>油罐车</w:t>
                              </w:r>
                            </w:p>
                          </w:txbxContent>
                        </v:textbox>
                      </v:shape>
                      <v:shape id="_x0000_s1026" o:spid="_x0000_s1026" o:spt="109" type="#_x0000_t109" style="position:absolute;left:2186940;top:4762500;height:342900;width:1173480;v-text-anchor:middle;" filled="f" stroked="t" coordsize="21600,21600" o:gfxdata="UEsDBAoAAAAAAIdO4kAAAAAAAAAAAAAAAAAEAAAAZHJzL1BLAwQUAAAACACHTuJA4E7zD9cAAAAI&#10;AQAADwAAAGRycy9kb3ducmV2LnhtbE2PwU7DMBBE70j8g7VI3KiTpoQ0xKkQCAkhLi18gBsvSVR7&#10;HcVuGvr1LCd63JnR7JtqMzsrJhxD70lBukhAIDXe9NQq+Pp8vStAhKjJaOsJFfxggE19fVXp0vgT&#10;bXHaxVZwCYVSK+hiHEopQ9Oh02HhByT2vv3odORzbKUZ9YnLnZXLJMml0z3xh04P+Nxhc9gdnYLk&#10;sPJv5v1pe57T6ZzZl4/5YWiUur1Jk0cQEef4H4Y/fEaHmpn2/kgmCKtgyTlWs3UGgu0iX7GyV7DO&#10;i3uQdSUvB9S/UEsDBBQAAAAIAIdO4kDpMqwcYwIAAHwEAAAOAAAAZHJzL2Uyb0RvYy54bWytVEuO&#10;EzEQ3SNxB8t70ume/DWdUZQoCCmCSANi7bjttCX/sJ10wo4VC47ABbgAWzgNn2NQdvfMBNghsnCq&#10;Us+vXK+qcn1zUhIdmfPC6BLnvT5GTFNTCb0v8auX6ycTjHwguiLSaFbiM/P4Zv740XVjZ6wwtZEV&#10;cwhItJ81tsR1CHaWZZ7WTBHfM5ZpCHLjFAngun1WOdIAu5JZ0e+Pssa4yjpDmffw66oN4nni55zR&#10;8IJzzwKSJYa3hXS6dO7imc2vyWzviK0F7Z5B/uEViggNSe+pViQQdHDiLyolqDPe8NCjRmWGc0FZ&#10;qgGqyft/VHNbE8tSLSCOt/cy+f9HS58ftw6JqsTFCCNNFPTo++d3Pz59+Pbxywz9/PoeTAQxEKqx&#10;fgb4W7t1nefBjFWfuFPxG+pBJ6DKJ6PpAOQ+l3gwHhXDfic0OwVEAZDn46vBBAAUEFeDYtoCsgcm&#10;63x4yoxC0Sgxl6ZZ1sSFbdvqpDU5bnyAl8C1O3h8hDZrIWVqrNSoKfF0WAwhFYHx4pIEMJWFgr3e&#10;Y0TkHuaWBpcYvZGiircjj3f73VI6dCRxdtInqgDZfoPF1Cvi6xaXQu1UKRFgtKVQJZ5c3pYaSKKW&#10;rXrRCqfdqZN0Z6ozdMSZdlS9pWsBGTbEhy1xMJugGuwbRGvj3mLUwOxCLW8OxDGM5DMNwzHNB1H9&#10;kJzBcFyA4y4ju8uIPqilgRJz2FRLkxnxQd6Z3Bn1GtZsEbNCiGgKuVvVOmcZ2p2CRaVssUgwGHBL&#10;wkbfWhrJ29YsDsFwkboWC2+r7fSAEU/ydusYd+jST6iHP43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BO8w/XAAAACAEAAA8AAAAAAAAAAQAgAAAAIgAAAGRycy9kb3ducmV2LnhtbFBLAQIUABQA&#10;AAAIAIdO4kDpMqwcYwIAAHwEAAAOAAAAAAAAAAEAIAAAACYBAABkcnMvZTJvRG9jLnhtbFBLBQYA&#10;AAAABgAGAFkBAAD7BQAAAAA=&#10;">
                        <v:fill on="f" focussize="0,0"/>
                        <v:stroke color="#000000 [3213]" miterlimit="8" joinstyle="miter"/>
                        <v:imagedata o:title=""/>
                        <o:lock v:ext="edit" aspectratio="f"/>
                        <v:textbox>
                          <w:txbxContent>
                            <w:p>
                              <w:pPr>
                                <w:jc w:val="center"/>
                                <w:rPr>
                                  <w:kern w:val="0"/>
                                  <w:sz w:val="24"/>
                                </w:rPr>
                              </w:pPr>
                              <w:r>
                                <w:rPr>
                                  <w:rFonts w:hint="eastAsia"/>
                                  <w:color w:val="000000"/>
                                  <w:szCs w:val="21"/>
                                </w:rPr>
                                <w:t>外运</w:t>
                              </w:r>
                            </w:p>
                          </w:txbxContent>
                        </v:textbox>
                      </v:shape>
                      <v:shape id="_x0000_s1026" o:spid="_x0000_s1026" o:spt="32" type="#_x0000_t32" style="position:absolute;left:2743200;top:647700;height:279060;width:0;" filled="f" stroked="t" coordsize="21600,21600" o:gfxdata="UEsDBAoAAAAAAIdO4kAAAAAAAAAAAAAAAAAEAAAAZHJzL1BLAwQUAAAACACHTuJAQjI879UAAAAI&#10;AQAADwAAAGRycy9kb3ducmV2LnhtbE2PwU7DMBBE70j8g7VI3KiTBqIkjdMDUm4IiVI4b2M3CY3X&#10;ke2m5e9ZTnDcmdHsm3p7tZNYjA+jIwXpKgFhqHN6pF7B/r19KECEiKRxcmQUfJsA2+b2psZKuwu9&#10;mWUXe8ElFCpUMMQ4V1KGbjAWw8rNhtg7Om8x8ul7qT1euNxOcp0kubQ4En8YcDbPg+lOu7NV8PJa&#10;FvtTuixt231+ZZ5azOSHUvd3abIBEc01/oXhF5/RoWGmgzuTDmJSsOYcq1mZgWC7yB9ZOSgo8+IJ&#10;ZFPL/wOaH1BLAwQUAAAACACHTuJAiBvJS/UBAACfAwAADgAAAGRycy9lMm9Eb2MueG1srVPNjtMw&#10;EL4j8Q6W7zRpd7ddoqZ7aFkuCCoBDzB1nMSS/zQ2TfsSvAASJ+AEnPbO08DyGIzd0uXnhsjBGWc8&#10;3zff58n8amc020oMytmaj0clZ9IK1yjb1fzli+sHl5yFCLYB7ays+V4GfrW4f28++EpOXO90I5ER&#10;iA3V4Gvex+irogiilwbCyHlpKdk6NBBpi13RIAyEbnQxKctpMThsPDohQ6Cvq0OSLzJ+20oRn7Vt&#10;kJHpmlNvMa+Y101ai8Ucqg7B90oc24B/6MKAskR6glpBBPYK1V9QRgl0wbVxJJwpXNsqIbMGUjMu&#10;/1DzvAcvsxYyJ/iTTeH/wYqn2zUy1dDdXXBmwdAd3b65+fb6/e3nT1/f3Xz/8jbFHz8wypNZgw8V&#10;1SztGo+74NeYlO9aNOlNmtiu5pPZ+RldEGf7mk/PZzMKs9dyF5mgPGUEpSazh+U0p4o7CI8hPpbO&#10;sBTUPEQE1fVx6aylC3U4zlbD9kmIhEmFPwsSv3XXSuvMpS0biP3sIpEBTVerIVJoPOkNtuMMdEdj&#10;KyJmxOC0alJ1wgnYbZYa2RbS6OQnKSC2344l6hWE/nAupw5CjYo02VqZml+eqqGKoPQj27C492R1&#10;RAW20/KIrC0RJIsPpqZo45p99jp/pynILRwnNo3Zr/tcffdfLX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jI879UAAAAIAQAADwAAAAAAAAABACAAAAAiAAAAZHJzL2Rvd25yZXYueG1sUEsBAhQA&#10;FAAAAAgAh07iQIgbyUv1AQAAnwMAAA4AAAAAAAAAAQAgAAAAJAEAAGRycy9lMm9Eb2MueG1sUEsF&#10;BgAAAAAGAAYAWQEAAIsFAAAAAA==&#10;">
                        <v:fill on="f" focussize="0,0"/>
                        <v:stroke weight="0.5pt" color="#000000 [3213]" miterlimit="8" joinstyle="miter" endarrow="block"/>
                        <v:imagedata o:title=""/>
                        <o:lock v:ext="edit" aspectratio="f"/>
                      </v:shape>
                      <v:shape id="_x0000_s1026" o:spid="_x0000_s1026" o:spt="32" type="#_x0000_t32" style="position:absolute;left:2743200;top:1269660;height:335280;width:0;" filled="f" stroked="t" coordsize="21600,21600" o:gfxdata="UEsDBAoAAAAAAIdO4kAAAAAAAAAAAAAAAAAEAAAAZHJzL1BLAwQUAAAACACHTuJAQjI879UAAAAI&#10;AQAADwAAAGRycy9kb3ducmV2LnhtbE2PwU7DMBBE70j8g7VI3KiTBqIkjdMDUm4IiVI4b2M3CY3X&#10;ke2m5e9ZTnDcmdHsm3p7tZNYjA+jIwXpKgFhqHN6pF7B/r19KECEiKRxcmQUfJsA2+b2psZKuwu9&#10;mWUXe8ElFCpUMMQ4V1KGbjAWw8rNhtg7Om8x8ul7qT1euNxOcp0kubQ4En8YcDbPg+lOu7NV8PJa&#10;FvtTuixt231+ZZ5azOSHUvd3abIBEc01/oXhF5/RoWGmgzuTDmJSsOYcq1mZgWC7yB9ZOSgo8+IJ&#10;ZFPL/wOaH1BLAwQUAAAACACHTuJA8d9u/PUBAACgAwAADgAAAGRycy9lMm9Eb2MueG1srVNLjhMx&#10;EN0jcQfLe9L5ME1opTOLhGGDIBJwgIrb3W3JP5VNOrkEF0BiBayA1ew5DQzHoOyEDJ8dohfussv1&#10;qurV8+JybzTbSQzK2ZpPRmPOpBWuUbar+csXV/fmnIUItgHtrKz5QQZ+ubx7ZzH4Sk5d73QjkRGI&#10;DdXga97H6KuiCKKXBsLIeWnJ2To0EGmLXdEgDIRudDEdj8ticNh4dEKGQKfro5MvM37bShGftW2Q&#10;kemaU20xr5jXbVqL5QKqDsH3SpzKgH+owoCylPQMtYYI7BWqv6CMEuiCa+NIOFO4tlVC5h6om8n4&#10;j26e9+Bl7oXICf5MU/h/sOLpboNMNTS7kjMLhmZ08+b62+v3N58/fX13/f3L22R//MDIT2QNPlQU&#10;s7IbPO2C32DqfN+iSX/qie1rPn1wf0YD4uxA0NPyYVmeyJb7yARdIJcg32x2MZ1nV3GL4THEx9IZ&#10;loyah4iguj6unLU0UYeTzDXsnoRIVVDgz4BUgHVXSus8WG3ZUPNydpGSAcmr1RDJNJ4aDrbjDHRH&#10;uhURM2JwWjUpOuEE7LYrjWwHSTv5SwxQtt+updRrCP3xXnYdVWVUJGlrZWo+P0dDFUHpR7Zh8eCJ&#10;64gKbKflCVlbSpA4PrKarK1rDpnsfE4yyCWcJJt09us+R98+rOU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jI879UAAAAIAQAADwAAAAAAAAABACAAAAAiAAAAZHJzL2Rvd25yZXYueG1sUEsBAhQA&#10;FAAAAAgAh07iQPHfbvz1AQAAoAMAAA4AAAAAAAAAAQAgAAAAJAEAAGRycy9lMm9Eb2MueG1sUEsF&#10;BgAAAAAGAAYAWQEAAIsFAAAAAA==&#10;">
                        <v:fill on="f" focussize="0,0"/>
                        <v:stroke weight="0.5pt" color="#000000 [3213]" miterlimit="8" joinstyle="miter" endarrow="block"/>
                        <v:imagedata o:title=""/>
                        <o:lock v:ext="edit" aspectratio="f"/>
                      </v:shape>
                      <v:shape id="_x0000_s1026" o:spid="_x0000_s1026" o:spt="32" type="#_x0000_t32" style="position:absolute;left:2773680;top:1947840;height:259080;width:0;" filled="f" stroked="t" coordsize="21600,21600" o:gfxdata="UEsDBAoAAAAAAIdO4kAAAAAAAAAAAAAAAAAEAAAAZHJzL1BLAwQUAAAACACHTuJAQjI879UAAAAI&#10;AQAADwAAAGRycy9kb3ducmV2LnhtbE2PwU7DMBBE70j8g7VI3KiTBqIkjdMDUm4IiVI4b2M3CY3X&#10;ke2m5e9ZTnDcmdHsm3p7tZNYjA+jIwXpKgFhqHN6pF7B/r19KECEiKRxcmQUfJsA2+b2psZKuwu9&#10;mWUXe8ElFCpUMMQ4V1KGbjAWw8rNhtg7Om8x8ul7qT1euNxOcp0kubQ4En8YcDbPg+lOu7NV8PJa&#10;FvtTuixt231+ZZ5azOSHUvd3abIBEc01/oXhF5/RoWGmgzuTDmJSsOYcq1mZgWC7yB9ZOSgo8+IJ&#10;ZFPL/wOaH1BLAwQUAAAACACHTuJAw6wyyxACAADiAwAADgAAAGRycy9lMm9Eb2MueG1srVPNjtMw&#10;EL4j8Q6W7zRtd7c/UdM9tCwXBJVgH2DqOIkl/8k2TfsSvAASJ+DEcto7TwO7j8HYSbss3BA5ODP5&#10;Zj7PfDNZXO6VJDvuvDC6oKPBkBKumSmFrgt6/fbq2YwSH0CXII3mBT1wTy+XT58sWpvzsWmMLLkj&#10;SKJ93tqCNiHYPMs8a7gCPzCWawQr4xQEdF2dlQ5aZFcyGw+Hk6w1rrTOMO49fl13IF0m/qriLLyu&#10;Ks8DkQXF2kI6XTq38cyWC8hrB7YRrC8D/qEKBULjpSeqNQQg75z4i0oJ5ow3VRgwozJTVYLx1AN2&#10;Mxr+0c2bBixPvaA43p5k8v+Plr3abRwRJc5uSokGhTO6+3D78/3nu283Pz7d3n//GO2vXwjiKFZr&#10;fY45K71xsV0fVnvdpc8pvvcFHXeacl0eoTEKn6Akd/aIIjredmT7yqlIiqqQSDSdnk1mmHvA4ubn&#10;09l5Py6+D4RhAEIMsfHFfIhhWFwG+ZHDOh9ecKNINArqgwNRN2FltMadMG6UpgW7lz50iceEWIA2&#10;V0LKtBpSk7agk7OLeBngglYSAprKomRe15SArHHzWXCJ0Rspypid1HH1diUd2UHcvvT0ZT4Ki1ev&#10;wTddXII6DZUI+HNIoQo6O2VDHkDI57ok4WBxWsEJ0LXkPbPUqMODqtHamvKwcbHN6OEiJaX6pY+b&#10;+rufoh5+ze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jI879UAAAAIAQAADwAAAAAAAAABACAA&#10;AAAiAAAAZHJzL2Rvd25yZXYueG1sUEsBAhQAFAAAAAgAh07iQMOsMssQAgAA4gMAAA4AAAAAAAAA&#10;AQAgAAAAJAEAAGRycy9lMm9Eb2MueG1sUEsFBgAAAAAGAAYAWQEAAKYFAAAAAA==&#10;">
                        <v:fill on="f" focussize="0,0"/>
                        <v:stroke weight="0.5pt" color="#000000 [3213]" miterlimit="8" joinstyle="miter" endarrow="block"/>
                        <v:imagedata o:title=""/>
                        <o:lock v:ext="edit" aspectratio="f"/>
                      </v:shape>
                      <v:shape id="_x0000_s1026" o:spid="_x0000_s1026" o:spt="32" type="#_x0000_t32" style="position:absolute;left:2743200;top:2549820;flip:x;height:274320;width:12360;" filled="f" stroked="t" coordsize="21600,21600" o:gfxdata="UEsDBAoAAAAAAIdO4kAAAAAAAAAAAAAAAAAEAAAAZHJzL1BLAwQUAAAACACHTuJAA7GKMtgAAAAI&#10;AQAADwAAAGRycy9kb3ducmV2LnhtbE2PwU7DMBBE70j8g7VIXCpqN4UoCXF6KCCQkBC0/QDXNkmE&#10;vY5itwl/z3KC486MZt/Um9k7drZj7ANKWC0FMIs6mB5bCYf9000BLCaFRrmAVsK3jbBpLi9qVZkw&#10;4Yc971LLqARjpSR0KQ0V51F31qu4DINF8j7D6FWic2y5GdVE5d7xTIice9UjfejUYLed1V+7k5cw&#10;88fyRSz08wO+TpnR7u19Oy2kvL5aiXtgyc7pLwy/+IQODTEdwwlNZE5CRjlS1+UaGNlFfkvKUUKZ&#10;F3fAm5r/H9D8AFBLAwQUAAAACACHTuJApNreR/0BAACuAwAADgAAAGRycy9lMm9Eb2MueG1srVNL&#10;jhMxEN0jcQfLe9L5zITQSmcWCQMLBJEYDlBx292W/JNt0skluAASK2A1sJo9pxmGY1B2N+G3Q/TC&#10;KruqXlW9er28OGhF9twHaU1FJ6MxJdwwW0vTVPTV1eWDBSUhgqlBWcMreuSBXqzu31t2ruRT21pV&#10;c08QxISycxVtY3RlUQTWcg1hZB036BTWa4h49U1Re+gQXatiOh7Pi8762nnLeAj4uumddJXxheAs&#10;vhAi8EhURbG3mE+fz106i9USysaDayUb2oB/6EKDNFj0BLWBCOS1l39Bacm8DVbEEbO6sEJIxvMM&#10;OM1k/Mc0L1twPM+C5AR3oin8P1j2fL/1RNYVneKmDGjc0d3bm69vPtx9/nT7/ubbl3fJvv5I0I9k&#10;dS6UmLM2Wz/cgtv6NPlBeE2Eku4p6iBzgdORAwI/PJvhqig5on1+9mgxHWjnh0gYBkymszm6WfLn&#10;2FSo6BETsvMhPuFWk2RUNEQPsmnj2hqD+7W+rwb7ZyH2iT8SUrKxl1IpfIdSGdJVdD47T8UAxSYU&#10;RDS1w/GDaSgB1aCKWfS5/2CVrFN2Sg6+2a2VJ3tISsrf0OZvYan0BkLbx2VXCoNSy4hCV1JXdHHK&#10;hjKCVI9NTeLRIfPRSzCN4gOyMshDYrznOFk7Wx8z9fkdRZGZGgScVPfrPWf//M1W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DsYoy2AAAAAgBAAAPAAAAAAAAAAEAIAAAACIAAABkcnMvZG93bnJl&#10;di54bWxQSwECFAAUAAAACACHTuJApNreR/0BAACuAwAADgAAAAAAAAABACAAAAAnAQAAZHJzL2Uy&#10;b0RvYy54bWxQSwUGAAAAAAYABgBZAQAAlgUAAAAA&#10;">
                        <v:fill on="f" focussize="0,0"/>
                        <v:stroke weight="0.5pt" color="#000000 [3213]" miterlimit="8" joinstyle="miter" endarrow="block"/>
                        <v:imagedata o:title=""/>
                        <o:lock v:ext="edit" aspectratio="f"/>
                      </v:shape>
                      <v:shape id="_x0000_s1026" o:spid="_x0000_s1026" o:spt="32" type="#_x0000_t32" style="position:absolute;left:2773680;top:3167040;height:335280;width:0;" filled="f" stroked="t" coordsize="21600,21600" o:gfxdata="UEsDBAoAAAAAAIdO4kAAAAAAAAAAAAAAAAAEAAAAZHJzL1BLAwQUAAAACACHTuJAQjI879UAAAAI&#10;AQAADwAAAGRycy9kb3ducmV2LnhtbE2PwU7DMBBE70j8g7VI3KiTBqIkjdMDUm4IiVI4b2M3CY3X&#10;ke2m5e9ZTnDcmdHsm3p7tZNYjA+jIwXpKgFhqHN6pF7B/r19KECEiKRxcmQUfJsA2+b2psZKuwu9&#10;mWUXe8ElFCpUMMQ4V1KGbjAWw8rNhtg7Om8x8ul7qT1euNxOcp0kubQ4En8YcDbPg+lOu7NV8PJa&#10;FvtTuixt231+ZZ5azOSHUvd3abIBEc01/oXhF5/RoWGmgzuTDmJSsOYcq1mZgWC7yB9ZOSgo8+IJ&#10;ZFPL/wOaH1BLAwQUAAAACACHTuJAcLyRd/UBAACgAwAADgAAAGRycy9lMm9Eb2MueG1srVNLjhMx&#10;EN0jcQfLe9L5MElopTOLhGGDIBJwgIrb3W3JP5VNPpfgAkisgBXDavacBoZjUHaaDJ8dohfusqve&#10;c73X1YvLg9FsJzEoZys+Ggw5k1a4Wtm24q9eXj2YcxYi2Bq0s7LiRxn45fL+vcXel3LsOqdriYxI&#10;bCj3vuJdjL4siiA6aSAMnJeWko1DA5G22BY1wp7YjS7Gw+G02DusPTohQ6DT9SnJl5m/aaSIz5sm&#10;yMh0xam3mFfM6zatxXIBZYvgOyX6NuAfujCgLF16plpDBPYa1V9URgl0wTVxIJwpXNMoIbMGUjMa&#10;/qHmRQdeZi1kTvBnm8L/oxXPdhtkqq74+BFnFgx9o9u3N9/efLj9fP31/c33L+9S/OkjozyZtfeh&#10;JMzKbrDfBb/BpPzQoElv0sQORDebTaZzsvxY8cloOhs+7M2Wh8gEFVBKpNzkYkxlRFbccXgM8Yl0&#10;hqWg4iEiqLaLK2ctfVGHo+w17J6GeAL+BKQGrLtSWtM5lNqyfcWnk4t0GdB4NRoihcaT4GBbzkC3&#10;NLciYmYMTqs6oRM4YLtdaWQ7SLOTn77N38rS1WsI3akup1IZlEZFGm2tTMXnZzSUEZR+bGsWj568&#10;jqjAtlr2zNqSD8njk6sp2rr6mM3O5zQG2al+ZNOc/brP6Lsfa/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jI879UAAAAIAQAADwAAAAAAAAABACAAAAAiAAAAZHJzL2Rvd25yZXYueG1sUEsBAhQA&#10;FAAAAAgAh07iQHC8kXf1AQAAoAMAAA4AAAAAAAAAAQAgAAAAJAEAAGRycy9lMm9Eb2MueG1sUEsF&#10;BgAAAAAGAAYAWQEAAIsFAAAAAA==&#10;">
                        <v:fill on="f" focussize="0,0"/>
                        <v:stroke weight="0.5pt" color="#000000 [3213]" miterlimit="8" joinstyle="miter" endarrow="block"/>
                        <v:imagedata o:title=""/>
                        <o:lock v:ext="edit" aspectratio="f"/>
                      </v:shape>
                      <v:shape id="_x0000_s1026" o:spid="_x0000_s1026" o:spt="32" type="#_x0000_t32" style="position:absolute;left:2773680;top:3802380;height:309540;width:0;" filled="f" stroked="t" coordsize="21600,21600" o:gfxdata="UEsDBAoAAAAAAIdO4kAAAAAAAAAAAAAAAAAEAAAAZHJzL1BLAwQUAAAACACHTuJAQjI879UAAAAI&#10;AQAADwAAAGRycy9kb3ducmV2LnhtbE2PwU7DMBBE70j8g7VI3KiTBqIkjdMDUm4IiVI4b2M3CY3X&#10;ke2m5e9ZTnDcmdHsm3p7tZNYjA+jIwXpKgFhqHN6pF7B/r19KECEiKRxcmQUfJsA2+b2psZKuwu9&#10;mWUXe8ElFCpUMMQ4V1KGbjAWw8rNhtg7Om8x8ul7qT1euNxOcp0kubQ4En8YcDbPg+lOu7NV8PJa&#10;FvtTuixt231+ZZ5azOSHUvd3abIBEc01/oXhF5/RoWGmgzuTDmJSsOYcq1mZgWC7yB9ZOSgo8+IJ&#10;ZFPL/wOaH1BLAwQUAAAACACHTuJA202DcgYCAADIAwAADgAAAGRycy9lMm9Eb2MueG1srVPNjhMx&#10;DL4j8Q5R7nT6Q7tl1OkeWpYLgpWAB3AzmZlI+ZMTOu1L8AJInIATy2nvPA0sj4GTdrss3BAjTcYe&#10;25/92c7ifGc020oMytmKjwZDzqQVrla2rfib1xeP5pyFCLYG7ays+F4Gfr58+GDR+1KOXed0LZER&#10;iA1l7yvexejLogiikwbCwHlpydg4NBBJxbaoEXpCN7oYD4ezondYe3RChkB/1wcjX2b8ppEivmya&#10;ICPTFafaYj4xn5t0FssFlC2C75Q4lgH/UIUBZSnpCWoNEdhbVH9BGSXQBdfEgXCmcE2jhMwciM1o&#10;+AebVx14mblQc4I/tSn8P1jxYnuJTNUVn1B7LBia0c376x/vPt18vfr+8frntw9J/vKZkZ2a1ftQ&#10;UszKXmKiK2292tkcP55y+u6OTS3uOSYl+EPIrkGTQok7I+/x2dlkNqfceyphPhzTexiK3EUmMhwT&#10;yTZ8Mn2cTQWUtxgeQ3wmnWFJqHiICKrt4spZS5N3OMozge3zEKl2CrwNSAVYd6G0zgugLesrPptM&#10;qQ4BtIaNhkii8dSYYFvOQLe03yJiRgxOqzpFJ5yA7WalkW0h7Vh+EgPKds8tpV5D6A5+2XQgalSk&#10;K6CVqfj8FA1lBKWf2prFvaeZRFRgWy2PyNpSgruuJmnj6v0lpsRJo3XJJRxXO+3j73r2uruA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CMjzv1QAAAAgBAAAPAAAAAAAAAAEAIAAAACIAAABkcnMv&#10;ZG93bnJldi54bWxQSwECFAAUAAAACACHTuJA202DcgYCAADIAwAADgAAAAAAAAABACAAAAAkAQAA&#10;ZHJzL2Uyb0RvYy54bWxQSwUGAAAAAAYABgBZAQAAnAUAAAAA&#10;">
                        <v:fill on="f" focussize="0,0"/>
                        <v:stroke weight="0.5pt" color="#000000 [3213]" miterlimit="8" joinstyle="miter" endarrow="block"/>
                        <v:imagedata o:title=""/>
                        <o:lock v:ext="edit" aspectratio="f"/>
                      </v:shape>
                      <v:shape id="_x0000_s1026" o:spid="_x0000_s1026" o:spt="32" type="#_x0000_t32" style="position:absolute;left:2773680;top:4454820;height:307680;width:0;" filled="f" stroked="t" coordsize="21600,21600" o:gfxdata="UEsDBAoAAAAAAIdO4kAAAAAAAAAAAAAAAAAEAAAAZHJzL1BLAwQUAAAACACHTuJAQjI879UAAAAI&#10;AQAADwAAAGRycy9kb3ducmV2LnhtbE2PwU7DMBBE70j8g7VI3KiTBqIkjdMDUm4IiVI4b2M3CY3X&#10;ke2m5e9ZTnDcmdHsm3p7tZNYjA+jIwXpKgFhqHN6pF7B/r19KECEiKRxcmQUfJsA2+b2psZKuwu9&#10;mWUXe8ElFCpUMMQ4V1KGbjAWw8rNhtg7Om8x8ul7qT1euNxOcp0kubQ4En8YcDbPg+lOu7NV8PJa&#10;FvtTuixt231+ZZ5azOSHUvd3abIBEc01/oXhF5/RoWGmgzuTDmJSsOYcq1mZgWC7yB9ZOSgo8+IJ&#10;ZFPL/wOaH1BLAwQUAAAACACHTuJAwhii5gUCAADHAwAADgAAAGRycy9lMm9Eb2MueG1srVNLjhMx&#10;EN0jcQfLe9L5J2rFmUXCsEEQCThAxe3utuSfbJNOLsEFkFgBK2A1e04DwzEoOz2BgR2iF26X69Vz&#10;1avy6uqoFTkIH6Q1jI4GQ0qE4baSpmH01cvrR0tKQgRTgbJGMHoSgV6tHz5Yda4UY9taVQlPkMSE&#10;snOMtjG6sigCb4WGMLBOGHTW1muIaPqmqDx0yK5VMR4O50VnfeW85SIEPN2enXSd+eta8Pi8roOI&#10;RDGKucW8+rzu01qsV1A2HlwreZ8G/EMWGqTBSy9UW4hAXnv5F5WW3Ntg6zjgVhe2riUXuQasZjT8&#10;o5oXLTiRa0FxgrvIFP4fLX922HkiK0YnI0oMaOzR7dub728+3H75/O39zY+v79L+00eCfhSrc6HE&#10;mI3Z+VRuiJujyeHjGcX/kdFxghX3cMkI7hxxrL1OkVg6SejFYjJfYmdOjE6ns+ly3PdEHCPhCEAX&#10;R99kuEiwRA3lHYfzIT4RVpO0YTRED7Jp48Yag423fpRbAoenIZ4D7wJSAsZeS6XwHEplSMfofDJL&#10;lwFOYa0g4lY71CWYhhJQDY43jz4zBqtklaKzBL7Zb5QnB0gjlr8+zXuwdPUWQnvGZVeCQallxBeg&#10;pGZ0eYmGMoJUj01F4slhS6KXYBolemZleonPqiZ997Y67XwqM1k4LVmpfrLTOP5uZ9Sv97f+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IyPO/VAAAACAEAAA8AAAAAAAAAAQAgAAAAIgAAAGRycy9k&#10;b3ducmV2LnhtbFBLAQIUABQAAAAIAIdO4kDCGKLmBQIAAMcDAAAOAAAAAAAAAAEAIAAAACQBAABk&#10;cnMvZTJvRG9jLnhtbFBLBQYAAAAABgAGAFkBAACbBQAAAAA=&#10;">
                        <v:fill on="f" focussize="0,0"/>
                        <v:stroke weight="0.5pt" color="#000000 [3213]" miterlimit="8" joinstyle="miter" endarrow="block"/>
                        <v:imagedata o:title=""/>
                        <o:lock v:ext="edit" aspectratio="f"/>
                      </v:shape>
                      <v:shape id="_x0000_s1026" o:spid="_x0000_s1026" o:spt="109" type="#_x0000_t109" style="position:absolute;left:3769020;top:304800;height:342900;width:673440;v-text-anchor:middle;" filled="f" stroked="t" coordsize="21600,21600" o:gfxdata="UEsDBAoAAAAAAIdO4kAAAAAAAAAAAAAAAAAEAAAAZHJzL1BLAwQUAAAACACHTuJA4E7zD9cAAAAI&#10;AQAADwAAAGRycy9kb3ducmV2LnhtbE2PwU7DMBBE70j8g7VI3KiTpoQ0xKkQCAkhLi18gBsvSVR7&#10;HcVuGvr1LCd63JnR7JtqMzsrJhxD70lBukhAIDXe9NQq+Pp8vStAhKjJaOsJFfxggE19fVXp0vgT&#10;bXHaxVZwCYVSK+hiHEopQ9Oh02HhByT2vv3odORzbKUZ9YnLnZXLJMml0z3xh04P+Nxhc9gdnYLk&#10;sPJv5v1pe57T6ZzZl4/5YWiUur1Jk0cQEef4H4Y/fEaHmpn2/kgmCKtgyTlWs3UGgu0iX7GyV7DO&#10;i3uQdSUvB9S/UEsDBBQAAAAIAIdO4kDbj5YlYgIAAHoEAAAOAAAAZHJzL2Uyb0RvYy54bWytVM1u&#10;EzEQviPxDpbvZDdpmjZRN1WUqAipgkgFcZ547awl/2E72ZQbJw48Ai/AC3CFp+HnMRh7t22AGyKH&#10;zTjf7Df+vpnJxeVBK7LnPkhrKjoclJRww2wtzbair15ePTmnJEQwNShreEVveaCX88ePLlo34yPb&#10;WFVzT5DEhFnrKtrE6GZFEVjDNYSBddwgKKzXEPHot0XtoUV2rYpRWU6K1vraect4CPjrqgPpPPML&#10;wVl8IUTgkaiK4t1ifvr83KRnMb+A2daDayTrrwH/cAsN0mDRe6oVRCA7L/+i0pJ5G6yIA2Z1YYWQ&#10;jGcNqGZY/qHmpgHHsxY0J7h7m8L/o2XP92tPZF3RkzElBjT26Pvndz8+ffj28cuM/Pz6HkOCGBrV&#10;ujDD/Bu39v0pYJhUH4TX6Rv1kANSnU2m5QjtvsW4HJ+Xvc/8EAlDfHJ2Mh4jzBI+Hk07vHjgcT7E&#10;p9xqkoKKCmXbZQM+rrtGZ6dhfx0i3gNfu0tPVzD2SiqV26oMaSs6PR2dYinA4RIKIobaodxgtpSA&#10;2uLUsugzY7BK1untxBP8drNUnuwhTU7+JA+w2m9pqfQKQtPlZaibKS0jDraSuqKoHz/928ogSXKy&#10;8y5F8bA59IZubH2L/fC2G9Tg2JXECtcQ4ho8Tia6htuGaGP9W0panFzU8mYHnlOinhkcjekwmxvz&#10;YXx6lhrhj5HNMWJ2emlR4hD31LEcpvyo7kLhrX6NS7ZIVRECw7B251p/WMZuo3BNGV8schqOt4N4&#10;bW4cS+Rdaxa7aIXMXUvCO7W9Hzjg2d5+GdMGHZ9z1sNfxvw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4E7zD9cAAAAIAQAADwAAAAAAAAABACAAAAAiAAAAZHJzL2Rvd25yZXYueG1sUEsBAhQAFAAA&#10;AAgAh07iQNuPliViAgAAegQAAA4AAAAAAAAAAQAgAAAAJgEAAGRycy9lMm9Eb2MueG1sUEsFBgAA&#10;AAAGAAYAWQEAAPoFAAAAAA==&#10;">
                        <v:fill on="f" focussize="0,0"/>
                        <v:stroke color="#000000 [3213]" miterlimit="8" joinstyle="miter"/>
                        <v:imagedata o:title=""/>
                        <o:lock v:ext="edit" aspectratio="f"/>
                        <v:textbox>
                          <w:txbxContent>
                            <w:p>
                              <w:pPr>
                                <w:jc w:val="center"/>
                                <w:rPr>
                                  <w:kern w:val="0"/>
                                  <w:sz w:val="24"/>
                                </w:rPr>
                              </w:pPr>
                              <w:r>
                                <w:rPr>
                                  <w:rFonts w:hint="eastAsia"/>
                                  <w:color w:val="000000"/>
                                  <w:szCs w:val="21"/>
                                </w:rPr>
                                <w:t>噪声</w:t>
                              </w:r>
                            </w:p>
                          </w:txbxContent>
                        </v:textbox>
                      </v:shape>
                      <v:shape id="_x0000_s1026" o:spid="_x0000_s1026" o:spt="109" type="#_x0000_t109" style="position:absolute;left:3769360;top:2206920;height:342900;width:962660;v-text-anchor:middle;" filled="f" stroked="t" coordsize="21600,21600" o:gfxdata="UEsDBAoAAAAAAIdO4kAAAAAAAAAAAAAAAAAEAAAAZHJzL1BLAwQUAAAACACHTuJA4E7zD9cAAAAI&#10;AQAADwAAAGRycy9kb3ducmV2LnhtbE2PwU7DMBBE70j8g7VI3KiTpoQ0xKkQCAkhLi18gBsvSVR7&#10;HcVuGvr1LCd63JnR7JtqMzsrJhxD70lBukhAIDXe9NQq+Pp8vStAhKjJaOsJFfxggE19fVXp0vgT&#10;bXHaxVZwCYVSK+hiHEopQ9Oh02HhByT2vv3odORzbKUZ9YnLnZXLJMml0z3xh04P+Nxhc9gdnYLk&#10;sPJv5v1pe57T6ZzZl4/5YWiUur1Jk0cQEef4H4Y/fEaHmpn2/kgmCKtgyTlWs3UGgu0iX7GyV7DO&#10;i3uQdSUvB9S/UEsDBBQAAAAIAIdO4kBu1i+7ZAIAAHsEAAAOAAAAZHJzL2Uyb0RvYy54bWytVM1u&#10;EzEQviPxDpbvdJNNmjZRN1WUqAipgkgFcXa8dtaS/xg72ZQbJw48Ai/AC3CFp+HnMRh7t22AGyIH&#10;Z5wZf+Pv8ze5uDwYTfYCgnK2osOTASXCclcru63oq5dXT84pCZHZmmlnRUVvRaCX88ePLlo/E6Vr&#10;nK4FEASxYdb6ijYx+llRBN4Iw8KJ88JiUjowLOIWtkUNrEV0o4tyMJgUrYPag+MiBPx11SXpPONL&#10;KXh8IWUQkeiK4t1iXiGvm7QW8ws22wLzjeL9Ndg/3MIwZbHpPdSKRUZ2oP6CMoqDC07GE+5M4aRU&#10;XGQOyGY4+IPNTcO8yFxQnODvZQr/D5Y/36+BqLqio1NKLDP4Rt8/v/vx6cO3j19m5OfX9xgSzKFQ&#10;rQ8zrL/xa+h3AcPE+iDBpG/kQw4IdTaZjiYo921Fy3IwmZa90OIQCceC6aScpDzHgtG4nA5yvngA&#10;8hDiU+EMSUFFpXbtsmEQ191LZ6nZ/jpEvAgeuytPd7DuSmmd31Vb0mKz0xKpcYbukppFDI1HvsFu&#10;KWF6i7blETJicFrV6XTCCbDdLDWQPUvWyZ8kAnb7rSy1XrHQdHU51ZnKqIjO1spU9Pz4tLYIkqTs&#10;xEtRPGwOvaIbV9/ig4DrnBo8v1LY4ZqFuGaA1kTVcNww2zh4S0mL1kUub3YMBCX6mUVvTIfjcfJ6&#10;3oxPz1B9AseZzXHG7szSIcUhDqrnOUz1Ud+FEpx5jVO2SF0xxSzH3p1q/WYZu5HCOeVischl6G/P&#10;4rW98TyBd0+z2EUnVX61RLxj2+uBDs/y9tOYRuh4n6se/jPm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gTvMP1wAAAAgBAAAPAAAAAAAAAAEAIAAAACIAAABkcnMvZG93bnJldi54bWxQSwECFAAU&#10;AAAACACHTuJAbtYvu2QCAAB7BAAADgAAAAAAAAABACAAAAAmAQAAZHJzL2Uyb0RvYy54bWxQSwUG&#10;AAAAAAYABgBZAQAA/AUAAAAA&#10;">
                        <v:fill on="f" focussize="0,0"/>
                        <v:stroke color="#000000 [3213]" miterlimit="8" joinstyle="miter"/>
                        <v:imagedata o:title=""/>
                        <o:lock v:ext="edit" aspectratio="f"/>
                        <v:textbox>
                          <w:txbxContent>
                            <w:p>
                              <w:pPr>
                                <w:jc w:val="center"/>
                                <w:rPr>
                                  <w:kern w:val="0"/>
                                  <w:sz w:val="24"/>
                                </w:rPr>
                              </w:pPr>
                              <w:r>
                                <w:rPr>
                                  <w:rFonts w:hint="eastAsia"/>
                                  <w:color w:val="000000"/>
                                  <w:szCs w:val="21"/>
                                </w:rPr>
                                <w:t>废气、噪声</w:t>
                              </w:r>
                            </w:p>
                          </w:txbxContent>
                        </v:textbox>
                      </v:shape>
                      <v:shape id="_x0000_s1026" o:spid="_x0000_s1026" o:spt="109" type="#_x0000_t109" style="position:absolute;left:3875700;top:4109040;height:342900;width:673100;v-text-anchor:middle;" filled="f" stroked="t" coordsize="21600,21600" o:gfxdata="UEsDBAoAAAAAAIdO4kAAAAAAAAAAAAAAAAAEAAAAZHJzL1BLAwQUAAAACACHTuJA4E7zD9cAAAAI&#10;AQAADwAAAGRycy9kb3ducmV2LnhtbE2PwU7DMBBE70j8g7VI3KiTpoQ0xKkQCAkhLi18gBsvSVR7&#10;HcVuGvr1LCd63JnR7JtqMzsrJhxD70lBukhAIDXe9NQq+Pp8vStAhKjJaOsJFfxggE19fVXp0vgT&#10;bXHaxVZwCYVSK+hiHEopQ9Oh02HhByT2vv3odORzbKUZ9YnLnZXLJMml0z3xh04P+Nxhc9gdnYLk&#10;sPJv5v1pe57T6ZzZl4/5YWiUur1Jk0cQEef4H4Y/fEaHmpn2/kgmCKtgyTlWs3UGgu0iX7GyV7DO&#10;i3uQdSUvB9S/UEsDBBQAAAAIAIdO4kA4xMluZAIAAHsEAAAOAAAAZHJzL2Uyb0RvYy54bWytVM2O&#10;0zAQviPxDpbvbNK/bRttuqq6WoS0gkoL4jx1nMaS/7DdpsuNEwcegRfgBbjC0/DzGIyd7LbADZGD&#10;M5MZf+P5/E0uLg9Kkj13Xhhd0sFZTgnXzFRCb0v66uX1kxklPoCuQBrNS3rHPb1cPH500dqCD01j&#10;ZMUdQRDti9aWtAnBFlnmWcMV+DNjucZgbZyCgK7bZpWDFtGVzIZ5fp61xlXWGca9x69XXZAuEn5d&#10;cxZe1LXngciS4tlCWl1aN3HNFhdQbB3YRrD+GPAPp1AgNBZ9gLqCAGTnxF9QSjBnvKnDGTMqM3Ut&#10;GE89YDeD/I9ubhuwPPWC5Hj7QJP/f7Ds+X7tiKhKOjqnRIPCO/r++d2PTx++ffxSkJ9f36NJMIZE&#10;tdYXmH9r1673PJqx60PtVHxjP+SAULPpZJoj3XclHQ/yeT7uieaHQBgmnE9HgxhnmDAaD+doI2J2&#10;BLLOh6fcKBKNktbStKsGXFh3N52ohv2ND922+/R4Bm2uhZT4HQqpSVvS+WQ4wVKA6qolBDSVxX69&#10;3lICcouyZcElRG+kqOLuuNm77WYlHdlDlE56+kP+lhZLX4FvurwUimlQKBFQ2VKoks5Od0uNnUYq&#10;O/KiFQ6bA+6J5sZUd3ghznRK9ZZdC6xwAz6swaE0kTUcN4w2xr2lpEXpYi9vduA4JfKZRm3MB2Mk&#10;nITkjCfTITruNLI5jeidWhlscYCDalkyY36Q92btjHqNU7aMVTEEmmHtjrXeWYVupHBOGV8uUxrq&#10;20K40beWRfDuapa7YGqRbu3Ybc8HKjxpoJ/GOEKnfso6/jM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gTvMP1wAAAAgBAAAPAAAAAAAAAAEAIAAAACIAAABkcnMvZG93bnJldi54bWxQSwECFAAU&#10;AAAACACHTuJAOMTJbmQCAAB7BAAADgAAAAAAAAABACAAAAAmAQAAZHJzL2Uyb0RvYy54bWxQSwUG&#10;AAAAAAYABgBZAQAA/AUAAAAA&#10;">
                        <v:fill on="f" focussize="0,0"/>
                        <v:stroke color="#000000 [3213]" miterlimit="8" joinstyle="miter"/>
                        <v:imagedata o:title=""/>
                        <o:lock v:ext="edit" aspectratio="f"/>
                        <v:textbox>
                          <w:txbxContent>
                            <w:p>
                              <w:pPr>
                                <w:jc w:val="center"/>
                                <w:rPr>
                                  <w:kern w:val="0"/>
                                  <w:sz w:val="24"/>
                                </w:rPr>
                              </w:pPr>
                              <w:r>
                                <w:rPr>
                                  <w:rFonts w:hint="eastAsia"/>
                                  <w:color w:val="000000"/>
                                  <w:szCs w:val="21"/>
                                </w:rPr>
                                <w:t>噪声</w:t>
                              </w:r>
                            </w:p>
                          </w:txbxContent>
                        </v:textbox>
                      </v:shape>
                      <v:shape id="_x0000_s1026" o:spid="_x0000_s1026" o:spt="109" type="#_x0000_t109" style="position:absolute;left:3769360;top:1602060;height:342900;width:1343660;v-text-anchor:middle;" filled="f" stroked="t" coordsize="21600,21600" o:gfxdata="UEsDBAoAAAAAAIdO4kAAAAAAAAAAAAAAAAAEAAAAZHJzL1BLAwQUAAAACACHTuJA4E7zD9cAAAAI&#10;AQAADwAAAGRycy9kb3ducmV2LnhtbE2PwU7DMBBE70j8g7VI3KiTpoQ0xKkQCAkhLi18gBsvSVR7&#10;HcVuGvr1LCd63JnR7JtqMzsrJhxD70lBukhAIDXe9NQq+Pp8vStAhKjJaOsJFfxggE19fVXp0vgT&#10;bXHaxVZwCYVSK+hiHEopQ9Oh02HhByT2vv3odORzbKUZ9YnLnZXLJMml0z3xh04P+Nxhc9gdnYLk&#10;sPJv5v1pe57T6ZzZl4/5YWiUur1Jk0cQEef4H4Y/fEaHmpn2/kgmCKtgyTlWs3UGgu0iX7GyV7DO&#10;i3uQdSUvB9S/UEsDBBQAAAAIAIdO4kDynR76YgIAAHwEAAAOAAAAZHJzL2Uyb0RvYy54bWytVEuO&#10;EzEQ3SNxB8t7pjufyUyi6YyiREFII4gUEOuK205b8g/bSWfYsWLBEbgAF2ALp+FzDMruzEyAHSIL&#10;p5wqv/J7fpWr64NWZM99kNZUtHdWUsINs7U024q+erl8cklJiGBqUNbwit7yQK+njx9dtW7C+7ax&#10;quaeIIgJk9ZVtInRTYoisIZrCGfWcYNJYb2GiFu/LWoPLaJrVfTLclS01tfOW8ZDwF8XXZJOM74Q&#10;nMUXQgQeiaoo3i3m1ed1k9ZiegWTrQfXSHa8BvzDLTRIg03voRYQgey8/AtKS+ZtsCKeMasLK4Rk&#10;PHNANr3yDzbrBhzPXFCc4O5lCv8Plj3frzyRdUUHF5QY0PhG3z+/+/Hpw7ePXybk59f3GBLMoVCt&#10;CxOsX7uVP+4Chon1QXidvpEPOSSo0XgwQrlv0RKjsl9inIXmh0gYFvQGw8EoFTCsGAz74zIXFA9I&#10;zof4lFtNUlBRoWw7b8DHVffUWWvY34SIuHjsrjxdwtilVCr3U4a0FR2f98+xFaC9hIKIoXZIOJgt&#10;JaC26FsWfUYMVsk6nU44wW83c+XJHpJ38iexwG6/laXWCwhNV5dTHVktI1pbSV3Ry9PTyiBI0rJT&#10;L0XxsDkgdAo3tr7FF/G2s2pwbCmxww2EuAKP3kTVcN4w21j/lpIWvYtc3uzAc0rUM4PmGPeGw2T2&#10;vBmeX/Rx408zm9OM2em5RYo9nFTHcpjqo7oLhbf6NY7ZLHXFFBiGvTvVjpt57GYKB5Xx2SyXocEd&#10;xBuzdiyBd08z20UrZH61B7ZHPdDiWd7jOKYZOt3nqoc/jek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4E7zD9cAAAAIAQAADwAAAAAAAAABACAAAAAiAAAAZHJzL2Rvd25yZXYueG1sUEsBAhQAFAAA&#10;AAgAh07iQPKdHvpiAgAAfAQAAA4AAAAAAAAAAQAgAAAAJgEAAGRycy9lMm9Eb2MueG1sUEsFBgAA&#10;AAAGAAYAWQEAAPoFAAAAAA==&#10;">
                        <v:fill on="f" focussize="0,0"/>
                        <v:stroke color="#000000 [3213]" miterlimit="8" joinstyle="miter"/>
                        <v:imagedata o:title=""/>
                        <o:lock v:ext="edit" aspectratio="f"/>
                        <v:textbox>
                          <w:txbxContent>
                            <w:p>
                              <w:pPr>
                                <w:jc w:val="center"/>
                                <w:rPr>
                                  <w:kern w:val="0"/>
                                  <w:sz w:val="24"/>
                                </w:rPr>
                              </w:pPr>
                              <w:r>
                                <w:rPr>
                                  <w:rFonts w:hint="eastAsia"/>
                                  <w:color w:val="000000"/>
                                  <w:szCs w:val="21"/>
                                </w:rPr>
                                <w:t>废气、废水、固废</w:t>
                              </w:r>
                            </w:p>
                          </w:txbxContent>
                        </v:textbox>
                      </v:shape>
                      <v:shape id="_x0000_s1026" o:spid="_x0000_s1026" o:spt="32" type="#_x0000_t32" style="position:absolute;left:3360420;top:4280490;flip:y;height:9570;width:515280;" filled="f" stroked="t" coordsize="21600,21600" o:gfxdata="UEsDBAoAAAAAAIdO4kAAAAAAAAAAAAAAAAAEAAAAZHJzL1BLAwQUAAAACACHTuJAA7GKMtgAAAAI&#10;AQAADwAAAGRycy9kb3ducmV2LnhtbE2PwU7DMBBE70j8g7VIXCpqN4UoCXF6KCCQkBC0/QDXNkmE&#10;vY5itwl/z3KC486MZt/Um9k7drZj7ANKWC0FMIs6mB5bCYf9000BLCaFRrmAVsK3jbBpLi9qVZkw&#10;4Yc971LLqARjpSR0KQ0V51F31qu4DINF8j7D6FWic2y5GdVE5d7xTIice9UjfejUYLed1V+7k5cw&#10;88fyRSz08wO+TpnR7u19Oy2kvL5aiXtgyc7pLwy/+IQODTEdwwlNZE5CRjlS1+UaGNlFfkvKUUKZ&#10;F3fAm5r/H9D8AFBLAwQUAAAACACHTuJAD+TBRRACAADVAwAADgAAAGRycy9lMm9Eb2MueG1srVPN&#10;jtMwEL4j8Q6W7zTpL23UdA8tywVBJVjuU8dJLPlPtmnal+AFkDgBJ+C0d55mWR6DsVO6C9wQOTh2&#10;Zr7PM998WV4clCR77rwwuqTDQU4J18xUQjclvXp1+WhOiQ+gK5BG85IeuacXq4cPlp0t+Mi0Rlbc&#10;ESTRvuhsSdsQbJFlnrVcgR8YyzUGa+MUBDy6JqscdMiuZDbK81nWGVdZZxj3Hr9u+iBdJf665iy8&#10;qGvPA5ElxdpCWl1ad3HNVksoGge2FexUBvxDFQqExkvPVBsIQN448ReVEswZb+owYEZlpq4F46kH&#10;7GaY/9HNyxYsT72gON6eZfL/j5Y9328dEVVJxwtKNCic0e276+9vP95+/XLz4frHt/dx//kTwTiK&#10;1VlfIGatty62y3W1PugeP6P4PqAJYl72W2I8eNtDDrVTpJbCvo6pkQRVIIgbj2f5ZIRDOpZ0Mprn&#10;k8VpPPwQCMOE6XCKnylhmLCYPk7RDIpIGGms8+EpN4rETUl9cCCaNqyN1mgD4/rLYP/Mh1jgHSCC&#10;tbkUUiY3SE26ks7G03gVoCdrCQG3yqJKXjeUgGzQ7Cy4VL43UlQRHXm8a3Zr6cgeouHSk+TAyP20&#10;WOIGfNvnpVBvRSUC/g9SqJLOz2goAgj5RFckHC0OKDgBupH8xCz1Se9e4ij2zlTHrfs1B/ROavjk&#10;82jO++eEvvsbV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7GKMtgAAAAIAQAADwAAAAAAAAAB&#10;ACAAAAAiAAAAZHJzL2Rvd25yZXYueG1sUEsBAhQAFAAAAAgAh07iQA/kwUUQAgAA1QMAAA4AAAAA&#10;AAAAAQAgAAAAJwEAAGRycy9lMm9Eb2MueG1sUEsFBgAAAAAGAAYAWQEAAKkFAAAAAA==&#10;">
                        <v:fill on="f" focussize="0,0"/>
                        <v:stroke weight="0.5pt" color="#000000 [3213]" miterlimit="8" joinstyle="miter" endarrow="block"/>
                        <v:imagedata o:title=""/>
                        <o:lock v:ext="edit" aspectratio="f"/>
                      </v:shape>
                      <v:shape id="_x0000_s1026" o:spid="_x0000_s1026" o:spt="32" type="#_x0000_t32" style="position:absolute;left:3360420;top:1773555;flip:y;height:2540;width:408940;" filled="f" stroked="t" coordsize="21600,21600" o:gfxdata="UEsDBAoAAAAAAIdO4kAAAAAAAAAAAAAAAAAEAAAAZHJzL1BLAwQUAAAACACHTuJAA7GKMtgAAAAI&#10;AQAADwAAAGRycy9kb3ducmV2LnhtbE2PwU7DMBBE70j8g7VIXCpqN4UoCXF6KCCQkBC0/QDXNkmE&#10;vY5itwl/z3KC486MZt/Um9k7drZj7ANKWC0FMIs6mB5bCYf9000BLCaFRrmAVsK3jbBpLi9qVZkw&#10;4Yc971LLqARjpSR0KQ0V51F31qu4DINF8j7D6FWic2y5GdVE5d7xTIice9UjfejUYLed1V+7k5cw&#10;88fyRSz08wO+TpnR7u19Oy2kvL5aiXtgyc7pLwy/+IQODTEdwwlNZE5CRjlS1+UaGNlFfkvKUUKZ&#10;F3fAm5r/H9D8AFBLAwQUAAAACACHTuJA9AeR3BgCAADvAwAADgAAAGRycy9lMm9Eb2MueG1srVNL&#10;jhMxEN0jcQfLe9Kdf6aVziwShg2CSHz2Fbe725J/sk0+l+ACSKyAFbCaPaeB4RiU3T2ZAXaILBy7&#10;X9WrV8/l5eVRSbLnzgujSzoc5JRwzUwldFPSVy+vHi0o8QF0BdJoXtIT9/Ry9fDB8mALPjKtkRV3&#10;BEm0Lw62pG0Itsgyz1quwA+M5RrB2jgFAY+uySoHB2RXMhvl+Sw7GFdZZxj3Hr9uOpCuEn9dcxae&#10;17XngciSoraQVpfWXVyz1RKKxoFtBetlwD+oUCA0Fj1TbSAAeePEX1RKMGe8qcOAGZWZuhaMpx6w&#10;m2H+RzcvWrA89YLmeHu2yf8/WvZsv3VEVCWdoD0aFN7RzbvrH28/3nz98v3D9c9v7+P+8yeCOJp1&#10;sL7AnLXeutiuD+ujTunDC4r/x5KOO0+5rm6h8byHhhHKfqOIB287smPtFKmlsK9xkpKb6A+JlONZ&#10;PhmhvhMC8/l4Op32RY6BMAyY5IuLqJ9hwGjaKc2giIRRpXU+POFGkbgpqQ8ORNOGtdEaB8S4rhjs&#10;n/oQBd4lxGRtroSUaU6kJoeSzsbTWApwWmsJAbfKon9eN5SAbPAZsOCSfG+kqGJ2sso1u7V0ZA9x&#10;FNMv2YEm3g+LEjfg2y4uQV2vSgR8KVKoki7O2VAEEPKxrkg4Wby64AToRvKeWere787iaPbOVKet&#10;u70HnKrUcP8C4tjeP6fsu3e6+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DsYoy2AAAAAgBAAAP&#10;AAAAAAAAAAEAIAAAACIAAABkcnMvZG93bnJldi54bWxQSwECFAAUAAAACACHTuJA9AeR3BgCAADv&#10;AwAADgAAAAAAAAABACAAAAAnAQAAZHJzL2Uyb0RvYy54bWxQSwUGAAAAAAYABgBZAQAAsQUAAAAA&#10;">
                        <v:fill on="f" focussize="0,0"/>
                        <v:stroke weight="0.5pt" color="#000000 [3213]" miterlimit="8" joinstyle="miter" endarrow="block"/>
                        <v:imagedata o:title=""/>
                        <o:lock v:ext="edit" aspectratio="f"/>
                      </v:shape>
                      <v:shape id="_x0000_s1026" o:spid="_x0000_s1026" o:spt="32" type="#_x0000_t32" style="position:absolute;left:3360420;top:2378370;height:0;width:408940;" filled="f" stroked="t" coordsize="21600,21600" o:gfxdata="UEsDBAoAAAAAAIdO4kAAAAAAAAAAAAAAAAAEAAAAZHJzL1BLAwQUAAAACACHTuJAQjI879UAAAAI&#10;AQAADwAAAGRycy9kb3ducmV2LnhtbE2PwU7DMBBE70j8g7VI3KiTBqIkjdMDUm4IiVI4b2M3CY3X&#10;ke2m5e9ZTnDcmdHsm3p7tZNYjA+jIwXpKgFhqHN6pF7B/r19KECEiKRxcmQUfJsA2+b2psZKuwu9&#10;mWUXe8ElFCpUMMQ4V1KGbjAWw8rNhtg7Om8x8ul7qT1euNxOcp0kubQ4En8YcDbPg+lOu7NV8PJa&#10;FvtTuixt231+ZZ5azOSHUvd3abIBEc01/oXhF5/RoWGmgzuTDmJSsOYcq1mZgWC7yB9ZOSgo8+IJ&#10;ZFPL/wOaH1BLAwQUAAAACACHTuJA6WM4RQkCAADIAwAADgAAAGRycy9lMm9Eb2MueG1srVPNjtMw&#10;EL4j8Q6W7zRp0+2WqOkeWpYLgkrAA0wdJ7HkP9mmaV+CF0DiBJxYTnvnaWB5DMZuWha4IXJw7Mx8&#10;n2e++bK42itJdtx5YXRFx6OcEq6ZqYVuK/r61fWjOSU+gK5BGs0reuCeXi0fPlj0tuQT0xlZc0eQ&#10;RPuytxXtQrBllnnWcQV+ZCzXGGyMUxDw6NqsdtAju5LZJM9nWW9cbZ1h3Hv8uj4G6TLxNw1n4UXT&#10;eB6IrCjWFtLq0rqNa7ZcQNk6sJ1gQxnwD1UoEBovPVOtIQB548RfVEowZ7xpwogZlZmmEYynHrCb&#10;cf5HNy87sDz1guJ4e5bJ/z9a9ny3cUTUFZ2OKdGgcEZ3726/v/149+Xm24fbH1/fx/3nTwTjKFZv&#10;fYmYld642C7X9WqvE764oPjeowliXvZbYjx4e4TsG6ciFHsnmF0Us3w6wdEcKjopLufF5TAUvg+E&#10;YcI0nz+eYpxhQgplUJ44rPPhKTeKxE1FfXAg2i6sjNY4eePGaSawe+ZDrAnKEyAWoM21kDIZQGrS&#10;V3RWXMR7AG3YSAi4VRaF8bqlBGSL/mbBJUZvpKgjOvJ4125X0pEdRI+lJymAkftp8eo1+O6Yl0JH&#10;9ykR8BeQQlV0fkZDGUDIJ7om4WBxJsEJ0K3kA7PUg8RHVaO+W1MfNu4kPdolNTxYO/rx/jmhf/2A&#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CMjzv1QAAAAgBAAAPAAAAAAAAAAEAIAAAACIAAABk&#10;cnMvZG93bnJldi54bWxQSwECFAAUAAAACACHTuJA6WM4RQkCAADIAwAADgAAAAAAAAABACAAAAAk&#10;AQAAZHJzL2Uyb0RvYy54bWxQSwUGAAAAAAYABgBZAQAAnwUAAAAA&#10;">
                        <v:fill on="f" focussize="0,0"/>
                        <v:stroke weight="0.5pt" color="#000000 [3213]" miterlimit="8" joinstyle="miter" endarrow="block"/>
                        <v:imagedata o:title=""/>
                        <o:lock v:ext="edit" aspectratio="f"/>
                      </v:shape>
                      <v:shape id="_x0000_s1026" o:spid="_x0000_s1026" o:spt="32" type="#_x0000_t32" style="position:absolute;left:3360420;top:476250;height:0;width:408305;" filled="f" stroked="t" coordsize="21600,21600" o:gfxdata="UEsDBAoAAAAAAIdO4kAAAAAAAAAAAAAAAAAEAAAAZHJzL1BLAwQUAAAACACHTuJAQjI879UAAAAI&#10;AQAADwAAAGRycy9kb3ducmV2LnhtbE2PwU7DMBBE70j8g7VI3KiTBqIkjdMDUm4IiVI4b2M3CY3X&#10;ke2m5e9ZTnDcmdHsm3p7tZNYjA+jIwXpKgFhqHN6pF7B/r19KECEiKRxcmQUfJsA2+b2psZKuwu9&#10;mWUXe8ElFCpUMMQ4V1KGbjAWw8rNhtg7Om8x8ul7qT1euNxOcp0kubQ4En8YcDbPg+lOu7NV8PJa&#10;FvtTuixt231+ZZ5azOSHUvd3abIBEc01/oXhF5/RoWGmgzuTDmJSsOYcq1mZgWC7yB9ZOSgo8+IJ&#10;ZFPL/wOaH1BLAwQUAAAACACHTuJAD3Iu+xACAADhAwAADgAAAGRycy9lMm9Eb2MueG1srVPNjtMw&#10;EL4j8Q6W7zTpz5YqarqHluWCoBLwAFPHSSz5T7Zp2pfgBZA4ASfY0955Gnb3MRg7TVnghsjBsfNl&#10;vpn55vPy8qAk2XPnhdElHY9ySrhmphK6KenbN1dPFpT4ALoCaTQv6ZF7erl6/GjZ2YJPTGtkxR1B&#10;Eu2Lzpa0DcEWWeZZyxX4kbFcI1gbpyDg0TVZ5aBDdiWzSZ7Ps864yjrDuPf4ddODdJX465qz8Kqu&#10;PQ9ElhRrC2l1ad3FNVstoWgc2FawUxnwD1UoEBqTnqk2EIC8c+IvKiWYM97UYcSMykxdC8ZTD9jN&#10;OP+jm9ctWJ56QXG8Pcvk/x8te7nfOiKqks5wUhoUzujuw83t+893199+fLq5//4x7r9+IYijWJ31&#10;Bcas9dbFdn1YH3QKH88ovg8lnfaacl0N0HSAxhHKfqOIB297skPtVCRFVUgkms7z2QSHdsTins4n&#10;F6dp8UMgDPFZvpjmF5QwxBOUQTFQWOfDc24UiZuS+uBANG1YG63REsaN07Bg/8KHWBIUQ0DMr82V&#10;kDI5Q2rSlXQ+xdyEAfqzlhBwqywq5nVDCcgGjc+CS4zeSFHF6CSOa3Zr6cgeovnSkwRA2R7+FlNv&#10;wLf9fwnqJVQi4N2QQpV0cY6GIoCQz3RFwtHisIIToBvJT8xSnxTuRY3y7kx13LpBefRRavjk+WjU&#10;h+cU/etmrn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jI879UAAAAIAQAADwAAAAAAAAABACAA&#10;AAAiAAAAZHJzL2Rvd25yZXYueG1sUEsBAhQAFAAAAAgAh07iQA9yLvsQAgAA4QMAAA4AAAAAAAAA&#10;AQAgAAAAJAEAAGRycy9lMm9Eb2MueG1sUEsFBgAAAAAGAAYAWQEAAKYFAAAAAA==&#10;">
                        <v:fill on="f" focussize="0,0"/>
                        <v:stroke weight="0.5pt" color="#000000 [3213]" miterlimit="8" joinstyle="miter" endarrow="block"/>
                        <v:imagedata o:title=""/>
                        <o:lock v:ext="edit" aspectratio="f"/>
                      </v:shape>
                      <w10:wrap type="tight"/>
                    </v:group>
                  </w:pict>
                </mc:Fallback>
              </mc:AlternateContent>
            </w:r>
            <w:r>
              <w:rPr>
                <w:rFonts w:hint="eastAsia" w:ascii="Times New Roman" w:hAnsi="Times New Roman" w:cs="Times New Roman"/>
              </w:rPr>
              <w:t>本项目主要从事汽油、柴油的仓储及中转业务，主要工艺与原有项目一致，包括装卸、储存、装车等，油品通过油泵、输油管线卸进油罐储存，发油时通过管道油泵和发油台的装车鹤管装车。其工艺流程见下图。</w:t>
            </w:r>
          </w:p>
          <w:p>
            <w:pPr>
              <w:pStyle w:val="117"/>
              <w:ind w:firstLine="0" w:firstLineChars="0"/>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571" w:type="dxa"/>
            <w:tcBorders>
              <w:top w:val="single" w:color="auto" w:sz="4" w:space="0"/>
              <w:bottom w:val="single" w:color="auto" w:sz="4" w:space="0"/>
            </w:tcBorders>
          </w:tcPr>
          <w:p>
            <w:pPr>
              <w:pStyle w:val="18"/>
              <w:spacing w:line="360" w:lineRule="auto"/>
              <w:ind w:firstLine="0"/>
              <w:rPr>
                <w:b/>
                <w:szCs w:val="21"/>
              </w:rPr>
            </w:pPr>
            <w:r>
              <w:rPr>
                <w:b/>
                <w:szCs w:val="21"/>
              </w:rPr>
              <w:t>主要污染工序：</w:t>
            </w:r>
          </w:p>
          <w:p>
            <w:pPr>
              <w:adjustRightInd w:val="0"/>
              <w:spacing w:line="360" w:lineRule="auto"/>
              <w:ind w:firstLine="482" w:firstLineChars="200"/>
              <w:rPr>
                <w:b/>
                <w:sz w:val="24"/>
              </w:rPr>
            </w:pPr>
            <w:r>
              <w:rPr>
                <w:b/>
                <w:sz w:val="24"/>
              </w:rPr>
              <w:t>一、施工期污染工序</w:t>
            </w:r>
          </w:p>
          <w:p>
            <w:pPr>
              <w:adjustRightInd w:val="0"/>
              <w:spacing w:line="360" w:lineRule="auto"/>
              <w:ind w:firstLine="480" w:firstLineChars="200"/>
              <w:rPr>
                <w:sz w:val="24"/>
              </w:rPr>
            </w:pPr>
            <w:r>
              <w:rPr>
                <w:rFonts w:hint="eastAsia"/>
                <w:sz w:val="24"/>
              </w:rPr>
              <w:t>本项目施工期主要拆除4个3</w:t>
            </w:r>
            <w:r>
              <w:rPr>
                <w:sz w:val="24"/>
              </w:rPr>
              <w:t>000</w:t>
            </w:r>
            <w:r>
              <w:rPr>
                <w:rFonts w:hint="eastAsia"/>
                <w:sz w:val="24"/>
              </w:rPr>
              <w:t>m</w:t>
            </w:r>
            <w:r>
              <w:rPr>
                <w:sz w:val="24"/>
                <w:vertAlign w:val="superscript"/>
              </w:rPr>
              <w:t>3</w:t>
            </w:r>
            <w:r>
              <w:rPr>
                <w:rFonts w:hint="eastAsia"/>
                <w:sz w:val="24"/>
              </w:rPr>
              <w:t>油罐及配套设施，同事进行防火堤、隔堤及罐区配套输油工艺、消防系统改造。</w:t>
            </w:r>
          </w:p>
          <w:p>
            <w:pPr>
              <w:adjustRightInd w:val="0"/>
              <w:spacing w:line="360" w:lineRule="auto"/>
              <w:ind w:firstLine="480" w:firstLineChars="200"/>
              <w:rPr>
                <w:sz w:val="24"/>
                <w:lang w:val="zh-CN"/>
              </w:rPr>
            </w:pPr>
            <w:r>
              <w:rPr>
                <w:sz w:val="24"/>
              </w:rPr>
              <w:t>1、</w:t>
            </w:r>
            <w:r>
              <w:rPr>
                <w:sz w:val="24"/>
                <w:lang w:val="zh-CN"/>
              </w:rPr>
              <w:t>大气污染物</w:t>
            </w:r>
          </w:p>
          <w:p>
            <w:pPr>
              <w:adjustRightInd w:val="0"/>
              <w:spacing w:line="360" w:lineRule="auto"/>
              <w:ind w:firstLine="480" w:firstLineChars="200"/>
              <w:rPr>
                <w:sz w:val="24"/>
              </w:rPr>
            </w:pPr>
            <w:r>
              <w:rPr>
                <w:sz w:val="24"/>
              </w:rPr>
              <w:t>施工期的大气污染物主要是施工粉尘和装修废气。</w:t>
            </w:r>
          </w:p>
          <w:p>
            <w:pPr>
              <w:adjustRightInd w:val="0"/>
              <w:spacing w:line="360" w:lineRule="auto"/>
              <w:ind w:firstLine="480" w:firstLineChars="200"/>
              <w:rPr>
                <w:sz w:val="24"/>
              </w:rPr>
            </w:pPr>
            <w:r>
              <w:rPr>
                <w:sz w:val="24"/>
              </w:rPr>
              <w:t>粉尘是施工期主要的大气污染源，该项目施工期粉尘主要来自于材料运输所产生的动力道路扬尘。装修废气主要来源于装修材料，属无组织排放，主要污染因子为二甲苯和甲苯，此外还有极少量的汽油、丁醇和丙醇等。</w:t>
            </w:r>
          </w:p>
          <w:p>
            <w:pPr>
              <w:adjustRightInd w:val="0"/>
              <w:spacing w:line="360" w:lineRule="auto"/>
              <w:ind w:firstLine="480" w:firstLineChars="200"/>
              <w:rPr>
                <w:sz w:val="24"/>
                <w:lang w:val="zh-CN"/>
              </w:rPr>
            </w:pPr>
            <w:r>
              <w:rPr>
                <w:sz w:val="24"/>
              </w:rPr>
              <w:t>2、</w:t>
            </w:r>
            <w:r>
              <w:rPr>
                <w:sz w:val="24"/>
                <w:lang w:val="zh-CN"/>
              </w:rPr>
              <w:t>水污染物</w:t>
            </w:r>
          </w:p>
          <w:p>
            <w:pPr>
              <w:adjustRightInd w:val="0"/>
              <w:spacing w:line="360" w:lineRule="auto"/>
              <w:ind w:firstLine="480" w:firstLineChars="200"/>
              <w:rPr>
                <w:sz w:val="24"/>
              </w:rPr>
            </w:pPr>
            <w:r>
              <w:rPr>
                <w:sz w:val="24"/>
              </w:rPr>
              <w:t>施工期废水主要来自于施工人员的生活污水和建筑施工废水。</w:t>
            </w:r>
          </w:p>
          <w:p>
            <w:pPr>
              <w:adjustRightInd w:val="0"/>
              <w:spacing w:line="360" w:lineRule="auto"/>
              <w:ind w:firstLine="480" w:firstLineChars="200"/>
              <w:rPr>
                <w:sz w:val="24"/>
                <w:lang w:val="zh-CN"/>
              </w:rPr>
            </w:pPr>
            <w:r>
              <w:rPr>
                <w:sz w:val="24"/>
              </w:rPr>
              <w:t>3、</w:t>
            </w:r>
            <w:r>
              <w:rPr>
                <w:sz w:val="24"/>
                <w:lang w:val="zh-CN"/>
              </w:rPr>
              <w:t>噪声</w:t>
            </w:r>
          </w:p>
          <w:p>
            <w:pPr>
              <w:adjustRightInd w:val="0"/>
              <w:spacing w:line="360" w:lineRule="auto"/>
              <w:ind w:firstLine="480" w:firstLineChars="200"/>
              <w:rPr>
                <w:sz w:val="24"/>
              </w:rPr>
            </w:pPr>
            <w:r>
              <w:rPr>
                <w:sz w:val="24"/>
              </w:rPr>
              <w:t>噪声主要来自建筑施工过程。施工期噪声具有阶段性、临时性和不固定性。施工噪声可分为机械噪声、施工作业噪声和施工车辆噪声。机械噪声主要由施工机械所造成，多为点声源；施工作业噪声主要指一些零星的敲打声、装卸车辆的撞击声等，多为瞬时噪声；施工车辆的噪声属于交通噪声。在这些施工噪声中，对声环境影响最大的是机械噪声。</w:t>
            </w:r>
          </w:p>
          <w:p>
            <w:pPr>
              <w:adjustRightInd w:val="0"/>
              <w:spacing w:line="360" w:lineRule="auto"/>
              <w:ind w:firstLine="480" w:firstLineChars="200"/>
              <w:rPr>
                <w:sz w:val="24"/>
                <w:lang w:val="zh-CN"/>
              </w:rPr>
            </w:pPr>
            <w:r>
              <w:rPr>
                <w:sz w:val="24"/>
              </w:rPr>
              <w:t>4、</w:t>
            </w:r>
            <w:r>
              <w:rPr>
                <w:sz w:val="24"/>
                <w:lang w:val="zh-CN"/>
              </w:rPr>
              <w:t>固体废物</w:t>
            </w:r>
          </w:p>
          <w:p>
            <w:pPr>
              <w:adjustRightInd w:val="0"/>
              <w:spacing w:line="360" w:lineRule="auto"/>
              <w:ind w:firstLine="480" w:firstLineChars="200"/>
              <w:rPr>
                <w:sz w:val="24"/>
              </w:rPr>
            </w:pPr>
            <w:r>
              <w:rPr>
                <w:sz w:val="24"/>
              </w:rPr>
              <w:t>施工期固废主要为：建筑垃圾以及施工人员生活垃圾。</w:t>
            </w:r>
          </w:p>
          <w:p>
            <w:pPr>
              <w:adjustRightInd w:val="0"/>
              <w:spacing w:line="360" w:lineRule="auto"/>
              <w:ind w:firstLine="482" w:firstLineChars="200"/>
              <w:rPr>
                <w:rFonts w:eastAsia="黑体"/>
                <w:b/>
                <w:sz w:val="24"/>
              </w:rPr>
            </w:pPr>
            <w:r>
              <w:rPr>
                <w:b/>
                <w:sz w:val="24"/>
              </w:rPr>
              <w:t>二、运营期污染工序</w:t>
            </w:r>
          </w:p>
          <w:p>
            <w:pPr>
              <w:adjustRightInd w:val="0"/>
              <w:spacing w:line="360" w:lineRule="auto"/>
              <w:ind w:firstLine="480" w:firstLineChars="200"/>
              <w:rPr>
                <w:sz w:val="24"/>
              </w:rPr>
            </w:pPr>
            <w:r>
              <w:rPr>
                <w:rFonts w:hint="eastAsia"/>
                <w:sz w:val="24"/>
              </w:rPr>
              <w:t>本项目主要拆除4个3</w:t>
            </w:r>
            <w:r>
              <w:rPr>
                <w:sz w:val="24"/>
              </w:rPr>
              <w:t>000</w:t>
            </w:r>
            <w:r>
              <w:rPr>
                <w:rFonts w:hint="eastAsia"/>
                <w:sz w:val="24"/>
              </w:rPr>
              <w:t>m</w:t>
            </w:r>
            <w:r>
              <w:rPr>
                <w:sz w:val="24"/>
                <w:vertAlign w:val="superscript"/>
              </w:rPr>
              <w:t>3</w:t>
            </w:r>
            <w:r>
              <w:rPr>
                <w:rFonts w:hint="eastAsia"/>
                <w:sz w:val="24"/>
              </w:rPr>
              <w:t>油罐及配套设施，并将原有9</w:t>
            </w:r>
            <w:r>
              <w:rPr>
                <w:sz w:val="24"/>
              </w:rPr>
              <w:t>000</w:t>
            </w:r>
            <w:r>
              <w:rPr>
                <w:rFonts w:hint="eastAsia"/>
                <w:sz w:val="24"/>
              </w:rPr>
              <w:t>m</w:t>
            </w:r>
            <w:r>
              <w:rPr>
                <w:sz w:val="24"/>
                <w:vertAlign w:val="superscript"/>
              </w:rPr>
              <w:t>3</w:t>
            </w:r>
            <w:r>
              <w:rPr>
                <w:rFonts w:hint="eastAsia"/>
                <w:sz w:val="24"/>
              </w:rPr>
              <w:t>柴油油罐调整为储存汽油。即本项目改建后，不会更改工艺和新增储油总量，因此不会新增废气、废水、噪声和固废。</w:t>
            </w:r>
          </w:p>
          <w:p>
            <w:pPr>
              <w:adjustRightInd w:val="0"/>
              <w:spacing w:line="360" w:lineRule="auto"/>
              <w:ind w:firstLine="480" w:firstLineChars="200"/>
              <w:rPr>
                <w:sz w:val="24"/>
              </w:rPr>
            </w:pPr>
            <w:r>
              <w:rPr>
                <w:sz w:val="24"/>
              </w:rPr>
              <w:t>1、废气</w:t>
            </w:r>
          </w:p>
          <w:p>
            <w:pPr>
              <w:spacing w:line="360" w:lineRule="auto"/>
              <w:ind w:firstLine="480" w:firstLineChars="200"/>
              <w:rPr>
                <w:sz w:val="24"/>
              </w:rPr>
            </w:pPr>
            <w:r>
              <w:rPr>
                <w:sz w:val="24"/>
              </w:rPr>
              <w:t>本项目</w:t>
            </w:r>
            <w:r>
              <w:rPr>
                <w:rFonts w:hint="eastAsia"/>
                <w:sz w:val="24"/>
              </w:rPr>
              <w:t>改建后全厂废气仍为汽油和柴油储存、装卸料过程排放的非甲烷总烃、备用柴油发电机组尾气和汽车尾气。</w:t>
            </w:r>
          </w:p>
          <w:p>
            <w:pPr>
              <w:adjustRightInd w:val="0"/>
              <w:spacing w:line="360" w:lineRule="auto"/>
              <w:ind w:firstLine="480" w:firstLineChars="200"/>
              <w:rPr>
                <w:sz w:val="24"/>
              </w:rPr>
            </w:pPr>
            <w:r>
              <w:rPr>
                <w:sz w:val="24"/>
              </w:rPr>
              <w:t>2、废水</w:t>
            </w:r>
          </w:p>
          <w:p>
            <w:pPr>
              <w:spacing w:line="360" w:lineRule="auto"/>
              <w:ind w:firstLine="480" w:firstLineChars="200"/>
              <w:rPr>
                <w:sz w:val="24"/>
              </w:rPr>
            </w:pPr>
            <w:r>
              <w:rPr>
                <w:sz w:val="24"/>
              </w:rPr>
              <w:t>本项目</w:t>
            </w:r>
            <w:r>
              <w:rPr>
                <w:rFonts w:hint="eastAsia"/>
                <w:sz w:val="24"/>
              </w:rPr>
              <w:t>改建后全厂</w:t>
            </w:r>
            <w:r>
              <w:rPr>
                <w:sz w:val="24"/>
              </w:rPr>
              <w:t>废水</w:t>
            </w:r>
            <w:r>
              <w:rPr>
                <w:rFonts w:hint="eastAsia"/>
                <w:sz w:val="24"/>
              </w:rPr>
              <w:t>仍</w:t>
            </w:r>
            <w:r>
              <w:rPr>
                <w:sz w:val="24"/>
              </w:rPr>
              <w:t>为</w:t>
            </w:r>
            <w:r>
              <w:rPr>
                <w:rFonts w:hint="eastAsia"/>
                <w:sz w:val="24"/>
              </w:rPr>
              <w:t>生活污水、场地冲洗废水、洗罐废水、储罐切水和初期雨水。</w:t>
            </w:r>
          </w:p>
          <w:p>
            <w:pPr>
              <w:adjustRightInd w:val="0"/>
              <w:spacing w:line="360" w:lineRule="auto"/>
              <w:ind w:firstLine="480" w:firstLineChars="200"/>
              <w:rPr>
                <w:sz w:val="24"/>
              </w:rPr>
            </w:pPr>
            <w:r>
              <w:rPr>
                <w:sz w:val="24"/>
              </w:rPr>
              <w:t>3、噪声</w:t>
            </w:r>
          </w:p>
          <w:p>
            <w:pPr>
              <w:spacing w:line="360" w:lineRule="auto"/>
              <w:ind w:firstLine="480" w:firstLineChars="200"/>
              <w:rPr>
                <w:sz w:val="24"/>
              </w:rPr>
            </w:pPr>
            <w:r>
              <w:rPr>
                <w:sz w:val="24"/>
              </w:rPr>
              <w:t>本项目</w:t>
            </w:r>
            <w:r>
              <w:rPr>
                <w:rFonts w:hint="eastAsia"/>
                <w:sz w:val="24"/>
              </w:rPr>
              <w:t>改建后全厂主要噪声源仍为汽车运行噪声及机泵（主要为油泵）产生的机械噪声等。</w:t>
            </w:r>
          </w:p>
          <w:p>
            <w:pPr>
              <w:spacing w:line="360" w:lineRule="auto"/>
              <w:ind w:firstLine="480" w:firstLineChars="200"/>
              <w:rPr>
                <w:sz w:val="24"/>
              </w:rPr>
            </w:pPr>
            <w:r>
              <w:rPr>
                <w:sz w:val="24"/>
              </w:rPr>
              <w:t>4、固体废物</w:t>
            </w:r>
          </w:p>
          <w:p>
            <w:pPr>
              <w:spacing w:line="360" w:lineRule="auto"/>
              <w:ind w:firstLine="480" w:firstLineChars="200"/>
              <w:rPr>
                <w:sz w:val="24"/>
              </w:rPr>
            </w:pPr>
            <w:r>
              <w:rPr>
                <w:sz w:val="24"/>
              </w:rPr>
              <w:t>本项目</w:t>
            </w:r>
            <w:r>
              <w:rPr>
                <w:rFonts w:hint="eastAsia"/>
                <w:sz w:val="24"/>
              </w:rPr>
              <w:t>改建后全厂产生的固体废物仍为废油泥、含油废物、废活性炭、废弃包装物及容器和生活垃圾。</w:t>
            </w:r>
          </w:p>
          <w:p>
            <w:pPr>
              <w:spacing w:line="360" w:lineRule="auto"/>
              <w:ind w:firstLine="480" w:firstLineChars="200"/>
              <w:rPr>
                <w:sz w:val="24"/>
              </w:rPr>
            </w:pPr>
          </w:p>
        </w:tc>
      </w:tr>
    </w:tbl>
    <w:p>
      <w:pPr>
        <w:spacing w:line="300" w:lineRule="auto"/>
        <w:ind w:firstLine="454"/>
        <w:rPr>
          <w:sz w:val="28"/>
        </w:rPr>
        <w:sectPr>
          <w:footerReference r:id="rId7" w:type="default"/>
          <w:pgSz w:w="11907" w:h="16840"/>
          <w:pgMar w:top="1531" w:right="1134" w:bottom="1134" w:left="1418" w:header="907" w:footer="907" w:gutter="0"/>
          <w:cols w:space="720" w:num="1"/>
          <w:docGrid w:linePitch="326" w:charSpace="-4916"/>
        </w:sectPr>
      </w:pPr>
    </w:p>
    <w:p>
      <w:pPr>
        <w:pStyle w:val="3"/>
        <w:jc w:val="left"/>
        <w:rPr>
          <w:rStyle w:val="46"/>
          <w:b/>
          <w:bCs/>
          <w:szCs w:val="28"/>
        </w:rPr>
      </w:pPr>
      <w:r>
        <w:rPr>
          <w:rStyle w:val="46"/>
          <w:b/>
          <w:bCs/>
          <w:szCs w:val="28"/>
        </w:rPr>
        <w:t>项目主要污染物产生及排放情况</w:t>
      </w:r>
      <w:r>
        <w:rPr>
          <w:rStyle w:val="46"/>
          <w:rFonts w:hint="eastAsia"/>
          <w:b/>
          <w:bCs/>
          <w:szCs w:val="28"/>
        </w:rPr>
        <w:t>（t</w:t>
      </w:r>
      <w:r>
        <w:rPr>
          <w:rStyle w:val="46"/>
          <w:b/>
          <w:bCs/>
          <w:szCs w:val="28"/>
        </w:rPr>
        <w:t>/</w:t>
      </w:r>
      <w:r>
        <w:rPr>
          <w:rStyle w:val="46"/>
          <w:rFonts w:hint="eastAsia"/>
          <w:b/>
          <w:bCs/>
          <w:szCs w:val="28"/>
        </w:rPr>
        <w:t>a）</w:t>
      </w:r>
    </w:p>
    <w:tbl>
      <w:tblPr>
        <w:tblStyle w:val="32"/>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459"/>
        <w:gridCol w:w="708"/>
        <w:gridCol w:w="851"/>
        <w:gridCol w:w="709"/>
        <w:gridCol w:w="708"/>
        <w:gridCol w:w="851"/>
        <w:gridCol w:w="709"/>
        <w:gridCol w:w="850"/>
        <w:gridCol w:w="709"/>
        <w:gridCol w:w="793"/>
        <w:gridCol w:w="708"/>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restart"/>
            <w:tcBorders>
              <w:tl2br w:val="single" w:color="auto" w:sz="4" w:space="0"/>
            </w:tcBorders>
          </w:tcPr>
          <w:p>
            <w:pPr>
              <w:jc w:val="center"/>
              <w:rPr>
                <w:b/>
                <w:bCs/>
              </w:rPr>
            </w:pPr>
            <w:r>
              <w:rPr>
                <w:b/>
                <w:bCs/>
              </w:rPr>
              <w:t>内容</w:t>
            </w:r>
          </w:p>
          <w:p>
            <w:pPr>
              <w:jc w:val="center"/>
              <w:rPr>
                <w:b/>
                <w:bCs/>
              </w:rPr>
            </w:pPr>
          </w:p>
          <w:p>
            <w:pPr>
              <w:jc w:val="center"/>
              <w:rPr>
                <w:b/>
                <w:bCs/>
              </w:rPr>
            </w:pPr>
            <w:r>
              <w:rPr>
                <w:b/>
                <w:bCs/>
              </w:rPr>
              <w:t>类型</w:t>
            </w:r>
          </w:p>
        </w:tc>
        <w:tc>
          <w:tcPr>
            <w:tcW w:w="2018" w:type="dxa"/>
            <w:gridSpan w:val="3"/>
            <w:vMerge w:val="restart"/>
            <w:vAlign w:val="center"/>
          </w:tcPr>
          <w:p>
            <w:pPr>
              <w:jc w:val="center"/>
              <w:rPr>
                <w:b/>
                <w:bCs/>
                <w:szCs w:val="21"/>
              </w:rPr>
            </w:pPr>
            <w:r>
              <w:rPr>
                <w:b/>
                <w:bCs/>
                <w:szCs w:val="21"/>
              </w:rPr>
              <w:t>排放源</w:t>
            </w:r>
          </w:p>
        </w:tc>
        <w:tc>
          <w:tcPr>
            <w:tcW w:w="1417" w:type="dxa"/>
            <w:gridSpan w:val="2"/>
            <w:vAlign w:val="center"/>
          </w:tcPr>
          <w:p>
            <w:pPr>
              <w:jc w:val="center"/>
              <w:rPr>
                <w:b/>
                <w:bCs/>
              </w:rPr>
            </w:pPr>
            <w:r>
              <w:rPr>
                <w:rFonts w:hint="eastAsia"/>
                <w:b/>
                <w:bCs/>
              </w:rPr>
              <w:t>项目改建前</w:t>
            </w:r>
          </w:p>
        </w:tc>
        <w:tc>
          <w:tcPr>
            <w:tcW w:w="2410" w:type="dxa"/>
            <w:gridSpan w:val="3"/>
            <w:vAlign w:val="center"/>
          </w:tcPr>
          <w:p>
            <w:pPr>
              <w:jc w:val="center"/>
              <w:rPr>
                <w:b/>
                <w:bCs/>
              </w:rPr>
            </w:pPr>
            <w:r>
              <w:rPr>
                <w:rFonts w:hint="eastAsia"/>
                <w:b/>
                <w:bCs/>
              </w:rPr>
              <w:t>项目改建后</w:t>
            </w:r>
          </w:p>
        </w:tc>
        <w:tc>
          <w:tcPr>
            <w:tcW w:w="709" w:type="dxa"/>
            <w:vMerge w:val="restart"/>
            <w:vAlign w:val="center"/>
          </w:tcPr>
          <w:p>
            <w:pPr>
              <w:jc w:val="center"/>
              <w:rPr>
                <w:b/>
                <w:bCs/>
              </w:rPr>
            </w:pPr>
            <w:r>
              <w:rPr>
                <w:b/>
                <w:bCs/>
              </w:rPr>
              <w:t>以新带老削减量</w:t>
            </w:r>
          </w:p>
        </w:tc>
        <w:tc>
          <w:tcPr>
            <w:tcW w:w="793" w:type="dxa"/>
            <w:vMerge w:val="restart"/>
            <w:vAlign w:val="center"/>
          </w:tcPr>
          <w:p>
            <w:pPr>
              <w:jc w:val="center"/>
              <w:rPr>
                <w:b/>
                <w:bCs/>
              </w:rPr>
            </w:pPr>
            <w:r>
              <w:rPr>
                <w:rFonts w:hint="eastAsia"/>
                <w:b/>
                <w:bCs/>
              </w:rPr>
              <w:t>区域替代削减量</w:t>
            </w:r>
          </w:p>
        </w:tc>
        <w:tc>
          <w:tcPr>
            <w:tcW w:w="1758" w:type="dxa"/>
            <w:gridSpan w:val="2"/>
            <w:vAlign w:val="center"/>
          </w:tcPr>
          <w:p>
            <w:pPr>
              <w:jc w:val="center"/>
              <w:rPr>
                <w:b/>
                <w:bCs/>
              </w:rPr>
            </w:pPr>
            <w:r>
              <w:rPr>
                <w:rFonts w:hint="eastAsia"/>
                <w:b/>
                <w:bCs/>
              </w:rPr>
              <w:t>改建后全厂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tcBorders>
              <w:tl2br w:val="single" w:color="auto" w:sz="4" w:space="0"/>
            </w:tcBorders>
            <w:vAlign w:val="center"/>
          </w:tcPr>
          <w:p>
            <w:pPr>
              <w:jc w:val="center"/>
              <w:rPr>
                <w:b/>
                <w:bCs/>
              </w:rPr>
            </w:pPr>
          </w:p>
        </w:tc>
        <w:tc>
          <w:tcPr>
            <w:tcW w:w="2018" w:type="dxa"/>
            <w:gridSpan w:val="3"/>
            <w:vMerge w:val="continue"/>
            <w:vAlign w:val="center"/>
          </w:tcPr>
          <w:p>
            <w:pPr>
              <w:jc w:val="center"/>
              <w:rPr>
                <w:b/>
                <w:bCs/>
              </w:rPr>
            </w:pPr>
          </w:p>
        </w:tc>
        <w:tc>
          <w:tcPr>
            <w:tcW w:w="709" w:type="dxa"/>
            <w:vAlign w:val="center"/>
          </w:tcPr>
          <w:p>
            <w:pPr>
              <w:jc w:val="center"/>
              <w:rPr>
                <w:b/>
                <w:bCs/>
              </w:rPr>
            </w:pPr>
            <w:r>
              <w:rPr>
                <w:rFonts w:hint="eastAsia"/>
                <w:b/>
                <w:bCs/>
              </w:rPr>
              <w:t>产生量</w:t>
            </w:r>
          </w:p>
        </w:tc>
        <w:tc>
          <w:tcPr>
            <w:tcW w:w="708" w:type="dxa"/>
            <w:vAlign w:val="center"/>
          </w:tcPr>
          <w:p>
            <w:pPr>
              <w:jc w:val="center"/>
              <w:rPr>
                <w:b/>
                <w:bCs/>
              </w:rPr>
            </w:pPr>
            <w:r>
              <w:rPr>
                <w:rFonts w:hint="eastAsia"/>
                <w:b/>
                <w:bCs/>
              </w:rPr>
              <w:t>排放量</w:t>
            </w:r>
          </w:p>
        </w:tc>
        <w:tc>
          <w:tcPr>
            <w:tcW w:w="851" w:type="dxa"/>
            <w:vAlign w:val="center"/>
          </w:tcPr>
          <w:p>
            <w:pPr>
              <w:jc w:val="center"/>
              <w:rPr>
                <w:b/>
                <w:bCs/>
              </w:rPr>
            </w:pPr>
            <w:r>
              <w:rPr>
                <w:rFonts w:hint="eastAsia"/>
                <w:b/>
                <w:bCs/>
              </w:rPr>
              <w:t>产生量</w:t>
            </w:r>
          </w:p>
        </w:tc>
        <w:tc>
          <w:tcPr>
            <w:tcW w:w="709" w:type="dxa"/>
            <w:vAlign w:val="center"/>
          </w:tcPr>
          <w:p>
            <w:pPr>
              <w:jc w:val="center"/>
              <w:rPr>
                <w:b/>
                <w:bCs/>
              </w:rPr>
            </w:pPr>
            <w:r>
              <w:rPr>
                <w:rFonts w:hint="eastAsia"/>
                <w:b/>
                <w:bCs/>
              </w:rPr>
              <w:t>削减量</w:t>
            </w:r>
          </w:p>
        </w:tc>
        <w:tc>
          <w:tcPr>
            <w:tcW w:w="850" w:type="dxa"/>
            <w:vAlign w:val="center"/>
          </w:tcPr>
          <w:p>
            <w:pPr>
              <w:jc w:val="center"/>
              <w:rPr>
                <w:b/>
                <w:bCs/>
              </w:rPr>
            </w:pPr>
            <w:r>
              <w:rPr>
                <w:b/>
                <w:bCs/>
              </w:rPr>
              <w:t>排放量</w:t>
            </w:r>
          </w:p>
        </w:tc>
        <w:tc>
          <w:tcPr>
            <w:tcW w:w="709" w:type="dxa"/>
            <w:vMerge w:val="continue"/>
            <w:vAlign w:val="center"/>
          </w:tcPr>
          <w:p>
            <w:pPr>
              <w:jc w:val="center"/>
              <w:rPr>
                <w:b/>
                <w:bCs/>
              </w:rPr>
            </w:pPr>
          </w:p>
        </w:tc>
        <w:tc>
          <w:tcPr>
            <w:tcW w:w="793" w:type="dxa"/>
            <w:vMerge w:val="continue"/>
            <w:vAlign w:val="center"/>
          </w:tcPr>
          <w:p>
            <w:pPr>
              <w:jc w:val="center"/>
              <w:rPr>
                <w:b/>
                <w:bCs/>
              </w:rPr>
            </w:pPr>
          </w:p>
        </w:tc>
        <w:tc>
          <w:tcPr>
            <w:tcW w:w="708" w:type="dxa"/>
            <w:vAlign w:val="center"/>
          </w:tcPr>
          <w:p>
            <w:pPr>
              <w:jc w:val="center"/>
              <w:rPr>
                <w:b/>
                <w:bCs/>
              </w:rPr>
            </w:pPr>
            <w:r>
              <w:rPr>
                <w:b/>
                <w:bCs/>
              </w:rPr>
              <w:t>总排放量</w:t>
            </w:r>
          </w:p>
        </w:tc>
        <w:tc>
          <w:tcPr>
            <w:tcW w:w="1050" w:type="dxa"/>
            <w:vAlign w:val="center"/>
          </w:tcPr>
          <w:p>
            <w:pPr>
              <w:jc w:val="center"/>
              <w:rPr>
                <w:b/>
                <w:bCs/>
              </w:rPr>
            </w:pPr>
            <w:r>
              <w:rPr>
                <w:rFonts w:hint="eastAsia"/>
                <w:b/>
                <w:bCs/>
              </w:rPr>
              <w:t>排放增减量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restart"/>
            <w:vAlign w:val="center"/>
          </w:tcPr>
          <w:p>
            <w:pPr>
              <w:jc w:val="center"/>
              <w:rPr>
                <w:b/>
                <w:bCs/>
              </w:rPr>
            </w:pPr>
            <w:r>
              <w:rPr>
                <w:rFonts w:hint="eastAsia"/>
                <w:b/>
                <w:bCs/>
              </w:rPr>
              <w:t>大气污染物</w:t>
            </w:r>
          </w:p>
        </w:tc>
        <w:tc>
          <w:tcPr>
            <w:tcW w:w="459" w:type="dxa"/>
            <w:vAlign w:val="center"/>
          </w:tcPr>
          <w:p>
            <w:pPr>
              <w:jc w:val="center"/>
            </w:pPr>
            <w:r>
              <w:rPr>
                <w:rFonts w:hint="eastAsia"/>
              </w:rPr>
              <w:t>有机废气</w:t>
            </w:r>
          </w:p>
        </w:tc>
        <w:tc>
          <w:tcPr>
            <w:tcW w:w="708" w:type="dxa"/>
            <w:vAlign w:val="center"/>
          </w:tcPr>
          <w:p>
            <w:pPr>
              <w:jc w:val="center"/>
            </w:pPr>
            <w:r>
              <w:rPr>
                <w:rFonts w:hint="eastAsia"/>
              </w:rPr>
              <w:t>VOCs</w:t>
            </w:r>
          </w:p>
        </w:tc>
        <w:tc>
          <w:tcPr>
            <w:tcW w:w="851" w:type="dxa"/>
            <w:vAlign w:val="center"/>
          </w:tcPr>
          <w:p>
            <w:pPr>
              <w:jc w:val="center"/>
            </w:pPr>
            <w:r>
              <w:rPr>
                <w:rFonts w:hint="eastAsia"/>
              </w:rPr>
              <w:t>无组织</w:t>
            </w:r>
          </w:p>
        </w:tc>
        <w:tc>
          <w:tcPr>
            <w:tcW w:w="709" w:type="dxa"/>
            <w:vAlign w:val="center"/>
          </w:tcPr>
          <w:p>
            <w:pPr>
              <w:jc w:val="center"/>
            </w:pPr>
            <w:r>
              <w:t>267.06</w:t>
            </w:r>
          </w:p>
        </w:tc>
        <w:tc>
          <w:tcPr>
            <w:tcW w:w="708" w:type="dxa"/>
            <w:vAlign w:val="center"/>
          </w:tcPr>
          <w:p>
            <w:pPr>
              <w:jc w:val="center"/>
            </w:pPr>
            <w:r>
              <w:rPr>
                <w:rFonts w:hint="eastAsia"/>
              </w:rPr>
              <w:t>1</w:t>
            </w:r>
            <w:r>
              <w:t>43.33</w:t>
            </w:r>
          </w:p>
        </w:tc>
        <w:tc>
          <w:tcPr>
            <w:tcW w:w="851" w:type="dxa"/>
            <w:vAlign w:val="center"/>
          </w:tcPr>
          <w:p>
            <w:pPr>
              <w:jc w:val="center"/>
            </w:pPr>
            <w:r>
              <w:rPr>
                <w:rFonts w:hint="eastAsia"/>
              </w:rPr>
              <w:t>2</w:t>
            </w:r>
            <w:r>
              <w:t>18</w:t>
            </w:r>
          </w:p>
        </w:tc>
        <w:tc>
          <w:tcPr>
            <w:tcW w:w="709" w:type="dxa"/>
            <w:vAlign w:val="center"/>
          </w:tcPr>
          <w:p>
            <w:pPr>
              <w:jc w:val="center"/>
            </w:pPr>
            <w:r>
              <w:rPr>
                <w:rFonts w:hint="eastAsia"/>
              </w:rPr>
              <w:t>1</w:t>
            </w:r>
            <w:r>
              <w:t>23.73</w:t>
            </w:r>
          </w:p>
        </w:tc>
        <w:tc>
          <w:tcPr>
            <w:tcW w:w="850" w:type="dxa"/>
            <w:vAlign w:val="center"/>
          </w:tcPr>
          <w:p>
            <w:pPr>
              <w:jc w:val="center"/>
            </w:pPr>
            <w:r>
              <w:rPr>
                <w:rFonts w:hint="eastAsia"/>
              </w:rPr>
              <w:t>9</w:t>
            </w:r>
            <w:r>
              <w:t>4.27</w:t>
            </w:r>
          </w:p>
        </w:tc>
        <w:tc>
          <w:tcPr>
            <w:tcW w:w="709" w:type="dxa"/>
            <w:vAlign w:val="center"/>
          </w:tcPr>
          <w:p>
            <w:pPr>
              <w:jc w:val="center"/>
            </w:pPr>
            <w:r>
              <w:rPr>
                <w:rFonts w:hint="eastAsia"/>
              </w:rPr>
              <w:t>4</w:t>
            </w:r>
            <w:r>
              <w:t>9.06</w:t>
            </w:r>
          </w:p>
        </w:tc>
        <w:tc>
          <w:tcPr>
            <w:tcW w:w="793" w:type="dxa"/>
            <w:vAlign w:val="center"/>
          </w:tcPr>
          <w:p>
            <w:pPr>
              <w:jc w:val="center"/>
            </w:pPr>
            <w:r>
              <w:rPr>
                <w:rFonts w:hint="eastAsia"/>
              </w:rPr>
              <w:t>0</w:t>
            </w:r>
          </w:p>
        </w:tc>
        <w:tc>
          <w:tcPr>
            <w:tcW w:w="708" w:type="dxa"/>
            <w:vAlign w:val="center"/>
          </w:tcPr>
          <w:p>
            <w:pPr>
              <w:jc w:val="center"/>
            </w:pPr>
            <w:r>
              <w:rPr>
                <w:rFonts w:hint="eastAsia"/>
              </w:rPr>
              <w:t>9</w:t>
            </w:r>
            <w:r>
              <w:t>4.27</w:t>
            </w:r>
          </w:p>
        </w:tc>
        <w:tc>
          <w:tcPr>
            <w:tcW w:w="1050" w:type="dxa"/>
            <w:vAlign w:val="center"/>
          </w:tcPr>
          <w:p>
            <w:pPr>
              <w:jc w:val="center"/>
            </w:pPr>
            <w:r>
              <w:rPr>
                <w:rFonts w:hint="eastAsia"/>
              </w:rPr>
              <w:t>-</w:t>
            </w:r>
            <w:r>
              <w:t>49.06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center"/>
          </w:tcPr>
          <w:p>
            <w:pPr>
              <w:jc w:val="center"/>
            </w:pPr>
          </w:p>
        </w:tc>
        <w:tc>
          <w:tcPr>
            <w:tcW w:w="459" w:type="dxa"/>
            <w:vMerge w:val="restart"/>
            <w:vAlign w:val="center"/>
          </w:tcPr>
          <w:p>
            <w:pPr>
              <w:jc w:val="center"/>
            </w:pPr>
            <w:r>
              <w:rPr>
                <w:rFonts w:hint="eastAsia"/>
              </w:rPr>
              <w:t>备用发电机尾气</w:t>
            </w:r>
          </w:p>
        </w:tc>
        <w:tc>
          <w:tcPr>
            <w:tcW w:w="708" w:type="dxa"/>
            <w:vAlign w:val="center"/>
          </w:tcPr>
          <w:p>
            <w:pPr>
              <w:jc w:val="center"/>
            </w:pPr>
            <w:r>
              <w:rPr>
                <w:rFonts w:hint="eastAsia"/>
              </w:rPr>
              <w:t>烟尘</w:t>
            </w:r>
          </w:p>
        </w:tc>
        <w:tc>
          <w:tcPr>
            <w:tcW w:w="851" w:type="dxa"/>
            <w:vMerge w:val="restart"/>
            <w:vAlign w:val="center"/>
          </w:tcPr>
          <w:p>
            <w:pPr>
              <w:jc w:val="center"/>
            </w:pPr>
            <w:r>
              <w:rPr>
                <w:rFonts w:hint="eastAsia"/>
              </w:rPr>
              <w:t>有组织</w:t>
            </w:r>
          </w:p>
        </w:tc>
        <w:tc>
          <w:tcPr>
            <w:tcW w:w="709" w:type="dxa"/>
            <w:vAlign w:val="center"/>
          </w:tcPr>
          <w:p>
            <w:pPr>
              <w:jc w:val="center"/>
            </w:pPr>
            <w:r>
              <w:rPr>
                <w:rFonts w:hint="eastAsia"/>
              </w:rPr>
              <w:t>1</w:t>
            </w:r>
            <w:r>
              <w:t>8.6</w:t>
            </w:r>
            <w:r>
              <w:rPr>
                <w:rFonts w:hint="eastAsia"/>
              </w:rPr>
              <w:t>mg</w:t>
            </w:r>
            <w:r>
              <w:t>/</w:t>
            </w:r>
            <w:r>
              <w:rPr>
                <w:rFonts w:hint="eastAsia"/>
              </w:rPr>
              <w:t>s</w:t>
            </w:r>
          </w:p>
        </w:tc>
        <w:tc>
          <w:tcPr>
            <w:tcW w:w="708" w:type="dxa"/>
            <w:vAlign w:val="center"/>
          </w:tcPr>
          <w:p>
            <w:pPr>
              <w:jc w:val="center"/>
            </w:pPr>
            <w:r>
              <w:rPr>
                <w:rFonts w:hint="eastAsia"/>
              </w:rPr>
              <w:t>1</w:t>
            </w:r>
            <w:r>
              <w:t>8.6</w:t>
            </w:r>
            <w:r>
              <w:rPr>
                <w:rFonts w:hint="eastAsia"/>
              </w:rPr>
              <w:t>mg</w:t>
            </w:r>
            <w:r>
              <w:t>/</w:t>
            </w:r>
            <w:r>
              <w:rPr>
                <w:rFonts w:hint="eastAsia"/>
              </w:rPr>
              <w:t>s</w:t>
            </w:r>
          </w:p>
        </w:tc>
        <w:tc>
          <w:tcPr>
            <w:tcW w:w="851" w:type="dxa"/>
            <w:vAlign w:val="center"/>
          </w:tcPr>
          <w:p>
            <w:pPr>
              <w:jc w:val="center"/>
            </w:pPr>
            <w:r>
              <w:rPr>
                <w:rFonts w:hint="eastAsia"/>
              </w:rPr>
              <w:t>0</w:t>
            </w:r>
          </w:p>
        </w:tc>
        <w:tc>
          <w:tcPr>
            <w:tcW w:w="709" w:type="dxa"/>
            <w:vAlign w:val="center"/>
          </w:tcPr>
          <w:p>
            <w:pPr>
              <w:jc w:val="center"/>
            </w:pPr>
            <w:r>
              <w:rPr>
                <w:rFonts w:hint="eastAsia"/>
              </w:rPr>
              <w:t>0</w:t>
            </w:r>
          </w:p>
        </w:tc>
        <w:tc>
          <w:tcPr>
            <w:tcW w:w="850" w:type="dxa"/>
            <w:vAlign w:val="center"/>
          </w:tcPr>
          <w:p>
            <w:pPr>
              <w:jc w:val="center"/>
            </w:pPr>
            <w:r>
              <w:rPr>
                <w:rFonts w:hint="eastAsia"/>
              </w:rPr>
              <w:t>0</w:t>
            </w:r>
          </w:p>
        </w:tc>
        <w:tc>
          <w:tcPr>
            <w:tcW w:w="709" w:type="dxa"/>
            <w:vAlign w:val="center"/>
          </w:tcPr>
          <w:p>
            <w:pPr>
              <w:jc w:val="center"/>
            </w:pPr>
            <w:r>
              <w:rPr>
                <w:rFonts w:hint="eastAsia"/>
              </w:rPr>
              <w:t>0</w:t>
            </w:r>
          </w:p>
        </w:tc>
        <w:tc>
          <w:tcPr>
            <w:tcW w:w="793" w:type="dxa"/>
            <w:vAlign w:val="center"/>
          </w:tcPr>
          <w:p>
            <w:pPr>
              <w:jc w:val="center"/>
            </w:pPr>
            <w:r>
              <w:rPr>
                <w:rFonts w:hint="eastAsia"/>
              </w:rPr>
              <w:t xml:space="preserve"> </w:t>
            </w:r>
          </w:p>
        </w:tc>
        <w:tc>
          <w:tcPr>
            <w:tcW w:w="708" w:type="dxa"/>
            <w:vAlign w:val="center"/>
          </w:tcPr>
          <w:p>
            <w:pPr>
              <w:jc w:val="center"/>
            </w:pPr>
            <w:r>
              <w:rPr>
                <w:rFonts w:hint="eastAsia"/>
              </w:rPr>
              <w:t>1</w:t>
            </w:r>
            <w:r>
              <w:t>8.6</w:t>
            </w:r>
            <w:r>
              <w:rPr>
                <w:rFonts w:hint="eastAsia"/>
              </w:rPr>
              <w:t>mg</w:t>
            </w:r>
            <w:r>
              <w:t>/</w:t>
            </w:r>
            <w:r>
              <w:rPr>
                <w:rFonts w:hint="eastAsia"/>
              </w:rPr>
              <w:t>s</w:t>
            </w:r>
          </w:p>
        </w:tc>
        <w:tc>
          <w:tcPr>
            <w:tcW w:w="1050" w:type="dxa"/>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center"/>
          </w:tcPr>
          <w:p>
            <w:pPr>
              <w:jc w:val="center"/>
            </w:pPr>
          </w:p>
        </w:tc>
        <w:tc>
          <w:tcPr>
            <w:tcW w:w="459" w:type="dxa"/>
            <w:vMerge w:val="continue"/>
            <w:vAlign w:val="center"/>
          </w:tcPr>
          <w:p>
            <w:pPr>
              <w:jc w:val="center"/>
            </w:pPr>
          </w:p>
        </w:tc>
        <w:tc>
          <w:tcPr>
            <w:tcW w:w="708" w:type="dxa"/>
            <w:vAlign w:val="center"/>
          </w:tcPr>
          <w:p>
            <w:pPr>
              <w:jc w:val="center"/>
            </w:pPr>
            <w:r>
              <w:t>SO</w:t>
            </w:r>
            <w:r>
              <w:rPr>
                <w:vertAlign w:val="subscript"/>
              </w:rPr>
              <w:t>2</w:t>
            </w:r>
          </w:p>
        </w:tc>
        <w:tc>
          <w:tcPr>
            <w:tcW w:w="851" w:type="dxa"/>
            <w:vMerge w:val="continue"/>
            <w:vAlign w:val="center"/>
          </w:tcPr>
          <w:p>
            <w:pPr>
              <w:jc w:val="center"/>
            </w:pPr>
          </w:p>
        </w:tc>
        <w:tc>
          <w:tcPr>
            <w:tcW w:w="709" w:type="dxa"/>
            <w:vAlign w:val="center"/>
          </w:tcPr>
          <w:p>
            <w:pPr>
              <w:jc w:val="center"/>
            </w:pPr>
            <w:r>
              <w:rPr>
                <w:rFonts w:hint="eastAsia"/>
              </w:rPr>
              <w:t>1</w:t>
            </w:r>
            <w:r>
              <w:t>04.2</w:t>
            </w:r>
            <w:r>
              <w:rPr>
                <w:rFonts w:hint="eastAsia"/>
              </w:rPr>
              <w:t>mg</w:t>
            </w:r>
            <w:r>
              <w:t>/</w:t>
            </w:r>
            <w:r>
              <w:rPr>
                <w:rFonts w:hint="eastAsia"/>
              </w:rPr>
              <w:t>s</w:t>
            </w:r>
          </w:p>
        </w:tc>
        <w:tc>
          <w:tcPr>
            <w:tcW w:w="708" w:type="dxa"/>
            <w:vAlign w:val="center"/>
          </w:tcPr>
          <w:p>
            <w:pPr>
              <w:jc w:val="center"/>
            </w:pPr>
            <w:r>
              <w:rPr>
                <w:rFonts w:hint="eastAsia"/>
              </w:rPr>
              <w:t>1</w:t>
            </w:r>
            <w:r>
              <w:t>04.2</w:t>
            </w:r>
            <w:r>
              <w:rPr>
                <w:rFonts w:hint="eastAsia"/>
              </w:rPr>
              <w:t>mg</w:t>
            </w:r>
            <w:r>
              <w:t>/</w:t>
            </w:r>
            <w:r>
              <w:rPr>
                <w:rFonts w:hint="eastAsia"/>
              </w:rPr>
              <w:t>s</w:t>
            </w:r>
          </w:p>
        </w:tc>
        <w:tc>
          <w:tcPr>
            <w:tcW w:w="851" w:type="dxa"/>
            <w:vAlign w:val="center"/>
          </w:tcPr>
          <w:p>
            <w:pPr>
              <w:jc w:val="center"/>
            </w:pPr>
            <w:r>
              <w:rPr>
                <w:rFonts w:hint="eastAsia"/>
              </w:rPr>
              <w:t>0</w:t>
            </w:r>
          </w:p>
        </w:tc>
        <w:tc>
          <w:tcPr>
            <w:tcW w:w="709" w:type="dxa"/>
            <w:vAlign w:val="center"/>
          </w:tcPr>
          <w:p>
            <w:pPr>
              <w:jc w:val="center"/>
            </w:pPr>
            <w:r>
              <w:rPr>
                <w:rFonts w:hint="eastAsia"/>
              </w:rPr>
              <w:t>0</w:t>
            </w:r>
          </w:p>
        </w:tc>
        <w:tc>
          <w:tcPr>
            <w:tcW w:w="850" w:type="dxa"/>
            <w:vAlign w:val="center"/>
          </w:tcPr>
          <w:p>
            <w:pPr>
              <w:jc w:val="center"/>
            </w:pPr>
            <w:r>
              <w:rPr>
                <w:rFonts w:hint="eastAsia"/>
              </w:rPr>
              <w:t>0</w:t>
            </w:r>
          </w:p>
        </w:tc>
        <w:tc>
          <w:tcPr>
            <w:tcW w:w="709" w:type="dxa"/>
            <w:vAlign w:val="center"/>
          </w:tcPr>
          <w:p>
            <w:pPr>
              <w:jc w:val="center"/>
            </w:pPr>
            <w:r>
              <w:rPr>
                <w:rFonts w:hint="eastAsia"/>
              </w:rPr>
              <w:t>0</w:t>
            </w:r>
          </w:p>
        </w:tc>
        <w:tc>
          <w:tcPr>
            <w:tcW w:w="793" w:type="dxa"/>
            <w:vAlign w:val="center"/>
          </w:tcPr>
          <w:p>
            <w:pPr>
              <w:jc w:val="center"/>
            </w:pPr>
            <w:r>
              <w:rPr>
                <w:rFonts w:hint="eastAsia"/>
              </w:rPr>
              <w:t>0</w:t>
            </w:r>
          </w:p>
        </w:tc>
        <w:tc>
          <w:tcPr>
            <w:tcW w:w="708" w:type="dxa"/>
            <w:vAlign w:val="center"/>
          </w:tcPr>
          <w:p>
            <w:pPr>
              <w:jc w:val="center"/>
            </w:pPr>
            <w:r>
              <w:rPr>
                <w:rFonts w:hint="eastAsia"/>
              </w:rPr>
              <w:t>1</w:t>
            </w:r>
            <w:r>
              <w:t>04.2</w:t>
            </w:r>
            <w:r>
              <w:rPr>
                <w:rFonts w:hint="eastAsia"/>
              </w:rPr>
              <w:t>mg</w:t>
            </w:r>
            <w:r>
              <w:t>/</w:t>
            </w:r>
            <w:r>
              <w:rPr>
                <w:rFonts w:hint="eastAsia"/>
              </w:rPr>
              <w:t>s</w:t>
            </w:r>
          </w:p>
        </w:tc>
        <w:tc>
          <w:tcPr>
            <w:tcW w:w="1050" w:type="dxa"/>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center"/>
          </w:tcPr>
          <w:p>
            <w:pPr>
              <w:jc w:val="center"/>
            </w:pPr>
          </w:p>
        </w:tc>
        <w:tc>
          <w:tcPr>
            <w:tcW w:w="459" w:type="dxa"/>
            <w:vMerge w:val="continue"/>
            <w:vAlign w:val="center"/>
          </w:tcPr>
          <w:p>
            <w:pPr>
              <w:jc w:val="center"/>
            </w:pPr>
          </w:p>
        </w:tc>
        <w:tc>
          <w:tcPr>
            <w:tcW w:w="708" w:type="dxa"/>
            <w:vAlign w:val="center"/>
          </w:tcPr>
          <w:p>
            <w:pPr>
              <w:jc w:val="center"/>
            </w:pPr>
            <w:r>
              <w:t>NO</w:t>
            </w:r>
            <w:r>
              <w:rPr>
                <w:vertAlign w:val="subscript"/>
              </w:rPr>
              <w:t>x</w:t>
            </w:r>
          </w:p>
        </w:tc>
        <w:tc>
          <w:tcPr>
            <w:tcW w:w="851" w:type="dxa"/>
            <w:vMerge w:val="continue"/>
            <w:vAlign w:val="center"/>
          </w:tcPr>
          <w:p>
            <w:pPr>
              <w:jc w:val="center"/>
            </w:pPr>
          </w:p>
        </w:tc>
        <w:tc>
          <w:tcPr>
            <w:tcW w:w="709" w:type="dxa"/>
            <w:vAlign w:val="center"/>
          </w:tcPr>
          <w:p>
            <w:pPr>
              <w:jc w:val="center"/>
            </w:pPr>
            <w:r>
              <w:rPr>
                <w:rFonts w:hint="eastAsia"/>
              </w:rPr>
              <w:t>6</w:t>
            </w:r>
            <w:r>
              <w:t>6.7</w:t>
            </w:r>
            <w:r>
              <w:rPr>
                <w:rFonts w:hint="eastAsia"/>
              </w:rPr>
              <w:t>mg</w:t>
            </w:r>
            <w:r>
              <w:t>/</w:t>
            </w:r>
            <w:r>
              <w:rPr>
                <w:rFonts w:hint="eastAsia"/>
              </w:rPr>
              <w:t>s</w:t>
            </w:r>
          </w:p>
        </w:tc>
        <w:tc>
          <w:tcPr>
            <w:tcW w:w="708" w:type="dxa"/>
            <w:vAlign w:val="center"/>
          </w:tcPr>
          <w:p>
            <w:pPr>
              <w:jc w:val="center"/>
            </w:pPr>
            <w:r>
              <w:rPr>
                <w:rFonts w:hint="eastAsia"/>
              </w:rPr>
              <w:t>6</w:t>
            </w:r>
            <w:r>
              <w:t>6.7</w:t>
            </w:r>
            <w:r>
              <w:rPr>
                <w:rFonts w:hint="eastAsia"/>
              </w:rPr>
              <w:t>mg</w:t>
            </w:r>
            <w:r>
              <w:t>/</w:t>
            </w:r>
            <w:r>
              <w:rPr>
                <w:rFonts w:hint="eastAsia"/>
              </w:rPr>
              <w:t>s</w:t>
            </w:r>
          </w:p>
        </w:tc>
        <w:tc>
          <w:tcPr>
            <w:tcW w:w="851" w:type="dxa"/>
            <w:vAlign w:val="center"/>
          </w:tcPr>
          <w:p>
            <w:pPr>
              <w:jc w:val="center"/>
            </w:pPr>
            <w:r>
              <w:rPr>
                <w:rFonts w:hint="eastAsia"/>
              </w:rPr>
              <w:t>0</w:t>
            </w:r>
          </w:p>
        </w:tc>
        <w:tc>
          <w:tcPr>
            <w:tcW w:w="709" w:type="dxa"/>
            <w:vAlign w:val="center"/>
          </w:tcPr>
          <w:p>
            <w:pPr>
              <w:jc w:val="center"/>
            </w:pPr>
            <w:r>
              <w:rPr>
                <w:rFonts w:hint="eastAsia"/>
              </w:rPr>
              <w:t>0</w:t>
            </w:r>
          </w:p>
        </w:tc>
        <w:tc>
          <w:tcPr>
            <w:tcW w:w="850" w:type="dxa"/>
            <w:vAlign w:val="center"/>
          </w:tcPr>
          <w:p>
            <w:pPr>
              <w:jc w:val="center"/>
            </w:pPr>
            <w:r>
              <w:rPr>
                <w:rFonts w:hint="eastAsia"/>
              </w:rPr>
              <w:t>0</w:t>
            </w:r>
          </w:p>
        </w:tc>
        <w:tc>
          <w:tcPr>
            <w:tcW w:w="709" w:type="dxa"/>
            <w:vAlign w:val="center"/>
          </w:tcPr>
          <w:p>
            <w:pPr>
              <w:jc w:val="center"/>
            </w:pPr>
            <w:r>
              <w:rPr>
                <w:rFonts w:hint="eastAsia"/>
              </w:rPr>
              <w:t>0</w:t>
            </w:r>
          </w:p>
        </w:tc>
        <w:tc>
          <w:tcPr>
            <w:tcW w:w="793" w:type="dxa"/>
            <w:vAlign w:val="center"/>
          </w:tcPr>
          <w:p>
            <w:pPr>
              <w:jc w:val="center"/>
            </w:pPr>
            <w:r>
              <w:rPr>
                <w:rFonts w:hint="eastAsia"/>
              </w:rPr>
              <w:t>0</w:t>
            </w:r>
          </w:p>
        </w:tc>
        <w:tc>
          <w:tcPr>
            <w:tcW w:w="708" w:type="dxa"/>
            <w:vAlign w:val="center"/>
          </w:tcPr>
          <w:p>
            <w:pPr>
              <w:jc w:val="center"/>
            </w:pPr>
            <w:r>
              <w:rPr>
                <w:rFonts w:hint="eastAsia"/>
              </w:rPr>
              <w:t>6</w:t>
            </w:r>
            <w:r>
              <w:t>6.7</w:t>
            </w:r>
            <w:r>
              <w:rPr>
                <w:rFonts w:hint="eastAsia"/>
              </w:rPr>
              <w:t>mg</w:t>
            </w:r>
            <w:r>
              <w:t>/</w:t>
            </w:r>
            <w:r>
              <w:rPr>
                <w:rFonts w:hint="eastAsia"/>
              </w:rPr>
              <w:t>s</w:t>
            </w:r>
          </w:p>
        </w:tc>
        <w:tc>
          <w:tcPr>
            <w:tcW w:w="1050" w:type="dxa"/>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center"/>
          </w:tcPr>
          <w:p>
            <w:pPr>
              <w:jc w:val="center"/>
            </w:pPr>
          </w:p>
        </w:tc>
        <w:tc>
          <w:tcPr>
            <w:tcW w:w="459" w:type="dxa"/>
            <w:vMerge w:val="continue"/>
            <w:vAlign w:val="center"/>
          </w:tcPr>
          <w:p>
            <w:pPr>
              <w:jc w:val="center"/>
            </w:pPr>
          </w:p>
        </w:tc>
        <w:tc>
          <w:tcPr>
            <w:tcW w:w="708" w:type="dxa"/>
            <w:vAlign w:val="center"/>
          </w:tcPr>
          <w:p>
            <w:pPr>
              <w:jc w:val="center"/>
            </w:pPr>
            <w:r>
              <w:t>CO</w:t>
            </w:r>
          </w:p>
        </w:tc>
        <w:tc>
          <w:tcPr>
            <w:tcW w:w="851" w:type="dxa"/>
            <w:vMerge w:val="continue"/>
            <w:vAlign w:val="center"/>
          </w:tcPr>
          <w:p>
            <w:pPr>
              <w:jc w:val="center"/>
            </w:pPr>
          </w:p>
        </w:tc>
        <w:tc>
          <w:tcPr>
            <w:tcW w:w="709" w:type="dxa"/>
            <w:vAlign w:val="center"/>
          </w:tcPr>
          <w:p>
            <w:pPr>
              <w:jc w:val="center"/>
            </w:pPr>
            <w:r>
              <w:rPr>
                <w:rFonts w:hint="eastAsia"/>
              </w:rPr>
              <w:t>3</w:t>
            </w:r>
            <w:r>
              <w:t>9.6</w:t>
            </w:r>
            <w:r>
              <w:rPr>
                <w:rFonts w:hint="eastAsia"/>
              </w:rPr>
              <w:t>mg</w:t>
            </w:r>
            <w:r>
              <w:t>/</w:t>
            </w:r>
            <w:r>
              <w:rPr>
                <w:rFonts w:hint="eastAsia"/>
              </w:rPr>
              <w:t xml:space="preserve"> s</w:t>
            </w:r>
          </w:p>
        </w:tc>
        <w:tc>
          <w:tcPr>
            <w:tcW w:w="708" w:type="dxa"/>
            <w:vAlign w:val="center"/>
          </w:tcPr>
          <w:p>
            <w:pPr>
              <w:jc w:val="center"/>
            </w:pPr>
            <w:r>
              <w:rPr>
                <w:rFonts w:hint="eastAsia"/>
              </w:rPr>
              <w:t>3</w:t>
            </w:r>
            <w:r>
              <w:t>9.6</w:t>
            </w:r>
            <w:r>
              <w:rPr>
                <w:rFonts w:hint="eastAsia"/>
              </w:rPr>
              <w:t>mg</w:t>
            </w:r>
            <w:r>
              <w:t>/</w:t>
            </w:r>
            <w:r>
              <w:rPr>
                <w:rFonts w:hint="eastAsia"/>
              </w:rPr>
              <w:t>s</w:t>
            </w:r>
          </w:p>
        </w:tc>
        <w:tc>
          <w:tcPr>
            <w:tcW w:w="851" w:type="dxa"/>
            <w:vAlign w:val="center"/>
          </w:tcPr>
          <w:p>
            <w:pPr>
              <w:jc w:val="center"/>
            </w:pPr>
            <w:r>
              <w:rPr>
                <w:rFonts w:hint="eastAsia"/>
              </w:rPr>
              <w:t>0</w:t>
            </w:r>
          </w:p>
        </w:tc>
        <w:tc>
          <w:tcPr>
            <w:tcW w:w="709" w:type="dxa"/>
            <w:vAlign w:val="center"/>
          </w:tcPr>
          <w:p>
            <w:pPr>
              <w:jc w:val="center"/>
            </w:pPr>
            <w:r>
              <w:rPr>
                <w:rFonts w:hint="eastAsia"/>
              </w:rPr>
              <w:t>0</w:t>
            </w:r>
          </w:p>
        </w:tc>
        <w:tc>
          <w:tcPr>
            <w:tcW w:w="850" w:type="dxa"/>
            <w:vAlign w:val="center"/>
          </w:tcPr>
          <w:p>
            <w:pPr>
              <w:jc w:val="center"/>
            </w:pPr>
            <w:r>
              <w:rPr>
                <w:rFonts w:hint="eastAsia"/>
              </w:rPr>
              <w:t>0</w:t>
            </w:r>
          </w:p>
        </w:tc>
        <w:tc>
          <w:tcPr>
            <w:tcW w:w="709" w:type="dxa"/>
            <w:vAlign w:val="center"/>
          </w:tcPr>
          <w:p>
            <w:pPr>
              <w:jc w:val="center"/>
            </w:pPr>
            <w:r>
              <w:rPr>
                <w:rFonts w:hint="eastAsia"/>
              </w:rPr>
              <w:t>0</w:t>
            </w:r>
          </w:p>
        </w:tc>
        <w:tc>
          <w:tcPr>
            <w:tcW w:w="793" w:type="dxa"/>
            <w:vAlign w:val="center"/>
          </w:tcPr>
          <w:p>
            <w:pPr>
              <w:jc w:val="center"/>
            </w:pPr>
            <w:r>
              <w:rPr>
                <w:rFonts w:hint="eastAsia"/>
              </w:rPr>
              <w:t>0</w:t>
            </w:r>
          </w:p>
        </w:tc>
        <w:tc>
          <w:tcPr>
            <w:tcW w:w="708" w:type="dxa"/>
            <w:vAlign w:val="center"/>
          </w:tcPr>
          <w:p>
            <w:pPr>
              <w:jc w:val="center"/>
            </w:pPr>
            <w:r>
              <w:rPr>
                <w:rFonts w:hint="eastAsia"/>
              </w:rPr>
              <w:t>3</w:t>
            </w:r>
            <w:r>
              <w:t>9.6</w:t>
            </w:r>
            <w:r>
              <w:rPr>
                <w:rFonts w:hint="eastAsia"/>
              </w:rPr>
              <w:t>mg</w:t>
            </w:r>
            <w:r>
              <w:t>/</w:t>
            </w:r>
            <w:r>
              <w:rPr>
                <w:rFonts w:hint="eastAsia"/>
              </w:rPr>
              <w:t>s</w:t>
            </w:r>
          </w:p>
        </w:tc>
        <w:tc>
          <w:tcPr>
            <w:tcW w:w="1050" w:type="dxa"/>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center"/>
          </w:tcPr>
          <w:p>
            <w:pPr>
              <w:jc w:val="center"/>
            </w:pPr>
          </w:p>
        </w:tc>
        <w:tc>
          <w:tcPr>
            <w:tcW w:w="1167" w:type="dxa"/>
            <w:gridSpan w:val="2"/>
            <w:vAlign w:val="center"/>
          </w:tcPr>
          <w:p>
            <w:pPr>
              <w:jc w:val="center"/>
            </w:pPr>
            <w:r>
              <w:rPr>
                <w:rFonts w:hint="eastAsia"/>
              </w:rPr>
              <w:t>汽车尾气</w:t>
            </w:r>
          </w:p>
        </w:tc>
        <w:tc>
          <w:tcPr>
            <w:tcW w:w="851" w:type="dxa"/>
            <w:vAlign w:val="center"/>
          </w:tcPr>
          <w:p>
            <w:pPr>
              <w:jc w:val="center"/>
              <w:rPr>
                <w:rFonts w:hint="eastAsia"/>
              </w:rPr>
            </w:pPr>
            <w:r>
              <w:rPr>
                <w:rFonts w:hint="eastAsia"/>
              </w:rPr>
              <w:t>无组织</w:t>
            </w:r>
          </w:p>
        </w:tc>
        <w:tc>
          <w:tcPr>
            <w:tcW w:w="709" w:type="dxa"/>
            <w:vAlign w:val="center"/>
          </w:tcPr>
          <w:p>
            <w:pPr>
              <w:jc w:val="center"/>
            </w:pPr>
            <w:r>
              <w:rPr>
                <w:rFonts w:hint="eastAsia"/>
              </w:rPr>
              <w:t>少量</w:t>
            </w:r>
          </w:p>
        </w:tc>
        <w:tc>
          <w:tcPr>
            <w:tcW w:w="708" w:type="dxa"/>
            <w:vAlign w:val="center"/>
          </w:tcPr>
          <w:p>
            <w:pPr>
              <w:jc w:val="center"/>
            </w:pPr>
            <w:r>
              <w:rPr>
                <w:rFonts w:hint="eastAsia"/>
              </w:rPr>
              <w:t>少量</w:t>
            </w:r>
          </w:p>
        </w:tc>
        <w:tc>
          <w:tcPr>
            <w:tcW w:w="851" w:type="dxa"/>
            <w:vAlign w:val="center"/>
          </w:tcPr>
          <w:p>
            <w:pPr>
              <w:jc w:val="center"/>
            </w:pPr>
            <w:r>
              <w:rPr>
                <w:rFonts w:hint="eastAsia"/>
              </w:rPr>
              <w:t>0</w:t>
            </w:r>
          </w:p>
        </w:tc>
        <w:tc>
          <w:tcPr>
            <w:tcW w:w="709" w:type="dxa"/>
            <w:vAlign w:val="center"/>
          </w:tcPr>
          <w:p>
            <w:pPr>
              <w:jc w:val="center"/>
            </w:pPr>
            <w:r>
              <w:rPr>
                <w:rFonts w:hint="eastAsia"/>
              </w:rPr>
              <w:t>0</w:t>
            </w:r>
          </w:p>
        </w:tc>
        <w:tc>
          <w:tcPr>
            <w:tcW w:w="850" w:type="dxa"/>
            <w:vAlign w:val="center"/>
          </w:tcPr>
          <w:p>
            <w:pPr>
              <w:jc w:val="center"/>
            </w:pPr>
            <w:r>
              <w:rPr>
                <w:rFonts w:hint="eastAsia"/>
              </w:rPr>
              <w:t>0</w:t>
            </w:r>
          </w:p>
        </w:tc>
        <w:tc>
          <w:tcPr>
            <w:tcW w:w="709" w:type="dxa"/>
            <w:vAlign w:val="center"/>
          </w:tcPr>
          <w:p>
            <w:pPr>
              <w:jc w:val="center"/>
            </w:pPr>
            <w:r>
              <w:rPr>
                <w:rFonts w:hint="eastAsia"/>
              </w:rPr>
              <w:t>0</w:t>
            </w:r>
          </w:p>
        </w:tc>
        <w:tc>
          <w:tcPr>
            <w:tcW w:w="793" w:type="dxa"/>
            <w:vAlign w:val="center"/>
          </w:tcPr>
          <w:p>
            <w:pPr>
              <w:jc w:val="center"/>
            </w:pPr>
            <w:r>
              <w:rPr>
                <w:rFonts w:hint="eastAsia"/>
              </w:rPr>
              <w:t>0</w:t>
            </w:r>
          </w:p>
        </w:tc>
        <w:tc>
          <w:tcPr>
            <w:tcW w:w="708" w:type="dxa"/>
            <w:vAlign w:val="center"/>
          </w:tcPr>
          <w:p>
            <w:pPr>
              <w:jc w:val="center"/>
            </w:pPr>
            <w:r>
              <w:rPr>
                <w:rFonts w:hint="eastAsia"/>
              </w:rPr>
              <w:t>少量</w:t>
            </w:r>
          </w:p>
        </w:tc>
        <w:tc>
          <w:tcPr>
            <w:tcW w:w="1050" w:type="dxa"/>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restart"/>
            <w:vAlign w:val="center"/>
          </w:tcPr>
          <w:p>
            <w:pPr>
              <w:jc w:val="center"/>
              <w:rPr>
                <w:b/>
                <w:bCs/>
              </w:rPr>
            </w:pPr>
            <w:r>
              <w:rPr>
                <w:rFonts w:hint="eastAsia"/>
                <w:b/>
                <w:bCs/>
              </w:rPr>
              <w:t>水污染物</w:t>
            </w:r>
          </w:p>
        </w:tc>
        <w:tc>
          <w:tcPr>
            <w:tcW w:w="1167" w:type="dxa"/>
            <w:gridSpan w:val="2"/>
            <w:vMerge w:val="restart"/>
            <w:vAlign w:val="center"/>
          </w:tcPr>
          <w:p>
            <w:pPr>
              <w:jc w:val="center"/>
            </w:pPr>
            <w:r>
              <w:rPr>
                <w:rFonts w:hint="eastAsia"/>
              </w:rPr>
              <w:t>生活污水和生产废水</w:t>
            </w:r>
          </w:p>
        </w:tc>
        <w:tc>
          <w:tcPr>
            <w:tcW w:w="851" w:type="dxa"/>
            <w:vAlign w:val="center"/>
          </w:tcPr>
          <w:p>
            <w:pPr>
              <w:jc w:val="center"/>
            </w:pPr>
            <w:r>
              <w:rPr>
                <w:rFonts w:hint="eastAsia"/>
              </w:rPr>
              <w:t>水量</w:t>
            </w:r>
          </w:p>
        </w:tc>
        <w:tc>
          <w:tcPr>
            <w:tcW w:w="709" w:type="dxa"/>
            <w:vAlign w:val="center"/>
          </w:tcPr>
          <w:p>
            <w:pPr>
              <w:jc w:val="center"/>
            </w:pPr>
            <w:r>
              <w:rPr>
                <w:rFonts w:hint="eastAsia"/>
              </w:rPr>
              <w:t>5</w:t>
            </w:r>
            <w:r>
              <w:t>6345.4</w:t>
            </w:r>
          </w:p>
        </w:tc>
        <w:tc>
          <w:tcPr>
            <w:tcW w:w="708" w:type="dxa"/>
            <w:vAlign w:val="center"/>
          </w:tcPr>
          <w:p>
            <w:pPr>
              <w:jc w:val="center"/>
            </w:pPr>
            <w:r>
              <w:rPr>
                <w:rFonts w:hint="eastAsia"/>
              </w:rPr>
              <w:t>5</w:t>
            </w:r>
            <w:r>
              <w:t>6345.4</w:t>
            </w:r>
          </w:p>
        </w:tc>
        <w:tc>
          <w:tcPr>
            <w:tcW w:w="851" w:type="dxa"/>
            <w:vAlign w:val="center"/>
          </w:tcPr>
          <w:p>
            <w:pPr>
              <w:jc w:val="center"/>
            </w:pPr>
            <w:r>
              <w:rPr>
                <w:rFonts w:hint="eastAsia"/>
              </w:rPr>
              <w:t>5</w:t>
            </w:r>
            <w:r>
              <w:t>6337.9</w:t>
            </w:r>
          </w:p>
        </w:tc>
        <w:tc>
          <w:tcPr>
            <w:tcW w:w="709" w:type="dxa"/>
            <w:vAlign w:val="center"/>
          </w:tcPr>
          <w:p>
            <w:pPr>
              <w:jc w:val="center"/>
            </w:pPr>
            <w:r>
              <w:rPr>
                <w:rFonts w:hint="eastAsia"/>
              </w:rPr>
              <w:t>0</w:t>
            </w:r>
          </w:p>
        </w:tc>
        <w:tc>
          <w:tcPr>
            <w:tcW w:w="850" w:type="dxa"/>
            <w:vAlign w:val="center"/>
          </w:tcPr>
          <w:p>
            <w:pPr>
              <w:jc w:val="center"/>
            </w:pPr>
            <w:r>
              <w:rPr>
                <w:rFonts w:hint="eastAsia"/>
              </w:rPr>
              <w:t>5</w:t>
            </w:r>
            <w:r>
              <w:t>6337.9</w:t>
            </w:r>
          </w:p>
        </w:tc>
        <w:tc>
          <w:tcPr>
            <w:tcW w:w="709" w:type="dxa"/>
            <w:vAlign w:val="center"/>
          </w:tcPr>
          <w:p>
            <w:pPr>
              <w:jc w:val="center"/>
            </w:pPr>
            <w:r>
              <w:t>7.5</w:t>
            </w:r>
          </w:p>
        </w:tc>
        <w:tc>
          <w:tcPr>
            <w:tcW w:w="793" w:type="dxa"/>
            <w:vAlign w:val="center"/>
          </w:tcPr>
          <w:p>
            <w:pPr>
              <w:jc w:val="center"/>
            </w:pPr>
            <w:r>
              <w:rPr>
                <w:rFonts w:hint="eastAsia"/>
              </w:rPr>
              <w:t>5</w:t>
            </w:r>
            <w:r>
              <w:t>6337.9</w:t>
            </w:r>
          </w:p>
        </w:tc>
        <w:tc>
          <w:tcPr>
            <w:tcW w:w="708" w:type="dxa"/>
            <w:vAlign w:val="center"/>
          </w:tcPr>
          <w:p>
            <w:pPr>
              <w:jc w:val="center"/>
            </w:pPr>
            <w:r>
              <w:rPr>
                <w:rFonts w:hint="eastAsia"/>
              </w:rPr>
              <w:t>0</w:t>
            </w:r>
          </w:p>
        </w:tc>
        <w:tc>
          <w:tcPr>
            <w:tcW w:w="1050" w:type="dxa"/>
            <w:vAlign w:val="center"/>
          </w:tcPr>
          <w:p>
            <w:pPr>
              <w:jc w:val="center"/>
            </w:pPr>
            <w:r>
              <w:t>-</w:t>
            </w:r>
            <w:r>
              <w:rPr>
                <w:rFonts w:hint="eastAsia"/>
              </w:rPr>
              <w:t>5</w:t>
            </w:r>
            <w:r>
              <w:t>6345.4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center"/>
          </w:tcPr>
          <w:p>
            <w:pPr>
              <w:jc w:val="center"/>
            </w:pPr>
          </w:p>
        </w:tc>
        <w:tc>
          <w:tcPr>
            <w:tcW w:w="1167" w:type="dxa"/>
            <w:gridSpan w:val="2"/>
            <w:vMerge w:val="continue"/>
            <w:vAlign w:val="center"/>
          </w:tcPr>
          <w:p>
            <w:pPr>
              <w:jc w:val="center"/>
            </w:pPr>
          </w:p>
        </w:tc>
        <w:tc>
          <w:tcPr>
            <w:tcW w:w="851" w:type="dxa"/>
            <w:vAlign w:val="center"/>
          </w:tcPr>
          <w:p>
            <w:pPr>
              <w:jc w:val="center"/>
            </w:pPr>
            <w:r>
              <w:rPr>
                <w:rFonts w:hint="eastAsia"/>
                <w:bCs/>
              </w:rPr>
              <w:t>COD</w:t>
            </w:r>
            <w:r>
              <w:rPr>
                <w:rFonts w:hint="eastAsia"/>
                <w:bCs/>
                <w:vertAlign w:val="subscript"/>
              </w:rPr>
              <w:t>Cr</w:t>
            </w:r>
          </w:p>
        </w:tc>
        <w:tc>
          <w:tcPr>
            <w:tcW w:w="709" w:type="dxa"/>
            <w:vAlign w:val="center"/>
          </w:tcPr>
          <w:p>
            <w:pPr>
              <w:jc w:val="center"/>
            </w:pPr>
            <w:r>
              <w:rPr>
                <w:rFonts w:hint="eastAsia"/>
              </w:rPr>
              <w:t>1</w:t>
            </w:r>
            <w:r>
              <w:t>1.852</w:t>
            </w:r>
          </w:p>
        </w:tc>
        <w:tc>
          <w:tcPr>
            <w:tcW w:w="708" w:type="dxa"/>
            <w:vAlign w:val="center"/>
          </w:tcPr>
          <w:p>
            <w:pPr>
              <w:jc w:val="center"/>
            </w:pPr>
            <w:r>
              <w:rPr>
                <w:rFonts w:hint="eastAsia"/>
              </w:rPr>
              <w:t>4</w:t>
            </w:r>
            <w:r>
              <w:t>.144</w:t>
            </w:r>
          </w:p>
        </w:tc>
        <w:tc>
          <w:tcPr>
            <w:tcW w:w="851" w:type="dxa"/>
            <w:vAlign w:val="center"/>
          </w:tcPr>
          <w:p>
            <w:pPr>
              <w:jc w:val="center"/>
            </w:pPr>
            <w:r>
              <w:rPr>
                <w:rFonts w:hint="eastAsia"/>
              </w:rPr>
              <w:t>1</w:t>
            </w:r>
            <w:r>
              <w:t>1.848</w:t>
            </w:r>
          </w:p>
        </w:tc>
        <w:tc>
          <w:tcPr>
            <w:tcW w:w="709" w:type="dxa"/>
            <w:vAlign w:val="center"/>
          </w:tcPr>
          <w:p>
            <w:pPr>
              <w:jc w:val="center"/>
            </w:pPr>
            <w:r>
              <w:rPr>
                <w:rFonts w:hint="eastAsia"/>
              </w:rPr>
              <w:t>7</w:t>
            </w:r>
            <w:r>
              <w:t>.708</w:t>
            </w:r>
          </w:p>
        </w:tc>
        <w:tc>
          <w:tcPr>
            <w:tcW w:w="850" w:type="dxa"/>
            <w:vAlign w:val="center"/>
          </w:tcPr>
          <w:p>
            <w:pPr>
              <w:jc w:val="center"/>
            </w:pPr>
            <w:r>
              <w:rPr>
                <w:rFonts w:hint="eastAsia"/>
              </w:rPr>
              <w:t>4</w:t>
            </w:r>
            <w:r>
              <w:t>.140</w:t>
            </w:r>
          </w:p>
        </w:tc>
        <w:tc>
          <w:tcPr>
            <w:tcW w:w="709" w:type="dxa"/>
            <w:vAlign w:val="center"/>
          </w:tcPr>
          <w:p>
            <w:pPr>
              <w:jc w:val="center"/>
            </w:pPr>
            <w:r>
              <w:rPr>
                <w:rFonts w:hint="eastAsia"/>
              </w:rPr>
              <w:t>0</w:t>
            </w:r>
            <w:r>
              <w:t>.004</w:t>
            </w:r>
          </w:p>
        </w:tc>
        <w:tc>
          <w:tcPr>
            <w:tcW w:w="793" w:type="dxa"/>
            <w:vAlign w:val="center"/>
          </w:tcPr>
          <w:p>
            <w:pPr>
              <w:jc w:val="center"/>
            </w:pPr>
            <w:r>
              <w:rPr>
                <w:rFonts w:hint="eastAsia"/>
              </w:rPr>
              <w:t>4</w:t>
            </w:r>
            <w:r>
              <w:t>.140</w:t>
            </w:r>
          </w:p>
        </w:tc>
        <w:tc>
          <w:tcPr>
            <w:tcW w:w="708" w:type="dxa"/>
            <w:vAlign w:val="center"/>
          </w:tcPr>
          <w:p>
            <w:pPr>
              <w:jc w:val="center"/>
            </w:pPr>
            <w:r>
              <w:rPr>
                <w:rFonts w:hint="eastAsia"/>
              </w:rPr>
              <w:t>0</w:t>
            </w:r>
          </w:p>
        </w:tc>
        <w:tc>
          <w:tcPr>
            <w:tcW w:w="1050" w:type="dxa"/>
            <w:vAlign w:val="center"/>
          </w:tcPr>
          <w:p>
            <w:pPr>
              <w:jc w:val="center"/>
            </w:pPr>
            <w:r>
              <w:t>-</w:t>
            </w:r>
            <w:r>
              <w:rPr>
                <w:rFonts w:hint="eastAsia"/>
              </w:rPr>
              <w:t>4</w:t>
            </w:r>
            <w: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center"/>
          </w:tcPr>
          <w:p>
            <w:pPr>
              <w:jc w:val="center"/>
            </w:pPr>
          </w:p>
        </w:tc>
        <w:tc>
          <w:tcPr>
            <w:tcW w:w="1167" w:type="dxa"/>
            <w:gridSpan w:val="2"/>
            <w:vMerge w:val="continue"/>
            <w:vAlign w:val="center"/>
          </w:tcPr>
          <w:p>
            <w:pPr>
              <w:jc w:val="center"/>
            </w:pPr>
          </w:p>
        </w:tc>
        <w:tc>
          <w:tcPr>
            <w:tcW w:w="851" w:type="dxa"/>
            <w:vAlign w:val="center"/>
          </w:tcPr>
          <w:p>
            <w:pPr>
              <w:jc w:val="center"/>
              <w:rPr>
                <w:rFonts w:hint="eastAsia"/>
                <w:bCs/>
              </w:rPr>
            </w:pPr>
            <w:r>
              <w:rPr>
                <w:rFonts w:hint="eastAsia"/>
                <w:bCs/>
              </w:rPr>
              <w:t>氨氮</w:t>
            </w:r>
          </w:p>
        </w:tc>
        <w:tc>
          <w:tcPr>
            <w:tcW w:w="709" w:type="dxa"/>
            <w:vAlign w:val="center"/>
          </w:tcPr>
          <w:p>
            <w:pPr>
              <w:jc w:val="center"/>
            </w:pPr>
            <w:r>
              <w:rPr>
                <w:rFonts w:hint="eastAsia"/>
              </w:rPr>
              <w:t>0</w:t>
            </w:r>
            <w:r>
              <w:t>.046</w:t>
            </w:r>
          </w:p>
        </w:tc>
        <w:tc>
          <w:tcPr>
            <w:tcW w:w="708" w:type="dxa"/>
            <w:vAlign w:val="center"/>
          </w:tcPr>
          <w:p>
            <w:pPr>
              <w:jc w:val="center"/>
            </w:pPr>
            <w:r>
              <w:rPr>
                <w:rFonts w:hint="eastAsia"/>
              </w:rPr>
              <w:t>0</w:t>
            </w:r>
            <w:r>
              <w:t>.016</w:t>
            </w:r>
          </w:p>
        </w:tc>
        <w:tc>
          <w:tcPr>
            <w:tcW w:w="851" w:type="dxa"/>
            <w:vAlign w:val="center"/>
          </w:tcPr>
          <w:p>
            <w:pPr>
              <w:jc w:val="center"/>
            </w:pPr>
            <w:r>
              <w:rPr>
                <w:rFonts w:hint="eastAsia"/>
              </w:rPr>
              <w:t>0</w:t>
            </w:r>
            <w:r>
              <w:t>.046</w:t>
            </w:r>
          </w:p>
        </w:tc>
        <w:tc>
          <w:tcPr>
            <w:tcW w:w="709" w:type="dxa"/>
            <w:vAlign w:val="center"/>
          </w:tcPr>
          <w:p>
            <w:pPr>
              <w:jc w:val="center"/>
            </w:pPr>
            <w:r>
              <w:rPr>
                <w:rFonts w:hint="eastAsia"/>
              </w:rPr>
              <w:t>0</w:t>
            </w:r>
            <w:r>
              <w:t>.03</w:t>
            </w:r>
          </w:p>
        </w:tc>
        <w:tc>
          <w:tcPr>
            <w:tcW w:w="850" w:type="dxa"/>
            <w:vAlign w:val="center"/>
          </w:tcPr>
          <w:p>
            <w:pPr>
              <w:jc w:val="center"/>
            </w:pPr>
            <w:r>
              <w:rPr>
                <w:rFonts w:hint="eastAsia"/>
              </w:rPr>
              <w:t>0</w:t>
            </w:r>
            <w:r>
              <w:t>.016</w:t>
            </w:r>
          </w:p>
        </w:tc>
        <w:tc>
          <w:tcPr>
            <w:tcW w:w="709" w:type="dxa"/>
            <w:vAlign w:val="center"/>
          </w:tcPr>
          <w:p>
            <w:pPr>
              <w:jc w:val="center"/>
            </w:pPr>
            <w:r>
              <w:rPr>
                <w:rFonts w:hint="eastAsia"/>
              </w:rPr>
              <w:t>0</w:t>
            </w:r>
          </w:p>
        </w:tc>
        <w:tc>
          <w:tcPr>
            <w:tcW w:w="793" w:type="dxa"/>
            <w:vAlign w:val="center"/>
          </w:tcPr>
          <w:p>
            <w:pPr>
              <w:jc w:val="center"/>
            </w:pPr>
            <w:r>
              <w:rPr>
                <w:rFonts w:hint="eastAsia"/>
              </w:rPr>
              <w:t>0</w:t>
            </w:r>
            <w:r>
              <w:t>.016</w:t>
            </w:r>
          </w:p>
        </w:tc>
        <w:tc>
          <w:tcPr>
            <w:tcW w:w="708" w:type="dxa"/>
            <w:vAlign w:val="center"/>
          </w:tcPr>
          <w:p>
            <w:pPr>
              <w:jc w:val="center"/>
            </w:pPr>
            <w:r>
              <w:rPr>
                <w:rFonts w:hint="eastAsia"/>
              </w:rPr>
              <w:t>0</w:t>
            </w:r>
          </w:p>
        </w:tc>
        <w:tc>
          <w:tcPr>
            <w:tcW w:w="1050" w:type="dxa"/>
            <w:vAlign w:val="center"/>
          </w:tcPr>
          <w:p>
            <w:pPr>
              <w:jc w:val="center"/>
            </w:pPr>
            <w:r>
              <w:t>-</w:t>
            </w:r>
            <w:r>
              <w:rPr>
                <w:rFonts w:hint="eastAsia"/>
              </w:rPr>
              <w:t>0</w:t>
            </w:r>
            <w: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center"/>
          </w:tcPr>
          <w:p>
            <w:pPr>
              <w:jc w:val="center"/>
            </w:pPr>
          </w:p>
        </w:tc>
        <w:tc>
          <w:tcPr>
            <w:tcW w:w="1167" w:type="dxa"/>
            <w:gridSpan w:val="2"/>
            <w:vMerge w:val="continue"/>
            <w:vAlign w:val="center"/>
          </w:tcPr>
          <w:p>
            <w:pPr>
              <w:jc w:val="center"/>
            </w:pPr>
          </w:p>
        </w:tc>
        <w:tc>
          <w:tcPr>
            <w:tcW w:w="851" w:type="dxa"/>
            <w:vAlign w:val="center"/>
          </w:tcPr>
          <w:p>
            <w:pPr>
              <w:jc w:val="center"/>
              <w:rPr>
                <w:rFonts w:hint="eastAsia"/>
                <w:bCs/>
              </w:rPr>
            </w:pPr>
            <w:r>
              <w:rPr>
                <w:rFonts w:hint="eastAsia"/>
                <w:bCs/>
              </w:rPr>
              <w:t>BOD</w:t>
            </w:r>
            <w:r>
              <w:rPr>
                <w:rFonts w:hint="eastAsia"/>
                <w:bCs/>
                <w:vertAlign w:val="subscript"/>
              </w:rPr>
              <w:t>5</w:t>
            </w:r>
          </w:p>
        </w:tc>
        <w:tc>
          <w:tcPr>
            <w:tcW w:w="709" w:type="dxa"/>
            <w:vAlign w:val="center"/>
          </w:tcPr>
          <w:p>
            <w:pPr>
              <w:jc w:val="center"/>
            </w:pPr>
            <w:r>
              <w:rPr>
                <w:rFonts w:hint="eastAsia"/>
              </w:rPr>
              <w:t>0</w:t>
            </w:r>
            <w:r>
              <w:t>.41</w:t>
            </w:r>
          </w:p>
        </w:tc>
        <w:tc>
          <w:tcPr>
            <w:tcW w:w="708" w:type="dxa"/>
            <w:vAlign w:val="center"/>
          </w:tcPr>
          <w:p>
            <w:pPr>
              <w:jc w:val="center"/>
            </w:pPr>
            <w:r>
              <w:rPr>
                <w:rFonts w:hint="eastAsia"/>
              </w:rPr>
              <w:t>0</w:t>
            </w:r>
            <w:r>
              <w:t>.033</w:t>
            </w:r>
          </w:p>
        </w:tc>
        <w:tc>
          <w:tcPr>
            <w:tcW w:w="851" w:type="dxa"/>
            <w:vAlign w:val="center"/>
          </w:tcPr>
          <w:p>
            <w:pPr>
              <w:jc w:val="center"/>
            </w:pPr>
            <w:r>
              <w:rPr>
                <w:rFonts w:hint="eastAsia"/>
              </w:rPr>
              <w:t>0</w:t>
            </w:r>
            <w:r>
              <w:t>.41</w:t>
            </w:r>
          </w:p>
        </w:tc>
        <w:tc>
          <w:tcPr>
            <w:tcW w:w="709" w:type="dxa"/>
            <w:vAlign w:val="center"/>
          </w:tcPr>
          <w:p>
            <w:pPr>
              <w:jc w:val="center"/>
            </w:pPr>
            <w:r>
              <w:rPr>
                <w:rFonts w:hint="eastAsia"/>
              </w:rPr>
              <w:t>0</w:t>
            </w:r>
            <w:r>
              <w:t>.397</w:t>
            </w:r>
          </w:p>
        </w:tc>
        <w:tc>
          <w:tcPr>
            <w:tcW w:w="850" w:type="dxa"/>
            <w:vAlign w:val="center"/>
          </w:tcPr>
          <w:p>
            <w:pPr>
              <w:jc w:val="center"/>
            </w:pPr>
            <w:r>
              <w:rPr>
                <w:rFonts w:hint="eastAsia"/>
              </w:rPr>
              <w:t>0</w:t>
            </w:r>
            <w:r>
              <w:t>.013</w:t>
            </w:r>
          </w:p>
        </w:tc>
        <w:tc>
          <w:tcPr>
            <w:tcW w:w="709" w:type="dxa"/>
            <w:vAlign w:val="center"/>
          </w:tcPr>
          <w:p>
            <w:pPr>
              <w:jc w:val="center"/>
            </w:pPr>
            <w:r>
              <w:rPr>
                <w:rFonts w:hint="eastAsia"/>
              </w:rPr>
              <w:t>0</w:t>
            </w:r>
          </w:p>
        </w:tc>
        <w:tc>
          <w:tcPr>
            <w:tcW w:w="793" w:type="dxa"/>
            <w:vAlign w:val="center"/>
          </w:tcPr>
          <w:p>
            <w:pPr>
              <w:jc w:val="center"/>
            </w:pPr>
            <w:r>
              <w:rPr>
                <w:rFonts w:hint="eastAsia"/>
              </w:rPr>
              <w:t>0</w:t>
            </w:r>
            <w:r>
              <w:t>.013</w:t>
            </w:r>
          </w:p>
        </w:tc>
        <w:tc>
          <w:tcPr>
            <w:tcW w:w="708" w:type="dxa"/>
            <w:vAlign w:val="center"/>
          </w:tcPr>
          <w:p>
            <w:pPr>
              <w:jc w:val="center"/>
            </w:pPr>
            <w:r>
              <w:rPr>
                <w:rFonts w:hint="eastAsia"/>
              </w:rPr>
              <w:t>0</w:t>
            </w:r>
          </w:p>
        </w:tc>
        <w:tc>
          <w:tcPr>
            <w:tcW w:w="1050" w:type="dxa"/>
            <w:vAlign w:val="center"/>
          </w:tcPr>
          <w:p>
            <w:pPr>
              <w:jc w:val="center"/>
            </w:pPr>
            <w:r>
              <w:t>-</w:t>
            </w:r>
            <w:r>
              <w:rPr>
                <w:rFonts w:hint="eastAsia"/>
              </w:rPr>
              <w:t>0</w:t>
            </w:r>
            <w: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center"/>
          </w:tcPr>
          <w:p>
            <w:pPr>
              <w:jc w:val="center"/>
            </w:pPr>
          </w:p>
        </w:tc>
        <w:tc>
          <w:tcPr>
            <w:tcW w:w="1167" w:type="dxa"/>
            <w:gridSpan w:val="2"/>
            <w:vMerge w:val="continue"/>
            <w:vAlign w:val="center"/>
          </w:tcPr>
          <w:p>
            <w:pPr>
              <w:jc w:val="center"/>
            </w:pPr>
          </w:p>
        </w:tc>
        <w:tc>
          <w:tcPr>
            <w:tcW w:w="851" w:type="dxa"/>
            <w:vAlign w:val="center"/>
          </w:tcPr>
          <w:p>
            <w:pPr>
              <w:jc w:val="center"/>
              <w:rPr>
                <w:rFonts w:hint="eastAsia"/>
                <w:bCs/>
              </w:rPr>
            </w:pPr>
            <w:r>
              <w:rPr>
                <w:rFonts w:hint="eastAsia"/>
                <w:bCs/>
              </w:rPr>
              <w:t>石油类</w:t>
            </w:r>
          </w:p>
        </w:tc>
        <w:tc>
          <w:tcPr>
            <w:tcW w:w="709" w:type="dxa"/>
            <w:vAlign w:val="center"/>
          </w:tcPr>
          <w:p>
            <w:pPr>
              <w:jc w:val="center"/>
            </w:pPr>
            <w:r>
              <w:rPr>
                <w:rFonts w:hint="eastAsia"/>
              </w:rPr>
              <w:t>1</w:t>
            </w:r>
            <w:r>
              <w:t>.853</w:t>
            </w:r>
          </w:p>
        </w:tc>
        <w:tc>
          <w:tcPr>
            <w:tcW w:w="708" w:type="dxa"/>
            <w:vAlign w:val="center"/>
          </w:tcPr>
          <w:p>
            <w:pPr>
              <w:jc w:val="center"/>
            </w:pPr>
            <w:r>
              <w:rPr>
                <w:rFonts w:hint="eastAsia"/>
              </w:rPr>
              <w:t>0</w:t>
            </w:r>
            <w:r>
              <w:t>.285</w:t>
            </w:r>
          </w:p>
        </w:tc>
        <w:tc>
          <w:tcPr>
            <w:tcW w:w="851" w:type="dxa"/>
            <w:vAlign w:val="center"/>
          </w:tcPr>
          <w:p>
            <w:pPr>
              <w:jc w:val="center"/>
            </w:pPr>
            <w:r>
              <w:rPr>
                <w:rFonts w:hint="eastAsia"/>
              </w:rPr>
              <w:t>1</w:t>
            </w:r>
            <w:r>
              <w:t>.851</w:t>
            </w:r>
          </w:p>
        </w:tc>
        <w:tc>
          <w:tcPr>
            <w:tcW w:w="709" w:type="dxa"/>
            <w:vAlign w:val="center"/>
          </w:tcPr>
          <w:p>
            <w:pPr>
              <w:jc w:val="center"/>
            </w:pPr>
            <w:r>
              <w:rPr>
                <w:rFonts w:hint="eastAsia"/>
              </w:rPr>
              <w:t>1</w:t>
            </w:r>
            <w:r>
              <w:t>.567</w:t>
            </w:r>
          </w:p>
        </w:tc>
        <w:tc>
          <w:tcPr>
            <w:tcW w:w="850" w:type="dxa"/>
            <w:vAlign w:val="center"/>
          </w:tcPr>
          <w:p>
            <w:pPr>
              <w:jc w:val="center"/>
            </w:pPr>
            <w:r>
              <w:rPr>
                <w:rFonts w:hint="eastAsia"/>
              </w:rPr>
              <w:t>0</w:t>
            </w:r>
            <w:r>
              <w:t>.284</w:t>
            </w:r>
          </w:p>
        </w:tc>
        <w:tc>
          <w:tcPr>
            <w:tcW w:w="709" w:type="dxa"/>
            <w:vAlign w:val="center"/>
          </w:tcPr>
          <w:p>
            <w:pPr>
              <w:jc w:val="center"/>
            </w:pPr>
            <w:r>
              <w:rPr>
                <w:rFonts w:hint="eastAsia"/>
              </w:rPr>
              <w:t>0</w:t>
            </w:r>
            <w:r>
              <w:t>.001</w:t>
            </w:r>
          </w:p>
        </w:tc>
        <w:tc>
          <w:tcPr>
            <w:tcW w:w="793" w:type="dxa"/>
            <w:vAlign w:val="center"/>
          </w:tcPr>
          <w:p>
            <w:pPr>
              <w:jc w:val="center"/>
            </w:pPr>
            <w:r>
              <w:rPr>
                <w:rFonts w:hint="eastAsia"/>
              </w:rPr>
              <w:t>0</w:t>
            </w:r>
            <w:r>
              <w:t>.284</w:t>
            </w:r>
          </w:p>
        </w:tc>
        <w:tc>
          <w:tcPr>
            <w:tcW w:w="708" w:type="dxa"/>
            <w:vAlign w:val="center"/>
          </w:tcPr>
          <w:p>
            <w:pPr>
              <w:jc w:val="center"/>
            </w:pPr>
            <w:r>
              <w:rPr>
                <w:rFonts w:hint="eastAsia"/>
              </w:rPr>
              <w:t>0</w:t>
            </w:r>
          </w:p>
        </w:tc>
        <w:tc>
          <w:tcPr>
            <w:tcW w:w="1050" w:type="dxa"/>
            <w:vAlign w:val="center"/>
          </w:tcPr>
          <w:p>
            <w:pPr>
              <w:jc w:val="center"/>
            </w:pPr>
            <w:r>
              <w:t>-</w:t>
            </w:r>
            <w:r>
              <w:rPr>
                <w:rFonts w:hint="eastAsia"/>
              </w:rPr>
              <w:t>0</w:t>
            </w: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center"/>
          </w:tcPr>
          <w:p>
            <w:pPr>
              <w:jc w:val="center"/>
            </w:pPr>
          </w:p>
        </w:tc>
        <w:tc>
          <w:tcPr>
            <w:tcW w:w="1167" w:type="dxa"/>
            <w:gridSpan w:val="2"/>
            <w:vMerge w:val="continue"/>
            <w:vAlign w:val="center"/>
          </w:tcPr>
          <w:p>
            <w:pPr>
              <w:jc w:val="center"/>
            </w:pPr>
          </w:p>
        </w:tc>
        <w:tc>
          <w:tcPr>
            <w:tcW w:w="851" w:type="dxa"/>
            <w:vAlign w:val="center"/>
          </w:tcPr>
          <w:p>
            <w:pPr>
              <w:jc w:val="center"/>
              <w:rPr>
                <w:rFonts w:hint="eastAsia"/>
                <w:bCs/>
              </w:rPr>
            </w:pPr>
            <w:r>
              <w:rPr>
                <w:rFonts w:hint="eastAsia"/>
                <w:bCs/>
              </w:rPr>
              <w:t>SS</w:t>
            </w:r>
          </w:p>
        </w:tc>
        <w:tc>
          <w:tcPr>
            <w:tcW w:w="709" w:type="dxa"/>
            <w:vAlign w:val="center"/>
          </w:tcPr>
          <w:p>
            <w:pPr>
              <w:jc w:val="center"/>
            </w:pPr>
            <w:r>
              <w:rPr>
                <w:rFonts w:hint="eastAsia"/>
              </w:rPr>
              <w:t>9</w:t>
            </w:r>
            <w:r>
              <w:t>.269</w:t>
            </w:r>
          </w:p>
        </w:tc>
        <w:tc>
          <w:tcPr>
            <w:tcW w:w="708" w:type="dxa"/>
            <w:vAlign w:val="center"/>
          </w:tcPr>
          <w:p>
            <w:pPr>
              <w:jc w:val="center"/>
            </w:pPr>
            <w:r>
              <w:rPr>
                <w:rFonts w:hint="eastAsia"/>
              </w:rPr>
              <w:t>2</w:t>
            </w:r>
            <w:r>
              <w:t>.657</w:t>
            </w:r>
          </w:p>
        </w:tc>
        <w:tc>
          <w:tcPr>
            <w:tcW w:w="851" w:type="dxa"/>
            <w:vAlign w:val="center"/>
          </w:tcPr>
          <w:p>
            <w:pPr>
              <w:jc w:val="center"/>
            </w:pPr>
            <w:r>
              <w:rPr>
                <w:rFonts w:hint="eastAsia"/>
              </w:rPr>
              <w:t>9</w:t>
            </w:r>
            <w:r>
              <w:t>.267</w:t>
            </w:r>
          </w:p>
        </w:tc>
        <w:tc>
          <w:tcPr>
            <w:tcW w:w="709" w:type="dxa"/>
            <w:vAlign w:val="center"/>
          </w:tcPr>
          <w:p>
            <w:pPr>
              <w:jc w:val="center"/>
            </w:pPr>
            <w:r>
              <w:rPr>
                <w:rFonts w:hint="eastAsia"/>
              </w:rPr>
              <w:t>6</w:t>
            </w:r>
            <w:r>
              <w:t>.614</w:t>
            </w:r>
          </w:p>
        </w:tc>
        <w:tc>
          <w:tcPr>
            <w:tcW w:w="850" w:type="dxa"/>
            <w:vAlign w:val="center"/>
          </w:tcPr>
          <w:p>
            <w:pPr>
              <w:jc w:val="center"/>
            </w:pPr>
            <w:r>
              <w:rPr>
                <w:rFonts w:hint="eastAsia"/>
              </w:rPr>
              <w:t>2</w:t>
            </w:r>
            <w:r>
              <w:t>.653</w:t>
            </w:r>
          </w:p>
        </w:tc>
        <w:tc>
          <w:tcPr>
            <w:tcW w:w="709" w:type="dxa"/>
            <w:vAlign w:val="center"/>
          </w:tcPr>
          <w:p>
            <w:pPr>
              <w:jc w:val="center"/>
            </w:pPr>
            <w:r>
              <w:rPr>
                <w:rFonts w:hint="eastAsia"/>
              </w:rPr>
              <w:t>0</w:t>
            </w:r>
            <w:r>
              <w:t>.004</w:t>
            </w:r>
          </w:p>
        </w:tc>
        <w:tc>
          <w:tcPr>
            <w:tcW w:w="793" w:type="dxa"/>
            <w:vAlign w:val="center"/>
          </w:tcPr>
          <w:p>
            <w:pPr>
              <w:jc w:val="center"/>
            </w:pPr>
            <w:r>
              <w:rPr>
                <w:rFonts w:hint="eastAsia"/>
              </w:rPr>
              <w:t>2</w:t>
            </w:r>
            <w:r>
              <w:t>.653</w:t>
            </w:r>
          </w:p>
        </w:tc>
        <w:tc>
          <w:tcPr>
            <w:tcW w:w="708" w:type="dxa"/>
            <w:vAlign w:val="center"/>
          </w:tcPr>
          <w:p>
            <w:pPr>
              <w:jc w:val="center"/>
            </w:pPr>
            <w:r>
              <w:rPr>
                <w:rFonts w:hint="eastAsia"/>
              </w:rPr>
              <w:t>0</w:t>
            </w:r>
          </w:p>
        </w:tc>
        <w:tc>
          <w:tcPr>
            <w:tcW w:w="1050" w:type="dxa"/>
            <w:vAlign w:val="center"/>
          </w:tcPr>
          <w:p>
            <w:pPr>
              <w:jc w:val="center"/>
            </w:pPr>
            <w:r>
              <w:t>-</w:t>
            </w:r>
            <w:r>
              <w:rPr>
                <w:rFonts w:hint="eastAsia"/>
              </w:rPr>
              <w:t>2</w:t>
            </w:r>
            <w:r>
              <w:t>.657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restart"/>
            <w:vAlign w:val="center"/>
          </w:tcPr>
          <w:p>
            <w:pPr>
              <w:jc w:val="center"/>
              <w:rPr>
                <w:rFonts w:hint="eastAsia"/>
                <w:b/>
                <w:bCs/>
              </w:rPr>
            </w:pPr>
            <w:r>
              <w:rPr>
                <w:rFonts w:hint="eastAsia"/>
                <w:b/>
                <w:bCs/>
              </w:rPr>
              <w:t>固体废物</w:t>
            </w:r>
          </w:p>
        </w:tc>
        <w:tc>
          <w:tcPr>
            <w:tcW w:w="2018" w:type="dxa"/>
            <w:gridSpan w:val="3"/>
            <w:vAlign w:val="center"/>
          </w:tcPr>
          <w:p>
            <w:pPr>
              <w:jc w:val="center"/>
              <w:rPr>
                <w:rFonts w:hint="eastAsia"/>
                <w:bCs/>
              </w:rPr>
            </w:pPr>
            <w:r>
              <w:rPr>
                <w:rFonts w:hint="eastAsia"/>
                <w:bCs/>
              </w:rPr>
              <w:t>废油泥</w:t>
            </w:r>
          </w:p>
        </w:tc>
        <w:tc>
          <w:tcPr>
            <w:tcW w:w="709" w:type="dxa"/>
            <w:vAlign w:val="center"/>
          </w:tcPr>
          <w:p>
            <w:pPr>
              <w:jc w:val="center"/>
              <w:rPr>
                <w:rFonts w:hint="eastAsia"/>
              </w:rPr>
            </w:pPr>
            <w:r>
              <w:rPr>
                <w:rFonts w:hint="eastAsia"/>
              </w:rPr>
              <w:t>2</w:t>
            </w:r>
            <w:r>
              <w:t>0.5</w:t>
            </w:r>
          </w:p>
        </w:tc>
        <w:tc>
          <w:tcPr>
            <w:tcW w:w="708" w:type="dxa"/>
            <w:vAlign w:val="center"/>
          </w:tcPr>
          <w:p>
            <w:pPr>
              <w:jc w:val="center"/>
              <w:rPr>
                <w:rFonts w:hint="eastAsia"/>
              </w:rPr>
            </w:pPr>
            <w:r>
              <w:rPr>
                <w:rFonts w:hint="eastAsia"/>
              </w:rPr>
              <w:t>0</w:t>
            </w:r>
          </w:p>
        </w:tc>
        <w:tc>
          <w:tcPr>
            <w:tcW w:w="851" w:type="dxa"/>
            <w:vAlign w:val="center"/>
          </w:tcPr>
          <w:p>
            <w:pPr>
              <w:jc w:val="center"/>
              <w:rPr>
                <w:rFonts w:hint="eastAsia"/>
              </w:rPr>
            </w:pPr>
            <w:r>
              <w:rPr>
                <w:rFonts w:hint="eastAsia"/>
              </w:rPr>
              <w:t>2</w:t>
            </w:r>
            <w:r>
              <w:t>0.5</w:t>
            </w:r>
          </w:p>
        </w:tc>
        <w:tc>
          <w:tcPr>
            <w:tcW w:w="709" w:type="dxa"/>
            <w:vAlign w:val="center"/>
          </w:tcPr>
          <w:p>
            <w:pPr>
              <w:jc w:val="center"/>
              <w:rPr>
                <w:rFonts w:hint="eastAsia"/>
              </w:rPr>
            </w:pPr>
            <w:r>
              <w:rPr>
                <w:rFonts w:hint="eastAsia"/>
              </w:rPr>
              <w:t>2</w:t>
            </w:r>
            <w:r>
              <w:t>0.5</w:t>
            </w:r>
          </w:p>
        </w:tc>
        <w:tc>
          <w:tcPr>
            <w:tcW w:w="850" w:type="dxa"/>
            <w:vAlign w:val="center"/>
          </w:tcPr>
          <w:p>
            <w:pPr>
              <w:jc w:val="center"/>
              <w:rPr>
                <w:rFonts w:hint="eastAsia"/>
              </w:rPr>
            </w:pPr>
            <w:r>
              <w:rPr>
                <w:rFonts w:hint="eastAsia"/>
              </w:rPr>
              <w:t>0</w:t>
            </w:r>
          </w:p>
        </w:tc>
        <w:tc>
          <w:tcPr>
            <w:tcW w:w="709" w:type="dxa"/>
            <w:vAlign w:val="center"/>
          </w:tcPr>
          <w:p>
            <w:pPr>
              <w:jc w:val="center"/>
              <w:rPr>
                <w:rFonts w:hint="eastAsia"/>
              </w:rPr>
            </w:pPr>
            <w:r>
              <w:rPr>
                <w:rFonts w:hint="eastAsia"/>
              </w:rPr>
              <w:t>0</w:t>
            </w:r>
          </w:p>
        </w:tc>
        <w:tc>
          <w:tcPr>
            <w:tcW w:w="793" w:type="dxa"/>
            <w:vAlign w:val="center"/>
          </w:tcPr>
          <w:p>
            <w:pPr>
              <w:jc w:val="center"/>
              <w:rPr>
                <w:rFonts w:hint="eastAsia"/>
              </w:rPr>
            </w:pPr>
            <w:r>
              <w:rPr>
                <w:rFonts w:hint="eastAsia"/>
              </w:rPr>
              <w:t>0</w:t>
            </w:r>
          </w:p>
        </w:tc>
        <w:tc>
          <w:tcPr>
            <w:tcW w:w="708" w:type="dxa"/>
            <w:vAlign w:val="center"/>
          </w:tcPr>
          <w:p>
            <w:pPr>
              <w:jc w:val="center"/>
              <w:rPr>
                <w:rFonts w:hint="eastAsia"/>
              </w:rPr>
            </w:pPr>
            <w:r>
              <w:rPr>
                <w:rFonts w:hint="eastAsia"/>
              </w:rPr>
              <w:t>2</w:t>
            </w:r>
            <w:r>
              <w:t>0.5</w:t>
            </w:r>
          </w:p>
        </w:tc>
        <w:tc>
          <w:tcPr>
            <w:tcW w:w="1050" w:type="dxa"/>
            <w:vAlign w:val="center"/>
          </w:tcPr>
          <w:p>
            <w:pPr>
              <w:jc w:val="center"/>
              <w:rPr>
                <w:rFonts w:hint="eastAsia"/>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center"/>
          </w:tcPr>
          <w:p>
            <w:pPr>
              <w:jc w:val="center"/>
            </w:pPr>
          </w:p>
        </w:tc>
        <w:tc>
          <w:tcPr>
            <w:tcW w:w="2018" w:type="dxa"/>
            <w:gridSpan w:val="3"/>
            <w:vAlign w:val="center"/>
          </w:tcPr>
          <w:p>
            <w:pPr>
              <w:jc w:val="center"/>
              <w:rPr>
                <w:rFonts w:hint="eastAsia"/>
                <w:bCs/>
              </w:rPr>
            </w:pPr>
            <w:r>
              <w:rPr>
                <w:rFonts w:hint="eastAsia"/>
                <w:bCs/>
              </w:rPr>
              <w:t>含油废物</w:t>
            </w:r>
          </w:p>
        </w:tc>
        <w:tc>
          <w:tcPr>
            <w:tcW w:w="709" w:type="dxa"/>
            <w:vAlign w:val="center"/>
          </w:tcPr>
          <w:p>
            <w:pPr>
              <w:jc w:val="center"/>
              <w:rPr>
                <w:rFonts w:hint="eastAsia"/>
              </w:rPr>
            </w:pPr>
            <w:r>
              <w:rPr>
                <w:rFonts w:hint="eastAsia"/>
              </w:rPr>
              <w:t>3</w:t>
            </w:r>
            <w:r>
              <w:t>.05</w:t>
            </w:r>
          </w:p>
        </w:tc>
        <w:tc>
          <w:tcPr>
            <w:tcW w:w="708" w:type="dxa"/>
            <w:vAlign w:val="center"/>
          </w:tcPr>
          <w:p>
            <w:pPr>
              <w:jc w:val="center"/>
              <w:rPr>
                <w:rFonts w:hint="eastAsia"/>
              </w:rPr>
            </w:pPr>
            <w:r>
              <w:rPr>
                <w:rFonts w:hint="eastAsia"/>
              </w:rPr>
              <w:t>0</w:t>
            </w:r>
          </w:p>
        </w:tc>
        <w:tc>
          <w:tcPr>
            <w:tcW w:w="851" w:type="dxa"/>
            <w:vAlign w:val="center"/>
          </w:tcPr>
          <w:p>
            <w:pPr>
              <w:jc w:val="center"/>
              <w:rPr>
                <w:rFonts w:hint="eastAsia"/>
              </w:rPr>
            </w:pPr>
            <w:r>
              <w:rPr>
                <w:rFonts w:hint="eastAsia"/>
              </w:rPr>
              <w:t>2</w:t>
            </w:r>
            <w:r>
              <w:t>.29</w:t>
            </w:r>
          </w:p>
        </w:tc>
        <w:tc>
          <w:tcPr>
            <w:tcW w:w="709" w:type="dxa"/>
            <w:vAlign w:val="center"/>
          </w:tcPr>
          <w:p>
            <w:pPr>
              <w:jc w:val="center"/>
              <w:rPr>
                <w:rFonts w:hint="eastAsia"/>
              </w:rPr>
            </w:pPr>
            <w:r>
              <w:rPr>
                <w:rFonts w:hint="eastAsia"/>
              </w:rPr>
              <w:t>2</w:t>
            </w:r>
            <w:r>
              <w:t>.29</w:t>
            </w:r>
          </w:p>
        </w:tc>
        <w:tc>
          <w:tcPr>
            <w:tcW w:w="850" w:type="dxa"/>
            <w:vAlign w:val="center"/>
          </w:tcPr>
          <w:p>
            <w:pPr>
              <w:jc w:val="center"/>
              <w:rPr>
                <w:rFonts w:hint="eastAsia"/>
              </w:rPr>
            </w:pPr>
            <w:r>
              <w:rPr>
                <w:rFonts w:hint="eastAsia"/>
              </w:rPr>
              <w:t>0</w:t>
            </w:r>
          </w:p>
        </w:tc>
        <w:tc>
          <w:tcPr>
            <w:tcW w:w="709" w:type="dxa"/>
            <w:vAlign w:val="center"/>
          </w:tcPr>
          <w:p>
            <w:pPr>
              <w:jc w:val="center"/>
              <w:rPr>
                <w:rFonts w:hint="eastAsia"/>
              </w:rPr>
            </w:pPr>
            <w:r>
              <w:t>0.76</w:t>
            </w:r>
          </w:p>
        </w:tc>
        <w:tc>
          <w:tcPr>
            <w:tcW w:w="793" w:type="dxa"/>
            <w:vAlign w:val="center"/>
          </w:tcPr>
          <w:p>
            <w:pPr>
              <w:jc w:val="center"/>
              <w:rPr>
                <w:rFonts w:hint="eastAsia"/>
              </w:rPr>
            </w:pPr>
            <w:r>
              <w:rPr>
                <w:rFonts w:hint="eastAsia"/>
              </w:rPr>
              <w:t>0</w:t>
            </w:r>
          </w:p>
        </w:tc>
        <w:tc>
          <w:tcPr>
            <w:tcW w:w="708" w:type="dxa"/>
            <w:vAlign w:val="center"/>
          </w:tcPr>
          <w:p>
            <w:pPr>
              <w:jc w:val="center"/>
              <w:rPr>
                <w:rFonts w:hint="eastAsia"/>
              </w:rPr>
            </w:pPr>
            <w:r>
              <w:rPr>
                <w:rFonts w:hint="eastAsia"/>
              </w:rPr>
              <w:t>2</w:t>
            </w:r>
            <w:r>
              <w:t>.29</w:t>
            </w:r>
          </w:p>
        </w:tc>
        <w:tc>
          <w:tcPr>
            <w:tcW w:w="1050" w:type="dxa"/>
            <w:vAlign w:val="center"/>
          </w:tcPr>
          <w:p>
            <w:pPr>
              <w:jc w:val="center"/>
              <w:rPr>
                <w:rFonts w:hint="eastAsia"/>
              </w:rPr>
            </w:pPr>
            <w:r>
              <w:rPr>
                <w:rFonts w:hint="eastAsia"/>
              </w:rPr>
              <w:t>-</w:t>
            </w:r>
            <w: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center"/>
          </w:tcPr>
          <w:p>
            <w:pPr>
              <w:jc w:val="center"/>
            </w:pPr>
          </w:p>
        </w:tc>
        <w:tc>
          <w:tcPr>
            <w:tcW w:w="2018" w:type="dxa"/>
            <w:gridSpan w:val="3"/>
            <w:vAlign w:val="center"/>
          </w:tcPr>
          <w:p>
            <w:pPr>
              <w:jc w:val="center"/>
              <w:rPr>
                <w:rFonts w:hint="eastAsia"/>
                <w:bCs/>
              </w:rPr>
            </w:pPr>
            <w:r>
              <w:rPr>
                <w:rFonts w:hint="eastAsia"/>
                <w:bCs/>
              </w:rPr>
              <w:t>废活性炭</w:t>
            </w:r>
          </w:p>
        </w:tc>
        <w:tc>
          <w:tcPr>
            <w:tcW w:w="709" w:type="dxa"/>
            <w:vAlign w:val="center"/>
          </w:tcPr>
          <w:p>
            <w:pPr>
              <w:jc w:val="center"/>
              <w:rPr>
                <w:rFonts w:hint="eastAsia"/>
              </w:rPr>
            </w:pPr>
            <w:r>
              <w:rPr>
                <w:rFonts w:hint="eastAsia"/>
              </w:rPr>
              <w:t>8</w:t>
            </w:r>
          </w:p>
        </w:tc>
        <w:tc>
          <w:tcPr>
            <w:tcW w:w="708" w:type="dxa"/>
            <w:vAlign w:val="center"/>
          </w:tcPr>
          <w:p>
            <w:pPr>
              <w:jc w:val="center"/>
              <w:rPr>
                <w:rFonts w:hint="eastAsia"/>
              </w:rPr>
            </w:pPr>
            <w:r>
              <w:rPr>
                <w:rFonts w:hint="eastAsia"/>
              </w:rPr>
              <w:t>0</w:t>
            </w:r>
          </w:p>
        </w:tc>
        <w:tc>
          <w:tcPr>
            <w:tcW w:w="851" w:type="dxa"/>
            <w:vAlign w:val="center"/>
          </w:tcPr>
          <w:p>
            <w:pPr>
              <w:jc w:val="center"/>
              <w:rPr>
                <w:rFonts w:hint="eastAsia"/>
              </w:rPr>
            </w:pPr>
            <w:r>
              <w:rPr>
                <w:rFonts w:hint="eastAsia"/>
              </w:rPr>
              <w:t>6</w:t>
            </w:r>
          </w:p>
        </w:tc>
        <w:tc>
          <w:tcPr>
            <w:tcW w:w="709" w:type="dxa"/>
            <w:vAlign w:val="center"/>
          </w:tcPr>
          <w:p>
            <w:pPr>
              <w:jc w:val="center"/>
              <w:rPr>
                <w:rFonts w:hint="eastAsia"/>
              </w:rPr>
            </w:pPr>
            <w:r>
              <w:rPr>
                <w:rFonts w:hint="eastAsia"/>
              </w:rPr>
              <w:t>6</w:t>
            </w:r>
          </w:p>
        </w:tc>
        <w:tc>
          <w:tcPr>
            <w:tcW w:w="850" w:type="dxa"/>
            <w:vAlign w:val="center"/>
          </w:tcPr>
          <w:p>
            <w:pPr>
              <w:jc w:val="center"/>
              <w:rPr>
                <w:rFonts w:hint="eastAsia"/>
              </w:rPr>
            </w:pPr>
            <w:r>
              <w:rPr>
                <w:rFonts w:hint="eastAsia"/>
              </w:rPr>
              <w:t>0</w:t>
            </w:r>
          </w:p>
        </w:tc>
        <w:tc>
          <w:tcPr>
            <w:tcW w:w="709" w:type="dxa"/>
            <w:vAlign w:val="center"/>
          </w:tcPr>
          <w:p>
            <w:pPr>
              <w:jc w:val="center"/>
              <w:rPr>
                <w:rFonts w:hint="eastAsia"/>
              </w:rPr>
            </w:pPr>
            <w:r>
              <w:t>2</w:t>
            </w:r>
          </w:p>
        </w:tc>
        <w:tc>
          <w:tcPr>
            <w:tcW w:w="793" w:type="dxa"/>
            <w:vAlign w:val="center"/>
          </w:tcPr>
          <w:p>
            <w:pPr>
              <w:jc w:val="center"/>
              <w:rPr>
                <w:rFonts w:hint="eastAsia"/>
              </w:rPr>
            </w:pPr>
            <w:r>
              <w:rPr>
                <w:rFonts w:hint="eastAsia"/>
              </w:rPr>
              <w:t>0</w:t>
            </w:r>
          </w:p>
        </w:tc>
        <w:tc>
          <w:tcPr>
            <w:tcW w:w="708" w:type="dxa"/>
            <w:vAlign w:val="center"/>
          </w:tcPr>
          <w:p>
            <w:pPr>
              <w:jc w:val="center"/>
              <w:rPr>
                <w:rFonts w:hint="eastAsia"/>
              </w:rPr>
            </w:pPr>
            <w:r>
              <w:rPr>
                <w:rFonts w:hint="eastAsia"/>
              </w:rPr>
              <w:t>6</w:t>
            </w:r>
          </w:p>
        </w:tc>
        <w:tc>
          <w:tcPr>
            <w:tcW w:w="1050" w:type="dxa"/>
            <w:vAlign w:val="center"/>
          </w:tcPr>
          <w:p>
            <w:pPr>
              <w:jc w:val="center"/>
              <w:rPr>
                <w:rFonts w:hint="eastAsia"/>
              </w:rPr>
            </w:pPr>
            <w:r>
              <w:rPr>
                <w:rFonts w:hint="eastAsia"/>
              </w:rPr>
              <w:t>-</w:t>
            </w: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center"/>
          </w:tcPr>
          <w:p>
            <w:pPr>
              <w:jc w:val="center"/>
            </w:pPr>
          </w:p>
        </w:tc>
        <w:tc>
          <w:tcPr>
            <w:tcW w:w="2018" w:type="dxa"/>
            <w:gridSpan w:val="3"/>
            <w:vAlign w:val="center"/>
          </w:tcPr>
          <w:p>
            <w:pPr>
              <w:jc w:val="center"/>
              <w:rPr>
                <w:rFonts w:hint="eastAsia"/>
                <w:bCs/>
              </w:rPr>
            </w:pPr>
            <w:r>
              <w:rPr>
                <w:rFonts w:hint="eastAsia"/>
                <w:bCs/>
              </w:rPr>
              <w:t>废弃包装物及容器</w:t>
            </w:r>
          </w:p>
        </w:tc>
        <w:tc>
          <w:tcPr>
            <w:tcW w:w="709" w:type="dxa"/>
            <w:vAlign w:val="center"/>
          </w:tcPr>
          <w:p>
            <w:pPr>
              <w:jc w:val="center"/>
              <w:rPr>
                <w:rFonts w:hint="eastAsia"/>
              </w:rPr>
            </w:pPr>
            <w:r>
              <w:rPr>
                <w:rFonts w:hint="eastAsia"/>
              </w:rPr>
              <w:t>0</w:t>
            </w:r>
            <w:r>
              <w:t>.559</w:t>
            </w:r>
          </w:p>
        </w:tc>
        <w:tc>
          <w:tcPr>
            <w:tcW w:w="708" w:type="dxa"/>
            <w:vAlign w:val="center"/>
          </w:tcPr>
          <w:p>
            <w:pPr>
              <w:jc w:val="center"/>
              <w:rPr>
                <w:rFonts w:hint="eastAsia"/>
              </w:rPr>
            </w:pPr>
            <w:r>
              <w:rPr>
                <w:rFonts w:hint="eastAsia"/>
              </w:rPr>
              <w:t>0</w:t>
            </w:r>
          </w:p>
        </w:tc>
        <w:tc>
          <w:tcPr>
            <w:tcW w:w="851" w:type="dxa"/>
            <w:vAlign w:val="center"/>
          </w:tcPr>
          <w:p>
            <w:pPr>
              <w:jc w:val="center"/>
              <w:rPr>
                <w:rFonts w:hint="eastAsia"/>
              </w:rPr>
            </w:pPr>
            <w:r>
              <w:rPr>
                <w:rFonts w:hint="eastAsia"/>
              </w:rPr>
              <w:t>0</w:t>
            </w:r>
            <w:r>
              <w:t>.559</w:t>
            </w:r>
          </w:p>
        </w:tc>
        <w:tc>
          <w:tcPr>
            <w:tcW w:w="709" w:type="dxa"/>
            <w:vAlign w:val="center"/>
          </w:tcPr>
          <w:p>
            <w:pPr>
              <w:jc w:val="center"/>
              <w:rPr>
                <w:rFonts w:hint="eastAsia"/>
              </w:rPr>
            </w:pPr>
            <w:r>
              <w:rPr>
                <w:rFonts w:hint="eastAsia"/>
              </w:rPr>
              <w:t>0</w:t>
            </w:r>
            <w:r>
              <w:t>.559</w:t>
            </w:r>
          </w:p>
        </w:tc>
        <w:tc>
          <w:tcPr>
            <w:tcW w:w="850" w:type="dxa"/>
            <w:vAlign w:val="center"/>
          </w:tcPr>
          <w:p>
            <w:pPr>
              <w:jc w:val="center"/>
              <w:rPr>
                <w:rFonts w:hint="eastAsia"/>
              </w:rPr>
            </w:pPr>
            <w:r>
              <w:rPr>
                <w:rFonts w:hint="eastAsia"/>
              </w:rPr>
              <w:t>0</w:t>
            </w:r>
          </w:p>
        </w:tc>
        <w:tc>
          <w:tcPr>
            <w:tcW w:w="709" w:type="dxa"/>
            <w:vAlign w:val="center"/>
          </w:tcPr>
          <w:p>
            <w:pPr>
              <w:jc w:val="center"/>
              <w:rPr>
                <w:rFonts w:hint="eastAsia"/>
              </w:rPr>
            </w:pPr>
            <w:r>
              <w:rPr>
                <w:rFonts w:hint="eastAsia"/>
              </w:rPr>
              <w:t>0</w:t>
            </w:r>
          </w:p>
        </w:tc>
        <w:tc>
          <w:tcPr>
            <w:tcW w:w="793" w:type="dxa"/>
            <w:vAlign w:val="center"/>
          </w:tcPr>
          <w:p>
            <w:pPr>
              <w:jc w:val="center"/>
              <w:rPr>
                <w:rFonts w:hint="eastAsia"/>
              </w:rPr>
            </w:pPr>
            <w:r>
              <w:rPr>
                <w:rFonts w:hint="eastAsia"/>
              </w:rPr>
              <w:t>0</w:t>
            </w:r>
          </w:p>
        </w:tc>
        <w:tc>
          <w:tcPr>
            <w:tcW w:w="708" w:type="dxa"/>
            <w:vAlign w:val="center"/>
          </w:tcPr>
          <w:p>
            <w:pPr>
              <w:jc w:val="center"/>
              <w:rPr>
                <w:rFonts w:hint="eastAsia"/>
              </w:rPr>
            </w:pPr>
            <w:r>
              <w:rPr>
                <w:rFonts w:hint="eastAsia"/>
              </w:rPr>
              <w:t>0</w:t>
            </w:r>
            <w:r>
              <w:t>.559</w:t>
            </w:r>
          </w:p>
        </w:tc>
        <w:tc>
          <w:tcPr>
            <w:tcW w:w="1050" w:type="dxa"/>
            <w:vAlign w:val="center"/>
          </w:tcPr>
          <w:p>
            <w:pPr>
              <w:jc w:val="center"/>
              <w:rPr>
                <w:rFonts w:hint="eastAsia"/>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Merge w:val="continue"/>
            <w:vAlign w:val="center"/>
          </w:tcPr>
          <w:p>
            <w:pPr>
              <w:jc w:val="center"/>
            </w:pPr>
          </w:p>
        </w:tc>
        <w:tc>
          <w:tcPr>
            <w:tcW w:w="2018" w:type="dxa"/>
            <w:gridSpan w:val="3"/>
            <w:vAlign w:val="center"/>
          </w:tcPr>
          <w:p>
            <w:pPr>
              <w:jc w:val="center"/>
              <w:rPr>
                <w:rFonts w:hint="eastAsia"/>
                <w:bCs/>
              </w:rPr>
            </w:pPr>
            <w:r>
              <w:rPr>
                <w:rFonts w:hint="eastAsia"/>
                <w:bCs/>
              </w:rPr>
              <w:t>生活垃圾</w:t>
            </w:r>
          </w:p>
        </w:tc>
        <w:tc>
          <w:tcPr>
            <w:tcW w:w="709" w:type="dxa"/>
            <w:vAlign w:val="center"/>
          </w:tcPr>
          <w:p>
            <w:pPr>
              <w:jc w:val="center"/>
              <w:rPr>
                <w:rFonts w:hint="eastAsia"/>
              </w:rPr>
            </w:pPr>
            <w:r>
              <w:rPr>
                <w:rFonts w:hint="eastAsia"/>
              </w:rPr>
              <w:t>0</w:t>
            </w:r>
            <w:r>
              <w:t>.9</w:t>
            </w:r>
          </w:p>
        </w:tc>
        <w:tc>
          <w:tcPr>
            <w:tcW w:w="708" w:type="dxa"/>
            <w:vAlign w:val="center"/>
          </w:tcPr>
          <w:p>
            <w:pPr>
              <w:jc w:val="center"/>
              <w:rPr>
                <w:rFonts w:hint="eastAsia"/>
              </w:rPr>
            </w:pPr>
            <w:r>
              <w:rPr>
                <w:rFonts w:hint="eastAsia"/>
              </w:rPr>
              <w:t>0</w:t>
            </w:r>
          </w:p>
        </w:tc>
        <w:tc>
          <w:tcPr>
            <w:tcW w:w="851" w:type="dxa"/>
            <w:vAlign w:val="center"/>
          </w:tcPr>
          <w:p>
            <w:pPr>
              <w:jc w:val="center"/>
              <w:rPr>
                <w:rFonts w:hint="eastAsia"/>
              </w:rPr>
            </w:pPr>
            <w:r>
              <w:rPr>
                <w:rFonts w:hint="eastAsia"/>
              </w:rPr>
              <w:t>0</w:t>
            </w:r>
            <w:r>
              <w:t>.9</w:t>
            </w:r>
          </w:p>
        </w:tc>
        <w:tc>
          <w:tcPr>
            <w:tcW w:w="709" w:type="dxa"/>
            <w:vAlign w:val="center"/>
          </w:tcPr>
          <w:p>
            <w:pPr>
              <w:jc w:val="center"/>
              <w:rPr>
                <w:rFonts w:hint="eastAsia"/>
              </w:rPr>
            </w:pPr>
            <w:r>
              <w:rPr>
                <w:rFonts w:hint="eastAsia"/>
              </w:rPr>
              <w:t>0</w:t>
            </w:r>
            <w:r>
              <w:t>.9</w:t>
            </w:r>
          </w:p>
        </w:tc>
        <w:tc>
          <w:tcPr>
            <w:tcW w:w="850" w:type="dxa"/>
            <w:vAlign w:val="center"/>
          </w:tcPr>
          <w:p>
            <w:pPr>
              <w:jc w:val="center"/>
              <w:rPr>
                <w:rFonts w:hint="eastAsia"/>
              </w:rPr>
            </w:pPr>
            <w:r>
              <w:rPr>
                <w:rFonts w:hint="eastAsia"/>
              </w:rPr>
              <w:t>0</w:t>
            </w:r>
          </w:p>
        </w:tc>
        <w:tc>
          <w:tcPr>
            <w:tcW w:w="709" w:type="dxa"/>
            <w:vAlign w:val="center"/>
          </w:tcPr>
          <w:p>
            <w:pPr>
              <w:jc w:val="center"/>
              <w:rPr>
                <w:rFonts w:hint="eastAsia"/>
              </w:rPr>
            </w:pPr>
            <w:r>
              <w:rPr>
                <w:rFonts w:hint="eastAsia"/>
              </w:rPr>
              <w:t>0</w:t>
            </w:r>
          </w:p>
        </w:tc>
        <w:tc>
          <w:tcPr>
            <w:tcW w:w="793" w:type="dxa"/>
            <w:vAlign w:val="center"/>
          </w:tcPr>
          <w:p>
            <w:pPr>
              <w:jc w:val="center"/>
              <w:rPr>
                <w:rFonts w:hint="eastAsia"/>
              </w:rPr>
            </w:pPr>
            <w:r>
              <w:rPr>
                <w:rFonts w:hint="eastAsia"/>
              </w:rPr>
              <w:t>0</w:t>
            </w:r>
          </w:p>
        </w:tc>
        <w:tc>
          <w:tcPr>
            <w:tcW w:w="708" w:type="dxa"/>
            <w:vAlign w:val="center"/>
          </w:tcPr>
          <w:p>
            <w:pPr>
              <w:jc w:val="center"/>
              <w:rPr>
                <w:rFonts w:hint="eastAsia"/>
              </w:rPr>
            </w:pPr>
            <w:r>
              <w:rPr>
                <w:rFonts w:hint="eastAsia"/>
              </w:rPr>
              <w:t>0</w:t>
            </w:r>
            <w:r>
              <w:t>.9</w:t>
            </w:r>
          </w:p>
        </w:tc>
        <w:tc>
          <w:tcPr>
            <w:tcW w:w="1050" w:type="dxa"/>
            <w:vAlign w:val="center"/>
          </w:tcPr>
          <w:p>
            <w:pPr>
              <w:jc w:val="center"/>
              <w:rPr>
                <w:rFonts w:hint="eastAsia"/>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Align w:val="center"/>
          </w:tcPr>
          <w:p>
            <w:pPr>
              <w:jc w:val="center"/>
              <w:rPr>
                <w:b/>
                <w:bCs/>
              </w:rPr>
            </w:pPr>
            <w:r>
              <w:rPr>
                <w:rFonts w:hint="eastAsia"/>
                <w:b/>
                <w:bCs/>
              </w:rPr>
              <w:t>噪声</w:t>
            </w:r>
          </w:p>
        </w:tc>
        <w:tc>
          <w:tcPr>
            <w:tcW w:w="2018" w:type="dxa"/>
            <w:gridSpan w:val="3"/>
            <w:vAlign w:val="center"/>
          </w:tcPr>
          <w:p>
            <w:pPr>
              <w:jc w:val="center"/>
              <w:rPr>
                <w:rFonts w:hint="eastAsia"/>
                <w:bCs/>
              </w:rPr>
            </w:pPr>
            <w:r>
              <w:rPr>
                <w:rFonts w:hint="eastAsia"/>
                <w:bCs/>
              </w:rPr>
              <w:t>汽车运行噪声及机泵产生的机械噪声</w:t>
            </w:r>
          </w:p>
        </w:tc>
        <w:tc>
          <w:tcPr>
            <w:tcW w:w="709" w:type="dxa"/>
            <w:vAlign w:val="center"/>
          </w:tcPr>
          <w:p>
            <w:pPr>
              <w:pStyle w:val="8"/>
              <w:ind w:firstLine="0"/>
              <w:jc w:val="center"/>
              <w:rPr>
                <w:szCs w:val="21"/>
              </w:rPr>
            </w:pPr>
            <w:r>
              <w:rPr>
                <w:rFonts w:hint="eastAsia"/>
                <w:szCs w:val="21"/>
              </w:rPr>
              <w:t>7</w:t>
            </w:r>
            <w:r>
              <w:rPr>
                <w:szCs w:val="21"/>
              </w:rPr>
              <w:t>0</w:t>
            </w:r>
            <w:r>
              <w:rPr>
                <w:rFonts w:hint="eastAsia"/>
                <w:szCs w:val="21"/>
              </w:rPr>
              <w:t>~</w:t>
            </w:r>
            <w:r>
              <w:rPr>
                <w:szCs w:val="21"/>
              </w:rPr>
              <w:t>95 dB（A）</w:t>
            </w:r>
          </w:p>
        </w:tc>
        <w:tc>
          <w:tcPr>
            <w:tcW w:w="708" w:type="dxa"/>
            <w:vAlign w:val="center"/>
          </w:tcPr>
          <w:p>
            <w:pPr>
              <w:pStyle w:val="8"/>
              <w:ind w:firstLine="0"/>
              <w:jc w:val="center"/>
              <w:rPr>
                <w:szCs w:val="21"/>
              </w:rPr>
            </w:pPr>
            <w:r>
              <w:rPr>
                <w:szCs w:val="21"/>
              </w:rPr>
              <w:t>昼间≤65dB（A）</w:t>
            </w:r>
          </w:p>
          <w:p>
            <w:pPr>
              <w:pStyle w:val="8"/>
              <w:ind w:firstLine="0"/>
              <w:jc w:val="center"/>
              <w:rPr>
                <w:szCs w:val="21"/>
              </w:rPr>
            </w:pPr>
            <w:r>
              <w:rPr>
                <w:szCs w:val="21"/>
              </w:rPr>
              <w:t>夜间≤60dB（A）</w:t>
            </w:r>
          </w:p>
        </w:tc>
        <w:tc>
          <w:tcPr>
            <w:tcW w:w="851" w:type="dxa"/>
            <w:vAlign w:val="center"/>
          </w:tcPr>
          <w:p>
            <w:pPr>
              <w:jc w:val="center"/>
              <w:rPr>
                <w:rFonts w:hint="eastAsia"/>
              </w:rPr>
            </w:pPr>
            <w:r>
              <w:rPr>
                <w:rFonts w:hint="eastAsia"/>
                <w:szCs w:val="21"/>
              </w:rPr>
              <w:t>7</w:t>
            </w:r>
            <w:r>
              <w:rPr>
                <w:szCs w:val="21"/>
              </w:rPr>
              <w:t>0</w:t>
            </w:r>
            <w:r>
              <w:rPr>
                <w:rFonts w:hint="eastAsia"/>
                <w:szCs w:val="21"/>
              </w:rPr>
              <w:t>~</w:t>
            </w:r>
            <w:r>
              <w:rPr>
                <w:szCs w:val="21"/>
              </w:rPr>
              <w:t>95 dB（A）</w:t>
            </w:r>
          </w:p>
        </w:tc>
        <w:tc>
          <w:tcPr>
            <w:tcW w:w="709" w:type="dxa"/>
            <w:vAlign w:val="center"/>
          </w:tcPr>
          <w:p>
            <w:pPr>
              <w:jc w:val="center"/>
              <w:rPr>
                <w:rFonts w:hint="eastAsia"/>
              </w:rPr>
            </w:pPr>
            <w:r>
              <w:rPr>
                <w:rFonts w:hint="eastAsia"/>
              </w:rPr>
              <w:t>-</w:t>
            </w:r>
            <w:r>
              <w:t>-</w:t>
            </w:r>
          </w:p>
        </w:tc>
        <w:tc>
          <w:tcPr>
            <w:tcW w:w="850" w:type="dxa"/>
            <w:vAlign w:val="center"/>
          </w:tcPr>
          <w:p>
            <w:pPr>
              <w:pStyle w:val="8"/>
              <w:ind w:firstLine="0"/>
              <w:jc w:val="center"/>
              <w:rPr>
                <w:szCs w:val="21"/>
              </w:rPr>
            </w:pPr>
            <w:r>
              <w:rPr>
                <w:szCs w:val="21"/>
              </w:rPr>
              <w:t>昼间≤65dB（A）</w:t>
            </w:r>
          </w:p>
          <w:p>
            <w:pPr>
              <w:jc w:val="center"/>
              <w:rPr>
                <w:rFonts w:hint="eastAsia"/>
              </w:rPr>
            </w:pPr>
            <w:r>
              <w:rPr>
                <w:szCs w:val="21"/>
              </w:rPr>
              <w:t>夜间≤60dB（A）</w:t>
            </w:r>
          </w:p>
        </w:tc>
        <w:tc>
          <w:tcPr>
            <w:tcW w:w="709" w:type="dxa"/>
            <w:vAlign w:val="center"/>
          </w:tcPr>
          <w:p>
            <w:pPr>
              <w:jc w:val="center"/>
              <w:rPr>
                <w:rFonts w:hint="eastAsia"/>
              </w:rPr>
            </w:pPr>
            <w:r>
              <w:rPr>
                <w:rFonts w:hint="eastAsia"/>
              </w:rPr>
              <w:t>-</w:t>
            </w:r>
            <w:r>
              <w:t>-</w:t>
            </w:r>
          </w:p>
        </w:tc>
        <w:tc>
          <w:tcPr>
            <w:tcW w:w="793" w:type="dxa"/>
            <w:vAlign w:val="center"/>
          </w:tcPr>
          <w:p>
            <w:pPr>
              <w:jc w:val="center"/>
              <w:rPr>
                <w:rFonts w:hint="eastAsia"/>
              </w:rPr>
            </w:pPr>
            <w:r>
              <w:rPr>
                <w:rFonts w:hint="eastAsia"/>
              </w:rPr>
              <w:t>-</w:t>
            </w:r>
            <w:r>
              <w:t>-</w:t>
            </w:r>
          </w:p>
        </w:tc>
        <w:tc>
          <w:tcPr>
            <w:tcW w:w="708" w:type="dxa"/>
            <w:vAlign w:val="center"/>
          </w:tcPr>
          <w:p>
            <w:pPr>
              <w:pStyle w:val="8"/>
              <w:ind w:firstLine="0"/>
              <w:jc w:val="center"/>
              <w:rPr>
                <w:szCs w:val="21"/>
              </w:rPr>
            </w:pPr>
            <w:r>
              <w:rPr>
                <w:szCs w:val="21"/>
              </w:rPr>
              <w:t>昼间≤65dB（A）</w:t>
            </w:r>
          </w:p>
          <w:p>
            <w:pPr>
              <w:jc w:val="center"/>
              <w:rPr>
                <w:rFonts w:hint="eastAsia"/>
              </w:rPr>
            </w:pPr>
            <w:r>
              <w:rPr>
                <w:szCs w:val="21"/>
              </w:rPr>
              <w:t>夜间≤60dB（A）</w:t>
            </w:r>
          </w:p>
        </w:tc>
        <w:tc>
          <w:tcPr>
            <w:tcW w:w="1050" w:type="dxa"/>
            <w:vAlign w:val="center"/>
          </w:tcPr>
          <w:p>
            <w:pPr>
              <w:jc w:val="center"/>
              <w:rPr>
                <w:rFonts w:hint="eastAsia"/>
              </w:rPr>
            </w:pP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vAlign w:val="center"/>
          </w:tcPr>
          <w:p>
            <w:pPr>
              <w:jc w:val="center"/>
              <w:rPr>
                <w:rFonts w:hint="eastAsia"/>
                <w:b/>
                <w:bCs/>
              </w:rPr>
            </w:pPr>
            <w:r>
              <w:rPr>
                <w:rFonts w:hint="eastAsia"/>
                <w:b/>
                <w:bCs/>
              </w:rPr>
              <w:t>其他</w:t>
            </w:r>
          </w:p>
        </w:tc>
        <w:tc>
          <w:tcPr>
            <w:tcW w:w="9105" w:type="dxa"/>
            <w:gridSpan w:val="1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26" w:type="dxa"/>
            <w:gridSpan w:val="13"/>
            <w:vAlign w:val="center"/>
          </w:tcPr>
          <w:p>
            <w:pPr>
              <w:rPr>
                <w:b/>
                <w:bCs/>
              </w:rPr>
            </w:pPr>
            <w:r>
              <w:rPr>
                <w:b/>
                <w:bCs/>
              </w:rPr>
              <w:t>主要生态影响(不够时可附另页):</w:t>
            </w:r>
          </w:p>
          <w:p>
            <w:pPr>
              <w:spacing w:line="360" w:lineRule="auto"/>
              <w:ind w:firstLine="360" w:firstLineChars="150"/>
              <w:rPr>
                <w:sz w:val="24"/>
              </w:rPr>
            </w:pPr>
            <w:r>
              <w:rPr>
                <w:sz w:val="24"/>
              </w:rPr>
              <w:t>本项目位于</w:t>
            </w:r>
            <w:r>
              <w:rPr>
                <w:rFonts w:hint="eastAsia"/>
                <w:bCs/>
                <w:spacing w:val="8"/>
                <w:sz w:val="24"/>
              </w:rPr>
              <w:t>揭阳市揭东经济开发区中部</w:t>
            </w:r>
            <w:r>
              <w:rPr>
                <w:rFonts w:hint="eastAsia"/>
                <w:sz w:val="24"/>
              </w:rPr>
              <w:t>，本项目在原有项目的占地范围内进行改建，不新增用地，因此</w:t>
            </w:r>
            <w:r>
              <w:rPr>
                <w:sz w:val="24"/>
              </w:rPr>
              <w:t>，本项目的</w:t>
            </w:r>
            <w:r>
              <w:rPr>
                <w:rFonts w:hint="eastAsia"/>
                <w:sz w:val="24"/>
              </w:rPr>
              <w:t>改建</w:t>
            </w:r>
            <w:r>
              <w:rPr>
                <w:sz w:val="24"/>
              </w:rPr>
              <w:t>对当地的生态环境影响不大。</w:t>
            </w:r>
          </w:p>
          <w:p>
            <w:pPr>
              <w:jc w:val="center"/>
              <w:rPr>
                <w:rFonts w:hint="eastAsia"/>
              </w:rPr>
            </w:pPr>
          </w:p>
        </w:tc>
      </w:tr>
    </w:tbl>
    <w:p>
      <w:pPr>
        <w:rPr>
          <w:highlight w:val="yellow"/>
        </w:rPr>
      </w:pPr>
    </w:p>
    <w:p>
      <w:pPr>
        <w:pStyle w:val="2"/>
        <w:ind w:firstLine="560"/>
        <w:rPr>
          <w:rFonts w:hint="eastAsia"/>
          <w:highlight w:val="yellow"/>
        </w:rPr>
      </w:pPr>
    </w:p>
    <w:p>
      <w:pPr>
        <w:rPr>
          <w:rFonts w:hint="eastAsia"/>
        </w:rPr>
      </w:pPr>
    </w:p>
    <w:p>
      <w:pPr>
        <w:spacing w:line="300" w:lineRule="auto"/>
        <w:rPr>
          <w:sz w:val="24"/>
        </w:rPr>
        <w:sectPr>
          <w:footerReference r:id="rId8" w:type="default"/>
          <w:pgSz w:w="11907" w:h="16840"/>
          <w:pgMar w:top="1531" w:right="1134" w:bottom="1134" w:left="1418" w:header="907" w:footer="907" w:gutter="0"/>
          <w:cols w:space="720" w:num="1"/>
          <w:docGrid w:linePitch="326" w:charSpace="-4916"/>
        </w:sectPr>
      </w:pPr>
    </w:p>
    <w:p>
      <w:pPr>
        <w:pStyle w:val="3"/>
        <w:jc w:val="left"/>
        <w:rPr>
          <w:b/>
          <w:bCs/>
          <w:szCs w:val="28"/>
        </w:rPr>
      </w:pPr>
      <w:r>
        <w:rPr>
          <w:b/>
          <w:bCs/>
          <w:szCs w:val="28"/>
        </w:rPr>
        <w:t>环境影响分析</w:t>
      </w:r>
    </w:p>
    <w:tbl>
      <w:tblPr>
        <w:tblStyle w:val="31"/>
        <w:tblW w:w="957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79" w:hRule="atLeast"/>
        </w:trPr>
        <w:tc>
          <w:tcPr>
            <w:tcW w:w="9571" w:type="dxa"/>
          </w:tcPr>
          <w:p>
            <w:pPr>
              <w:spacing w:line="360" w:lineRule="auto"/>
              <w:rPr>
                <w:b/>
                <w:bCs/>
                <w:sz w:val="24"/>
              </w:rPr>
            </w:pPr>
            <w:r>
              <w:rPr>
                <w:b/>
                <w:bCs/>
                <w:sz w:val="24"/>
              </w:rPr>
              <w:t>施工期环境影响分析：</w:t>
            </w:r>
          </w:p>
          <w:p>
            <w:pPr>
              <w:adjustRightInd w:val="0"/>
              <w:spacing w:line="360" w:lineRule="auto"/>
              <w:ind w:firstLine="480" w:firstLineChars="200"/>
              <w:rPr>
                <w:sz w:val="24"/>
              </w:rPr>
            </w:pPr>
            <w:r>
              <w:rPr>
                <w:sz w:val="24"/>
              </w:rPr>
              <w:t>项目施工内容包括场地平整、土建施工、管线铺设、室内装修、设备安装等。</w:t>
            </w:r>
          </w:p>
          <w:p>
            <w:pPr>
              <w:adjustRightInd w:val="0"/>
              <w:spacing w:line="360" w:lineRule="auto"/>
              <w:ind w:firstLine="482" w:firstLineChars="200"/>
              <w:rPr>
                <w:b/>
                <w:bCs/>
                <w:sz w:val="24"/>
              </w:rPr>
            </w:pPr>
            <w:r>
              <w:rPr>
                <w:b/>
                <w:bCs/>
                <w:sz w:val="24"/>
              </w:rPr>
              <w:t>一、大气环境影响分析</w:t>
            </w:r>
          </w:p>
          <w:p>
            <w:pPr>
              <w:adjustRightInd w:val="0"/>
              <w:spacing w:line="360" w:lineRule="auto"/>
              <w:ind w:firstLine="480" w:firstLineChars="200"/>
              <w:rPr>
                <w:sz w:val="24"/>
              </w:rPr>
            </w:pPr>
            <w:r>
              <w:rPr>
                <w:sz w:val="24"/>
              </w:rPr>
              <w:t>1、大气环境影响分析</w:t>
            </w:r>
          </w:p>
          <w:p>
            <w:pPr>
              <w:adjustRightInd w:val="0"/>
              <w:spacing w:line="360" w:lineRule="auto"/>
              <w:ind w:firstLine="480" w:firstLineChars="200"/>
              <w:rPr>
                <w:sz w:val="24"/>
              </w:rPr>
            </w:pPr>
            <w:r>
              <w:rPr>
                <w:sz w:val="24"/>
              </w:rPr>
              <w:t>施工期大气污染物主要来自土建施工及土石方和建筑材料运输所产生的扬尘、机动车排放的废气和房屋装修产生的废气。</w:t>
            </w:r>
          </w:p>
          <w:p>
            <w:pPr>
              <w:adjustRightInd w:val="0"/>
              <w:spacing w:line="360" w:lineRule="auto"/>
              <w:ind w:firstLine="480" w:firstLineChars="200"/>
              <w:rPr>
                <w:sz w:val="24"/>
              </w:rPr>
            </w:pPr>
            <w:r>
              <w:rPr>
                <w:sz w:val="24"/>
              </w:rPr>
              <w:t>（1）土建施工废气</w:t>
            </w:r>
          </w:p>
          <w:p>
            <w:pPr>
              <w:adjustRightInd w:val="0"/>
              <w:spacing w:line="360" w:lineRule="auto"/>
              <w:ind w:firstLine="480" w:firstLineChars="200"/>
              <w:rPr>
                <w:sz w:val="24"/>
              </w:rPr>
            </w:pPr>
            <w:r>
              <w:rPr>
                <w:sz w:val="24"/>
              </w:rPr>
              <w:t>土建施工废气主要包括施工扬尘、施工机械和运输车辆尾气等，对环境空气影响最大的是扬尘。由于项目土建周期较长，且本项目施工场地紧邻居民楼和商住楼，施工期间若不采取扬尘防治措施，对于周边环境敏感点影响较大。</w:t>
            </w:r>
          </w:p>
          <w:p>
            <w:pPr>
              <w:adjustRightInd w:val="0"/>
              <w:spacing w:line="360" w:lineRule="auto"/>
              <w:ind w:firstLine="480" w:firstLineChars="200"/>
              <w:rPr>
                <w:sz w:val="24"/>
              </w:rPr>
            </w:pPr>
            <w:r>
              <w:rPr>
                <w:sz w:val="24"/>
              </w:rPr>
              <w:t>干燥地表的开挖和钻孔产生的粉尘，一部分悬浮于空中，另一部分随风飘落到附近地面和建筑物表面；开挖的泥土堆砌过程中，在风力较大时，会产生粉尘扬起；而装卸和运输过程中，又会造成部分粉尘扬起和洒落；雨水冲刷夹带的泥土散布路面，晒干后因车辆的移动或刮风再次扬尘；开挖的回填过程中也会引起大量粉尘飞扬；建筑材料的装卸、运输、堆砌过程中也必然引起洒落及飞扬。</w:t>
            </w:r>
          </w:p>
          <w:p>
            <w:pPr>
              <w:adjustRightInd w:val="0"/>
              <w:spacing w:line="360" w:lineRule="auto"/>
              <w:ind w:firstLine="480" w:firstLineChars="200"/>
              <w:rPr>
                <w:sz w:val="24"/>
              </w:rPr>
            </w:pPr>
            <w:r>
              <w:rPr>
                <w:sz w:val="24"/>
              </w:rPr>
              <w:t>施工过程中粉尘污染的危害性不容忽视。浮于空气中的粉尘被施工人员和周围居民吸入，不但会引起各种呼吸道疾病，而且粉尘夹带大量的病原菌，传染各种疾病，严重影响施工人员及周围居民的身体健康。此外，粉尘飘扬，降低能见度，易引发交通事故。粉尘飘落在各种建筑物和树木枝叶上，影响景观。</w:t>
            </w:r>
          </w:p>
          <w:p>
            <w:pPr>
              <w:adjustRightInd w:val="0"/>
              <w:spacing w:line="360" w:lineRule="auto"/>
              <w:ind w:firstLine="480" w:firstLineChars="200"/>
              <w:rPr>
                <w:sz w:val="24"/>
              </w:rPr>
            </w:pPr>
            <w:r>
              <w:rPr>
                <w:sz w:val="24"/>
              </w:rPr>
              <w:t>经验表明，若在施工时采取必要的控制措施，包括工地洒水和降低散料堆放区风速（通过挡风栅栏或者其他构筑物），则可明显减少扬尘量。采用以上两种措施并规定在积尘路面减速行驶，清洗车轮和车体，用帆布覆盖易起扬尘的物料等，则工地扬尘量可减少 70-80%。可大大减少工地扬尘对周围空气环境的影响，基本上将扬尘的影响范围控制在工地范围。</w:t>
            </w:r>
          </w:p>
          <w:p>
            <w:pPr>
              <w:adjustRightInd w:val="0"/>
              <w:spacing w:line="360" w:lineRule="auto"/>
              <w:ind w:firstLine="480" w:firstLineChars="200"/>
              <w:rPr>
                <w:sz w:val="24"/>
              </w:rPr>
            </w:pPr>
            <w:r>
              <w:rPr>
                <w:sz w:val="24"/>
              </w:rPr>
              <w:t>（2）装修废气</w:t>
            </w:r>
          </w:p>
          <w:p>
            <w:pPr>
              <w:adjustRightInd w:val="0"/>
              <w:spacing w:line="360" w:lineRule="auto"/>
              <w:ind w:firstLine="480" w:firstLineChars="200"/>
              <w:rPr>
                <w:sz w:val="24"/>
              </w:rPr>
            </w:pPr>
            <w:r>
              <w:rPr>
                <w:sz w:val="24"/>
              </w:rPr>
              <w:t>装修期工程内容有结构加固，水电安装、表面涂抹喷漆等，还有楼面、窗门的装饰与安装。建筑装修过程具有粉尘逸散性的物料或废物，进出工地的物料、垃圾运输车辆，将会产生粉尘，如不采取相应的防护措施，将会对项目附近的居民和施工人员的健康造成影响。装修施工阶段，处理墙面装饰，处理楼面等作业，均需要大量涂料，油漆等建筑材料。油漆涂料的组成一般包括膜物质、颜色、助剂和溶剂。涂料使用后其中溶剂将百分百挥发到大气中去。据了解这些溶剂有苯类、丙酮、醋酸丁酯、乙醛、丁醇、甲酸、水等挥发物，该气体易产生恶臭，经呼吸道吸入可能引起眩晕、头痛、恶心等症状，有人经接触可能引起过敏、皮炎等，有毒溶剂的严重影响可能引起气喘、神态不清、呕吐等急性中毒。有机溶剂废气在室内累积，并向室外弥散，影响室内作业人员和室外活动人员。</w:t>
            </w:r>
          </w:p>
          <w:p>
            <w:pPr>
              <w:adjustRightInd w:val="0"/>
              <w:spacing w:line="360" w:lineRule="auto"/>
              <w:ind w:firstLine="480" w:firstLineChars="200"/>
              <w:rPr>
                <w:sz w:val="24"/>
              </w:rPr>
            </w:pPr>
            <w:r>
              <w:rPr>
                <w:sz w:val="24"/>
              </w:rPr>
              <w:t>2、大气环境污染防护措施</w:t>
            </w:r>
          </w:p>
          <w:p>
            <w:pPr>
              <w:adjustRightInd w:val="0"/>
              <w:spacing w:line="360" w:lineRule="auto"/>
              <w:ind w:firstLine="480" w:firstLineChars="200"/>
              <w:rPr>
                <w:sz w:val="24"/>
              </w:rPr>
            </w:pPr>
            <w:r>
              <w:rPr>
                <w:sz w:val="24"/>
              </w:rPr>
              <w:t>为使本项目施工过程中产生的废气对周围环境空气的影响降低到最小程度，建议采取以下防护措施：</w:t>
            </w:r>
          </w:p>
          <w:p>
            <w:pPr>
              <w:adjustRightInd w:val="0"/>
              <w:spacing w:line="360" w:lineRule="auto"/>
              <w:ind w:firstLine="480" w:firstLineChars="200"/>
              <w:rPr>
                <w:sz w:val="24"/>
              </w:rPr>
            </w:pPr>
            <w:r>
              <w:rPr>
                <w:sz w:val="24"/>
              </w:rPr>
              <w:t>（1）施工期围挡</w:t>
            </w:r>
          </w:p>
          <w:p>
            <w:pPr>
              <w:adjustRightInd w:val="0"/>
              <w:spacing w:line="360" w:lineRule="auto"/>
              <w:ind w:firstLine="480" w:firstLineChars="200"/>
              <w:rPr>
                <w:sz w:val="24"/>
              </w:rPr>
            </w:pPr>
            <w:r>
              <w:rPr>
                <w:sz w:val="24"/>
              </w:rPr>
              <w:t>围挡作用主要是阻挡一部分施工扬尘扩散到施工区外，当风力不大时也可减少自然扬尘。较好的围挡应当有一定的高度，挡扳与挡板之间，挡板与地面之间要密封。</w:t>
            </w:r>
          </w:p>
          <w:p>
            <w:pPr>
              <w:adjustRightInd w:val="0"/>
              <w:spacing w:line="360" w:lineRule="auto"/>
              <w:ind w:firstLine="480" w:firstLineChars="200"/>
              <w:rPr>
                <w:sz w:val="24"/>
              </w:rPr>
            </w:pPr>
            <w:r>
              <w:rPr>
                <w:sz w:val="24"/>
              </w:rPr>
              <w:t>（2）洒水压尘</w:t>
            </w:r>
          </w:p>
          <w:p>
            <w:pPr>
              <w:adjustRightInd w:val="0"/>
              <w:spacing w:line="360" w:lineRule="auto"/>
              <w:ind w:firstLine="480" w:firstLineChars="200"/>
              <w:rPr>
                <w:sz w:val="24"/>
              </w:rPr>
            </w:pPr>
            <w:r>
              <w:rPr>
                <w:sz w:val="24"/>
              </w:rPr>
              <w:t>开挖、钻孔过程中，应洒水使作业面保持一定的湿度；对施工场地内松散、干涸的表土，也应经常洒水防止粉尘。运输车辆在土路上行驶时造成的扬尘，洒水有特殊控制作用。</w:t>
            </w:r>
          </w:p>
          <w:p>
            <w:pPr>
              <w:adjustRightInd w:val="0"/>
              <w:spacing w:line="360" w:lineRule="auto"/>
              <w:ind w:firstLine="480" w:firstLineChars="200"/>
              <w:rPr>
                <w:sz w:val="24"/>
              </w:rPr>
            </w:pPr>
            <w:r>
              <w:rPr>
                <w:sz w:val="24"/>
              </w:rPr>
              <w:t>（3）分段施工</w:t>
            </w:r>
          </w:p>
          <w:p>
            <w:pPr>
              <w:adjustRightInd w:val="0"/>
              <w:spacing w:line="360" w:lineRule="auto"/>
              <w:ind w:firstLine="480" w:firstLineChars="200"/>
              <w:rPr>
                <w:sz w:val="24"/>
              </w:rPr>
            </w:pPr>
            <w:r>
              <w:rPr>
                <w:sz w:val="24"/>
              </w:rPr>
              <w:t>边挖边填，做到填挖土石方平衡，不弃土。加强回填土方堆放场的管理，要将土方表面压实、定期喷水、覆盖等措施；不需要的泥土，建筑材料弃渣应及时运走，不宜长时间堆积。</w:t>
            </w:r>
          </w:p>
          <w:p>
            <w:pPr>
              <w:adjustRightInd w:val="0"/>
              <w:spacing w:line="360" w:lineRule="auto"/>
              <w:ind w:firstLine="480" w:firstLineChars="200"/>
              <w:rPr>
                <w:sz w:val="24"/>
              </w:rPr>
            </w:pPr>
            <w:r>
              <w:rPr>
                <w:sz w:val="24"/>
              </w:rPr>
              <w:t>（4）地面硬化</w:t>
            </w:r>
          </w:p>
          <w:p>
            <w:pPr>
              <w:adjustRightInd w:val="0"/>
              <w:spacing w:line="360" w:lineRule="auto"/>
              <w:ind w:firstLine="480" w:firstLineChars="200"/>
              <w:rPr>
                <w:sz w:val="24"/>
              </w:rPr>
            </w:pPr>
            <w:r>
              <w:rPr>
                <w:sz w:val="24"/>
              </w:rPr>
              <w:t>建筑工地除了挖槽区以外的裸土地面。这些地方经过水泥、沥青及其它固化材料固化，可以有效防止交通扬尘和自然扬尘，另外还便于工地的施工和管理。</w:t>
            </w:r>
          </w:p>
          <w:p>
            <w:pPr>
              <w:adjustRightInd w:val="0"/>
              <w:spacing w:line="360" w:lineRule="auto"/>
              <w:ind w:firstLine="480" w:firstLineChars="200"/>
              <w:rPr>
                <w:sz w:val="24"/>
              </w:rPr>
            </w:pPr>
            <w:r>
              <w:rPr>
                <w:sz w:val="24"/>
              </w:rPr>
              <w:t>（5）交通扬尘控制</w:t>
            </w:r>
          </w:p>
          <w:p>
            <w:pPr>
              <w:adjustRightInd w:val="0"/>
              <w:spacing w:line="360" w:lineRule="auto"/>
              <w:ind w:firstLine="480" w:firstLineChars="200"/>
              <w:rPr>
                <w:sz w:val="24"/>
              </w:rPr>
            </w:pPr>
            <w:r>
              <w:rPr>
                <w:sz w:val="24"/>
              </w:rPr>
              <w:t>运土卡车及建筑材料运输车应按规定配置防洒落装备，装载不宜过满，保证运输过程中不散落；并规划好运输车辆的运行路线与时间，尽量避免在繁华区、交通集中区和居民住宅等敏感区行驶；运输车辆及时冲洗，对产生尘量多的物资应加湿或密闭后运输，对液体物资运输采用密闭专用车辆，严禁封装破损时运输；对运输过程中散落在路面上的泥土要及时清扫，以减少运行过程中的扬尘。在场址内及周围运输车辆主要行径路线及进出口洒水压尘，减少地面粉尘随车流及风力扰动而扬起的粉尘量。</w:t>
            </w:r>
          </w:p>
          <w:p>
            <w:pPr>
              <w:adjustRightInd w:val="0"/>
              <w:spacing w:line="360" w:lineRule="auto"/>
              <w:ind w:firstLine="482" w:firstLineChars="200"/>
              <w:rPr>
                <w:b/>
                <w:bCs/>
                <w:sz w:val="24"/>
              </w:rPr>
            </w:pPr>
            <w:r>
              <w:rPr>
                <w:b/>
                <w:bCs/>
                <w:sz w:val="24"/>
              </w:rPr>
              <w:t>二、水环境影响分析</w:t>
            </w:r>
          </w:p>
          <w:p>
            <w:pPr>
              <w:adjustRightInd w:val="0"/>
              <w:spacing w:line="360" w:lineRule="auto"/>
              <w:ind w:firstLine="480" w:firstLineChars="200"/>
              <w:rPr>
                <w:sz w:val="24"/>
              </w:rPr>
            </w:pPr>
            <w:r>
              <w:rPr>
                <w:sz w:val="24"/>
              </w:rPr>
              <w:t>1、水环境影响分析</w:t>
            </w:r>
          </w:p>
          <w:p>
            <w:pPr>
              <w:adjustRightInd w:val="0"/>
              <w:spacing w:line="360" w:lineRule="auto"/>
              <w:ind w:firstLine="480" w:firstLineChars="200"/>
              <w:rPr>
                <w:sz w:val="24"/>
              </w:rPr>
            </w:pPr>
            <w:r>
              <w:rPr>
                <w:sz w:val="24"/>
              </w:rPr>
              <w:t>施工期污水主要来自暴雨的地表径流、施工污水及施工人员的生活污水。</w:t>
            </w:r>
          </w:p>
          <w:p>
            <w:pPr>
              <w:adjustRightInd w:val="0"/>
              <w:spacing w:line="360" w:lineRule="auto"/>
              <w:ind w:firstLine="480" w:firstLineChars="200"/>
              <w:rPr>
                <w:sz w:val="24"/>
              </w:rPr>
            </w:pPr>
            <w:r>
              <w:rPr>
                <w:sz w:val="24"/>
              </w:rPr>
              <w:t>（1）施工污水包括开挖和钻孔产生的泥浆水、机械设备运转的冷却水和洗涤水、输送系统冲洗污水。主要污染物包括 SS、pH 和油类等；</w:t>
            </w:r>
          </w:p>
          <w:p>
            <w:pPr>
              <w:adjustRightInd w:val="0"/>
              <w:spacing w:line="360" w:lineRule="auto"/>
              <w:ind w:firstLine="480" w:firstLineChars="200"/>
              <w:rPr>
                <w:sz w:val="24"/>
              </w:rPr>
            </w:pPr>
            <w:r>
              <w:rPr>
                <w:sz w:val="24"/>
              </w:rPr>
              <w:t>（2）生活污水包括施工人员的生活污水。主要污染物包括SS、BOD</w:t>
            </w:r>
            <w:r>
              <w:rPr>
                <w:sz w:val="24"/>
                <w:vertAlign w:val="subscript"/>
              </w:rPr>
              <w:t>5</w:t>
            </w:r>
            <w:r>
              <w:rPr>
                <w:sz w:val="24"/>
              </w:rPr>
              <w:t>、CODcr和动植物油类、粪大肠菌群、LAS 等；</w:t>
            </w:r>
          </w:p>
          <w:p>
            <w:pPr>
              <w:adjustRightInd w:val="0"/>
              <w:spacing w:line="360" w:lineRule="auto"/>
              <w:ind w:firstLine="480" w:firstLineChars="200"/>
              <w:rPr>
                <w:sz w:val="24"/>
              </w:rPr>
            </w:pPr>
            <w:r>
              <w:rPr>
                <w:sz w:val="24"/>
              </w:rPr>
              <w:t>（3）暴雨地表径流冲刷浮土、建筑砂石、垃圾、弃土等，不但会夹带大量泥沙，而且会携带水泥、油类、化学品等各种污染物；</w:t>
            </w:r>
          </w:p>
          <w:p>
            <w:pPr>
              <w:adjustRightInd w:val="0"/>
              <w:spacing w:line="360" w:lineRule="auto"/>
              <w:ind w:firstLine="480" w:firstLineChars="200"/>
              <w:rPr>
                <w:sz w:val="24"/>
              </w:rPr>
            </w:pPr>
            <w:r>
              <w:rPr>
                <w:sz w:val="24"/>
              </w:rPr>
              <w:t>施工期间如不注意搞好工地污水的导流和排放，污水一方面会泛滥于工地，影响施工，另一方面可能流到工地外污染环境，造成地面水体的污染。污水挟带的沙土可能会引起排水通道淤积、堵塞，影响排水。</w:t>
            </w:r>
          </w:p>
          <w:p>
            <w:pPr>
              <w:adjustRightInd w:val="0"/>
              <w:spacing w:line="360" w:lineRule="auto"/>
              <w:ind w:firstLine="480" w:firstLineChars="200"/>
              <w:rPr>
                <w:sz w:val="24"/>
              </w:rPr>
            </w:pPr>
            <w:r>
              <w:rPr>
                <w:sz w:val="24"/>
              </w:rPr>
              <w:t>2、施工期废水防治措施</w:t>
            </w:r>
          </w:p>
          <w:p>
            <w:pPr>
              <w:adjustRightInd w:val="0"/>
              <w:spacing w:line="360" w:lineRule="auto"/>
              <w:ind w:firstLine="480" w:firstLineChars="200"/>
              <w:rPr>
                <w:sz w:val="24"/>
              </w:rPr>
            </w:pPr>
            <w:r>
              <w:rPr>
                <w:sz w:val="24"/>
              </w:rPr>
              <w:t>（1）施工时产生的泥浆水及冲孔钻孔桩产生的泥浆要与开挖地基产生的多余土方掺合后外运至规定地点处置，不得污染现场及周围环境；</w:t>
            </w:r>
          </w:p>
          <w:p>
            <w:pPr>
              <w:adjustRightInd w:val="0"/>
              <w:spacing w:line="360" w:lineRule="auto"/>
              <w:ind w:firstLine="480" w:firstLineChars="200"/>
              <w:rPr>
                <w:sz w:val="24"/>
              </w:rPr>
            </w:pPr>
            <w:r>
              <w:rPr>
                <w:sz w:val="24"/>
              </w:rPr>
              <w:t>（2）在回填土堆放场、施工泥浆产生点以及混凝土搅拌机及输送系统的冲洗污水应设置临时沉沙池，含泥沙雨水、泥浆水经沉沙池沉淀后回用到施工中去，剩余部分经沉淀隔油预处理达到纳管标准后排入污水管网；</w:t>
            </w:r>
          </w:p>
          <w:p>
            <w:pPr>
              <w:adjustRightInd w:val="0"/>
              <w:spacing w:line="360" w:lineRule="auto"/>
              <w:ind w:firstLine="480" w:firstLineChars="200"/>
              <w:rPr>
                <w:sz w:val="24"/>
              </w:rPr>
            </w:pPr>
            <w:r>
              <w:rPr>
                <w:sz w:val="24"/>
              </w:rPr>
              <w:t>（3）施工工地的生活污水经</w:t>
            </w:r>
            <w:r>
              <w:rPr>
                <w:rFonts w:hint="eastAsia"/>
                <w:sz w:val="24"/>
              </w:rPr>
              <w:t>一体化污水处理设</w:t>
            </w:r>
            <w:r>
              <w:rPr>
                <w:sz w:val="24"/>
              </w:rPr>
              <w:t>处理达标后排入</w:t>
            </w:r>
            <w:r>
              <w:rPr>
                <w:rFonts w:hint="eastAsia"/>
                <w:sz w:val="24"/>
              </w:rPr>
              <w:t>揭东县城污水处理厂进一步处理</w:t>
            </w:r>
            <w:r>
              <w:rPr>
                <w:sz w:val="24"/>
              </w:rPr>
              <w:t>；</w:t>
            </w:r>
          </w:p>
          <w:p>
            <w:pPr>
              <w:adjustRightInd w:val="0"/>
              <w:spacing w:line="360" w:lineRule="auto"/>
              <w:ind w:firstLine="480" w:firstLineChars="200"/>
              <w:rPr>
                <w:sz w:val="24"/>
              </w:rPr>
            </w:pPr>
            <w:r>
              <w:rPr>
                <w:sz w:val="24"/>
              </w:rPr>
              <w:t>（4）施工场地内应设置的防洪沟，保证施工地面污水不流入本项目内部及周围的水体。</w:t>
            </w:r>
          </w:p>
          <w:p>
            <w:pPr>
              <w:adjustRightInd w:val="0"/>
              <w:spacing w:line="360" w:lineRule="auto"/>
              <w:ind w:firstLine="480" w:firstLineChars="200"/>
              <w:rPr>
                <w:sz w:val="24"/>
              </w:rPr>
            </w:pPr>
            <w:r>
              <w:rPr>
                <w:sz w:val="24"/>
              </w:rPr>
              <w:t>通过上述措施，施工期的污水可得到妥善处理，不会对周围水体环境产生明显影响。</w:t>
            </w:r>
          </w:p>
          <w:p>
            <w:pPr>
              <w:adjustRightInd w:val="0"/>
              <w:spacing w:line="360" w:lineRule="auto"/>
              <w:ind w:firstLine="482" w:firstLineChars="200"/>
              <w:rPr>
                <w:b/>
                <w:bCs/>
                <w:sz w:val="24"/>
              </w:rPr>
            </w:pPr>
            <w:r>
              <w:rPr>
                <w:b/>
                <w:bCs/>
                <w:sz w:val="24"/>
              </w:rPr>
              <w:t>三、声环境影响分析</w:t>
            </w:r>
          </w:p>
          <w:p>
            <w:pPr>
              <w:adjustRightInd w:val="0"/>
              <w:spacing w:line="360" w:lineRule="auto"/>
              <w:ind w:firstLine="480" w:firstLineChars="200"/>
              <w:rPr>
                <w:sz w:val="24"/>
              </w:rPr>
            </w:pPr>
            <w:r>
              <w:rPr>
                <w:sz w:val="24"/>
              </w:rPr>
              <w:t>1、声环境影响分析</w:t>
            </w:r>
          </w:p>
          <w:p>
            <w:pPr>
              <w:adjustRightInd w:val="0"/>
              <w:spacing w:line="360" w:lineRule="auto"/>
              <w:ind w:firstLine="480" w:firstLineChars="200"/>
              <w:rPr>
                <w:sz w:val="24"/>
              </w:rPr>
            </w:pPr>
            <w:r>
              <w:rPr>
                <w:sz w:val="24"/>
              </w:rPr>
              <w:t>产生建筑施工噪声的机械包括挖掘机、推土机、吊车等。距这些机械 1m 处的声级测值列于下表。</w:t>
            </w:r>
          </w:p>
          <w:p>
            <w:pPr>
              <w:pStyle w:val="118"/>
              <w:rPr>
                <w:rFonts w:cs="Times New Roman"/>
              </w:rPr>
            </w:pPr>
            <w:r>
              <w:rPr>
                <w:rFonts w:cs="Times New Roman"/>
              </w:rPr>
              <w:t>表7-1 各类施工机械 1m处声级值  单位 dB（A）</w:t>
            </w:r>
          </w:p>
          <w:tbl>
            <w:tblPr>
              <w:tblStyle w:val="32"/>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3118"/>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8" w:type="dxa"/>
                  <w:vAlign w:val="center"/>
                </w:tcPr>
                <w:p>
                  <w:pPr>
                    <w:pStyle w:val="85"/>
                    <w:spacing w:line="240" w:lineRule="auto"/>
                    <w:ind w:left="0" w:right="0" w:firstLine="0"/>
                    <w:jc w:val="center"/>
                    <w:rPr>
                      <w:b/>
                      <w:bCs/>
                      <w:sz w:val="21"/>
                      <w:szCs w:val="21"/>
                    </w:rPr>
                  </w:pPr>
                  <w:r>
                    <w:rPr>
                      <w:b/>
                      <w:bCs/>
                      <w:sz w:val="21"/>
                      <w:szCs w:val="21"/>
                    </w:rPr>
                    <w:t>施工阶段</w:t>
                  </w:r>
                </w:p>
              </w:tc>
              <w:tc>
                <w:tcPr>
                  <w:tcW w:w="3118" w:type="dxa"/>
                  <w:vAlign w:val="center"/>
                </w:tcPr>
                <w:p>
                  <w:pPr>
                    <w:pStyle w:val="85"/>
                    <w:spacing w:line="240" w:lineRule="auto"/>
                    <w:ind w:left="0" w:right="0" w:firstLine="0"/>
                    <w:jc w:val="center"/>
                    <w:rPr>
                      <w:b/>
                      <w:bCs/>
                      <w:sz w:val="21"/>
                      <w:szCs w:val="21"/>
                    </w:rPr>
                  </w:pPr>
                  <w:r>
                    <w:rPr>
                      <w:b/>
                      <w:bCs/>
                      <w:sz w:val="21"/>
                      <w:szCs w:val="21"/>
                    </w:rPr>
                    <w:t>机械名称</w:t>
                  </w:r>
                </w:p>
              </w:tc>
              <w:tc>
                <w:tcPr>
                  <w:tcW w:w="3119" w:type="dxa"/>
                  <w:vAlign w:val="center"/>
                </w:tcPr>
                <w:p>
                  <w:pPr>
                    <w:pStyle w:val="85"/>
                    <w:spacing w:line="240" w:lineRule="auto"/>
                    <w:ind w:left="0" w:right="0" w:firstLine="0"/>
                    <w:jc w:val="center"/>
                    <w:rPr>
                      <w:b/>
                      <w:bCs/>
                      <w:sz w:val="21"/>
                      <w:szCs w:val="21"/>
                    </w:rPr>
                  </w:pPr>
                  <w:r>
                    <w:rPr>
                      <w:b/>
                      <w:bCs/>
                      <w:sz w:val="21"/>
                      <w:szCs w:val="21"/>
                    </w:rPr>
                    <w:t>1m处升级测值dB（A）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8" w:type="dxa"/>
                  <w:vMerge w:val="restart"/>
                  <w:vAlign w:val="center"/>
                </w:tcPr>
                <w:p>
                  <w:pPr>
                    <w:pStyle w:val="85"/>
                    <w:spacing w:line="240" w:lineRule="auto"/>
                    <w:ind w:left="0" w:right="0" w:firstLine="0"/>
                    <w:jc w:val="center"/>
                    <w:rPr>
                      <w:sz w:val="21"/>
                      <w:szCs w:val="21"/>
                    </w:rPr>
                  </w:pPr>
                  <w:r>
                    <w:rPr>
                      <w:sz w:val="21"/>
                      <w:szCs w:val="21"/>
                    </w:rPr>
                    <w:t>土石方工程阶段</w:t>
                  </w:r>
                </w:p>
              </w:tc>
              <w:tc>
                <w:tcPr>
                  <w:tcW w:w="3118" w:type="dxa"/>
                  <w:vAlign w:val="center"/>
                </w:tcPr>
                <w:p>
                  <w:pPr>
                    <w:pStyle w:val="85"/>
                    <w:spacing w:line="240" w:lineRule="auto"/>
                    <w:ind w:left="0" w:right="0" w:firstLine="0"/>
                    <w:jc w:val="center"/>
                    <w:rPr>
                      <w:sz w:val="21"/>
                      <w:szCs w:val="21"/>
                    </w:rPr>
                  </w:pPr>
                  <w:r>
                    <w:rPr>
                      <w:sz w:val="21"/>
                      <w:szCs w:val="21"/>
                    </w:rPr>
                    <w:t>推土机</w:t>
                  </w:r>
                </w:p>
              </w:tc>
              <w:tc>
                <w:tcPr>
                  <w:tcW w:w="3119" w:type="dxa"/>
                  <w:vAlign w:val="center"/>
                </w:tcPr>
                <w:p>
                  <w:pPr>
                    <w:pStyle w:val="85"/>
                    <w:spacing w:line="240" w:lineRule="auto"/>
                    <w:ind w:left="0" w:right="0" w:firstLine="0"/>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8" w:type="dxa"/>
                  <w:vMerge w:val="continue"/>
                  <w:vAlign w:val="center"/>
                </w:tcPr>
                <w:p>
                  <w:pPr>
                    <w:pStyle w:val="85"/>
                    <w:spacing w:line="240" w:lineRule="auto"/>
                    <w:ind w:left="0" w:right="0" w:firstLine="0"/>
                    <w:jc w:val="center"/>
                    <w:rPr>
                      <w:sz w:val="21"/>
                      <w:szCs w:val="21"/>
                    </w:rPr>
                  </w:pPr>
                </w:p>
              </w:tc>
              <w:tc>
                <w:tcPr>
                  <w:tcW w:w="3118" w:type="dxa"/>
                  <w:vAlign w:val="center"/>
                </w:tcPr>
                <w:p>
                  <w:pPr>
                    <w:pStyle w:val="85"/>
                    <w:spacing w:line="240" w:lineRule="auto"/>
                    <w:ind w:left="0" w:right="0" w:firstLine="0"/>
                    <w:jc w:val="center"/>
                    <w:rPr>
                      <w:sz w:val="21"/>
                      <w:szCs w:val="21"/>
                    </w:rPr>
                  </w:pPr>
                  <w:r>
                    <w:rPr>
                      <w:sz w:val="21"/>
                      <w:szCs w:val="21"/>
                    </w:rPr>
                    <w:t>挖掘机</w:t>
                  </w:r>
                </w:p>
              </w:tc>
              <w:tc>
                <w:tcPr>
                  <w:tcW w:w="3119" w:type="dxa"/>
                  <w:vAlign w:val="center"/>
                </w:tcPr>
                <w:p>
                  <w:pPr>
                    <w:pStyle w:val="85"/>
                    <w:spacing w:line="240" w:lineRule="auto"/>
                    <w:ind w:left="0" w:right="0" w:firstLine="0"/>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118" w:type="dxa"/>
                  <w:vMerge w:val="continue"/>
                  <w:vAlign w:val="center"/>
                </w:tcPr>
                <w:p>
                  <w:pPr>
                    <w:pStyle w:val="85"/>
                    <w:spacing w:line="240" w:lineRule="auto"/>
                    <w:ind w:left="0" w:right="0" w:firstLine="0"/>
                    <w:jc w:val="center"/>
                    <w:rPr>
                      <w:sz w:val="21"/>
                      <w:szCs w:val="21"/>
                    </w:rPr>
                  </w:pPr>
                </w:p>
              </w:tc>
              <w:tc>
                <w:tcPr>
                  <w:tcW w:w="3118" w:type="dxa"/>
                  <w:vAlign w:val="center"/>
                </w:tcPr>
                <w:p>
                  <w:pPr>
                    <w:pStyle w:val="85"/>
                    <w:spacing w:line="240" w:lineRule="auto"/>
                    <w:ind w:left="0" w:right="0" w:firstLine="0"/>
                    <w:jc w:val="center"/>
                    <w:rPr>
                      <w:sz w:val="21"/>
                      <w:szCs w:val="21"/>
                    </w:rPr>
                  </w:pPr>
                  <w:r>
                    <w:rPr>
                      <w:sz w:val="21"/>
                      <w:szCs w:val="21"/>
                    </w:rPr>
                    <w:t>自卸卡车</w:t>
                  </w:r>
                </w:p>
              </w:tc>
              <w:tc>
                <w:tcPr>
                  <w:tcW w:w="3119" w:type="dxa"/>
                  <w:vAlign w:val="center"/>
                </w:tcPr>
                <w:p>
                  <w:pPr>
                    <w:pStyle w:val="85"/>
                    <w:spacing w:line="240" w:lineRule="auto"/>
                    <w:ind w:left="0" w:right="0" w:firstLine="0"/>
                    <w:jc w:val="center"/>
                    <w:rPr>
                      <w:sz w:val="21"/>
                      <w:szCs w:val="21"/>
                    </w:rPr>
                  </w:pPr>
                  <w:r>
                    <w:rPr>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8" w:type="dxa"/>
                  <w:vMerge w:val="restart"/>
                  <w:vAlign w:val="center"/>
                </w:tcPr>
                <w:p>
                  <w:pPr>
                    <w:pStyle w:val="85"/>
                    <w:spacing w:line="240" w:lineRule="auto"/>
                    <w:ind w:left="0" w:right="0" w:firstLine="0"/>
                    <w:jc w:val="center"/>
                    <w:rPr>
                      <w:sz w:val="21"/>
                      <w:szCs w:val="21"/>
                    </w:rPr>
                  </w:pPr>
                  <w:r>
                    <w:rPr>
                      <w:sz w:val="21"/>
                      <w:szCs w:val="21"/>
                    </w:rPr>
                    <w:t>基础施工阶段</w:t>
                  </w:r>
                </w:p>
              </w:tc>
              <w:tc>
                <w:tcPr>
                  <w:tcW w:w="3118" w:type="dxa"/>
                  <w:vAlign w:val="center"/>
                </w:tcPr>
                <w:p>
                  <w:pPr>
                    <w:pStyle w:val="85"/>
                    <w:spacing w:line="240" w:lineRule="auto"/>
                    <w:ind w:left="0" w:right="0" w:firstLine="0"/>
                    <w:jc w:val="center"/>
                    <w:rPr>
                      <w:sz w:val="21"/>
                      <w:szCs w:val="21"/>
                    </w:rPr>
                  </w:pPr>
                  <w:r>
                    <w:rPr>
                      <w:sz w:val="21"/>
                      <w:szCs w:val="21"/>
                    </w:rPr>
                    <w:t>液压桩</w:t>
                  </w:r>
                </w:p>
              </w:tc>
              <w:tc>
                <w:tcPr>
                  <w:tcW w:w="3119" w:type="dxa"/>
                  <w:vAlign w:val="center"/>
                </w:tcPr>
                <w:p>
                  <w:pPr>
                    <w:pStyle w:val="85"/>
                    <w:spacing w:line="240" w:lineRule="auto"/>
                    <w:ind w:left="0" w:right="0" w:firstLine="0"/>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8" w:type="dxa"/>
                  <w:vMerge w:val="continue"/>
                  <w:vAlign w:val="center"/>
                </w:tcPr>
                <w:p>
                  <w:pPr>
                    <w:pStyle w:val="85"/>
                    <w:spacing w:line="240" w:lineRule="auto"/>
                    <w:ind w:left="0" w:right="0" w:firstLine="0"/>
                    <w:jc w:val="center"/>
                    <w:rPr>
                      <w:sz w:val="21"/>
                      <w:szCs w:val="21"/>
                    </w:rPr>
                  </w:pPr>
                </w:p>
              </w:tc>
              <w:tc>
                <w:tcPr>
                  <w:tcW w:w="3118" w:type="dxa"/>
                  <w:vAlign w:val="center"/>
                </w:tcPr>
                <w:p>
                  <w:pPr>
                    <w:pStyle w:val="85"/>
                    <w:spacing w:line="240" w:lineRule="auto"/>
                    <w:ind w:left="0" w:right="0" w:firstLine="0"/>
                    <w:jc w:val="center"/>
                    <w:rPr>
                      <w:sz w:val="21"/>
                      <w:szCs w:val="21"/>
                    </w:rPr>
                  </w:pPr>
                  <w:r>
                    <w:rPr>
                      <w:sz w:val="21"/>
                      <w:szCs w:val="21"/>
                    </w:rPr>
                    <w:t>钻孔机</w:t>
                  </w:r>
                </w:p>
              </w:tc>
              <w:tc>
                <w:tcPr>
                  <w:tcW w:w="3119" w:type="dxa"/>
                  <w:vAlign w:val="center"/>
                </w:tcPr>
                <w:p>
                  <w:pPr>
                    <w:pStyle w:val="85"/>
                    <w:spacing w:line="240" w:lineRule="auto"/>
                    <w:ind w:left="0" w:right="0" w:firstLine="0"/>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8" w:type="dxa"/>
                  <w:vMerge w:val="restart"/>
                  <w:vAlign w:val="center"/>
                </w:tcPr>
                <w:p>
                  <w:pPr>
                    <w:pStyle w:val="85"/>
                    <w:spacing w:line="240" w:lineRule="auto"/>
                    <w:ind w:left="0" w:right="0" w:firstLine="0"/>
                    <w:jc w:val="center"/>
                    <w:rPr>
                      <w:sz w:val="21"/>
                      <w:szCs w:val="21"/>
                    </w:rPr>
                  </w:pPr>
                  <w:r>
                    <w:rPr>
                      <w:sz w:val="21"/>
                      <w:szCs w:val="21"/>
                    </w:rPr>
                    <w:t>结构施工阶段</w:t>
                  </w:r>
                </w:p>
              </w:tc>
              <w:tc>
                <w:tcPr>
                  <w:tcW w:w="3118" w:type="dxa"/>
                  <w:vAlign w:val="center"/>
                </w:tcPr>
                <w:p>
                  <w:pPr>
                    <w:pStyle w:val="85"/>
                    <w:spacing w:line="240" w:lineRule="auto"/>
                    <w:ind w:left="0" w:right="0" w:firstLine="0"/>
                    <w:jc w:val="center"/>
                    <w:rPr>
                      <w:sz w:val="21"/>
                      <w:szCs w:val="21"/>
                    </w:rPr>
                  </w:pPr>
                  <w:r>
                    <w:rPr>
                      <w:sz w:val="21"/>
                      <w:szCs w:val="21"/>
                    </w:rPr>
                    <w:t>振捣棒</w:t>
                  </w:r>
                </w:p>
              </w:tc>
              <w:tc>
                <w:tcPr>
                  <w:tcW w:w="3119" w:type="dxa"/>
                  <w:vAlign w:val="center"/>
                </w:tcPr>
                <w:p>
                  <w:pPr>
                    <w:pStyle w:val="85"/>
                    <w:spacing w:line="240" w:lineRule="auto"/>
                    <w:ind w:left="0" w:right="0" w:firstLine="0"/>
                    <w:jc w:val="center"/>
                    <w:rPr>
                      <w:sz w:val="21"/>
                      <w:szCs w:val="21"/>
                    </w:rPr>
                  </w:pPr>
                  <w:r>
                    <w:rPr>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8" w:type="dxa"/>
                  <w:vMerge w:val="continue"/>
                  <w:vAlign w:val="center"/>
                </w:tcPr>
                <w:p>
                  <w:pPr>
                    <w:pStyle w:val="85"/>
                    <w:spacing w:line="240" w:lineRule="auto"/>
                    <w:ind w:left="0" w:right="0" w:firstLine="0"/>
                    <w:jc w:val="center"/>
                    <w:rPr>
                      <w:sz w:val="21"/>
                      <w:szCs w:val="21"/>
                    </w:rPr>
                  </w:pPr>
                </w:p>
              </w:tc>
              <w:tc>
                <w:tcPr>
                  <w:tcW w:w="3118" w:type="dxa"/>
                  <w:vAlign w:val="center"/>
                </w:tcPr>
                <w:p>
                  <w:pPr>
                    <w:pStyle w:val="85"/>
                    <w:spacing w:line="240" w:lineRule="auto"/>
                    <w:ind w:left="0" w:right="0" w:firstLine="0"/>
                    <w:jc w:val="center"/>
                    <w:rPr>
                      <w:sz w:val="21"/>
                      <w:szCs w:val="21"/>
                    </w:rPr>
                  </w:pPr>
                  <w:r>
                    <w:rPr>
                      <w:sz w:val="21"/>
                      <w:szCs w:val="21"/>
                    </w:rPr>
                    <w:t>吊车、升降机</w:t>
                  </w:r>
                </w:p>
              </w:tc>
              <w:tc>
                <w:tcPr>
                  <w:tcW w:w="3119" w:type="dxa"/>
                  <w:vAlign w:val="center"/>
                </w:tcPr>
                <w:p>
                  <w:pPr>
                    <w:pStyle w:val="85"/>
                    <w:spacing w:line="240" w:lineRule="auto"/>
                    <w:ind w:left="0" w:right="0" w:firstLine="0"/>
                    <w:jc w:val="center"/>
                    <w:rPr>
                      <w:sz w:val="21"/>
                      <w:szCs w:val="21"/>
                    </w:rPr>
                  </w:pPr>
                  <w:r>
                    <w:rPr>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8" w:type="dxa"/>
                  <w:vMerge w:val="continue"/>
                  <w:vAlign w:val="center"/>
                </w:tcPr>
                <w:p>
                  <w:pPr>
                    <w:pStyle w:val="85"/>
                    <w:spacing w:line="240" w:lineRule="auto"/>
                    <w:ind w:left="0" w:right="0" w:firstLine="0"/>
                    <w:jc w:val="center"/>
                    <w:rPr>
                      <w:sz w:val="21"/>
                      <w:szCs w:val="21"/>
                    </w:rPr>
                  </w:pPr>
                </w:p>
              </w:tc>
              <w:tc>
                <w:tcPr>
                  <w:tcW w:w="3118" w:type="dxa"/>
                  <w:vAlign w:val="center"/>
                </w:tcPr>
                <w:p>
                  <w:pPr>
                    <w:pStyle w:val="85"/>
                    <w:spacing w:line="240" w:lineRule="auto"/>
                    <w:ind w:left="0" w:right="0" w:firstLine="0"/>
                    <w:jc w:val="center"/>
                    <w:rPr>
                      <w:sz w:val="21"/>
                      <w:szCs w:val="21"/>
                    </w:rPr>
                  </w:pPr>
                  <w:r>
                    <w:rPr>
                      <w:sz w:val="21"/>
                      <w:szCs w:val="21"/>
                    </w:rPr>
                    <w:t>电锯、电刨</w:t>
                  </w:r>
                </w:p>
              </w:tc>
              <w:tc>
                <w:tcPr>
                  <w:tcW w:w="3119" w:type="dxa"/>
                  <w:vAlign w:val="center"/>
                </w:tcPr>
                <w:p>
                  <w:pPr>
                    <w:pStyle w:val="85"/>
                    <w:spacing w:line="240" w:lineRule="auto"/>
                    <w:ind w:left="0" w:right="0" w:firstLine="0"/>
                    <w:jc w:val="center"/>
                    <w:rPr>
                      <w:sz w:val="21"/>
                      <w:szCs w:val="21"/>
                    </w:rPr>
                  </w:pPr>
                  <w:r>
                    <w:rPr>
                      <w:sz w:val="21"/>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8" w:type="dxa"/>
                  <w:vAlign w:val="center"/>
                </w:tcPr>
                <w:p>
                  <w:pPr>
                    <w:pStyle w:val="85"/>
                    <w:spacing w:line="240" w:lineRule="auto"/>
                    <w:ind w:left="0" w:right="0" w:firstLine="0"/>
                    <w:jc w:val="center"/>
                    <w:rPr>
                      <w:sz w:val="21"/>
                      <w:szCs w:val="21"/>
                    </w:rPr>
                  </w:pPr>
                  <w:r>
                    <w:rPr>
                      <w:sz w:val="21"/>
                      <w:szCs w:val="21"/>
                    </w:rPr>
                    <w:t>装修阶段</w:t>
                  </w:r>
                </w:p>
              </w:tc>
              <w:tc>
                <w:tcPr>
                  <w:tcW w:w="3118" w:type="dxa"/>
                  <w:vAlign w:val="center"/>
                </w:tcPr>
                <w:p>
                  <w:pPr>
                    <w:pStyle w:val="85"/>
                    <w:spacing w:line="240" w:lineRule="auto"/>
                    <w:ind w:left="0" w:right="0" w:firstLine="0"/>
                    <w:jc w:val="center"/>
                    <w:rPr>
                      <w:sz w:val="21"/>
                      <w:szCs w:val="21"/>
                    </w:rPr>
                  </w:pPr>
                  <w:r>
                    <w:rPr>
                      <w:sz w:val="21"/>
                      <w:szCs w:val="21"/>
                    </w:rPr>
                    <w:t>切割机</w:t>
                  </w:r>
                </w:p>
              </w:tc>
              <w:tc>
                <w:tcPr>
                  <w:tcW w:w="3119" w:type="dxa"/>
                  <w:vAlign w:val="center"/>
                </w:tcPr>
                <w:p>
                  <w:pPr>
                    <w:pStyle w:val="85"/>
                    <w:spacing w:line="240" w:lineRule="auto"/>
                    <w:ind w:left="0" w:right="0" w:firstLine="0"/>
                    <w:jc w:val="center"/>
                    <w:rPr>
                      <w:sz w:val="21"/>
                      <w:szCs w:val="21"/>
                    </w:rPr>
                  </w:pPr>
                  <w:r>
                    <w:rPr>
                      <w:sz w:val="21"/>
                      <w:szCs w:val="21"/>
                    </w:rPr>
                    <w:t>95</w:t>
                  </w:r>
                </w:p>
              </w:tc>
            </w:tr>
          </w:tbl>
          <w:p>
            <w:pPr>
              <w:adjustRightInd w:val="0"/>
              <w:spacing w:line="360" w:lineRule="auto"/>
              <w:ind w:firstLine="480" w:firstLineChars="200"/>
              <w:rPr>
                <w:sz w:val="24"/>
              </w:rPr>
            </w:pPr>
            <w:r>
              <w:rPr>
                <w:sz w:val="24"/>
              </w:rPr>
              <w:t>本项目施工噪声源可近似作为点声源处理，根据点声源噪声衰减模式，可估算其施工期间离噪声源不同距离处的噪声值，预测模式如下：</w:t>
            </w:r>
          </w:p>
          <w:p>
            <w:pPr>
              <w:tabs>
                <w:tab w:val="left" w:pos="480"/>
              </w:tabs>
              <w:adjustRightInd w:val="0"/>
              <w:snapToGrid w:val="0"/>
              <w:spacing w:line="360" w:lineRule="auto"/>
              <w:rPr>
                <w:sz w:val="24"/>
              </w:rPr>
            </w:pPr>
            <w:r>
              <w:rPr>
                <w:sz w:val="24"/>
              </w:rPr>
              <w:t xml:space="preserve">     </w:t>
            </w:r>
            <w:r>
              <w:rPr>
                <w:position w:val="-24"/>
                <w:sz w:val="24"/>
              </w:rPr>
              <w:object>
                <v:shape id="_x0000_i1025" o:spt="75" type="#_x0000_t75" style="height:27pt;width:99pt;" o:ole="t" filled="f" coordsize="21600,21600">
                  <v:path/>
                  <v:fill on="f" focussize="0,0"/>
                  <v:stroke/>
                  <v:imagedata r:id="rId16" o:title=""/>
                  <o:lock v:ext="edit" aspectratio="t"/>
                  <w10:wrap type="none"/>
                  <w10:anchorlock/>
                </v:shape>
                <o:OLEObject Type="Embed" ProgID="Equation.3" ShapeID="_x0000_i1025" DrawAspect="Content" ObjectID="_1468075725" r:id="rId15">
                  <o:LockedField>false</o:LockedField>
                </o:OLEObject>
              </w:object>
            </w:r>
          </w:p>
          <w:p>
            <w:pPr>
              <w:tabs>
                <w:tab w:val="left" w:pos="480"/>
              </w:tabs>
              <w:snapToGrid w:val="0"/>
              <w:spacing w:line="360" w:lineRule="auto"/>
              <w:ind w:firstLine="480" w:firstLineChars="200"/>
              <w:rPr>
                <w:sz w:val="24"/>
              </w:rPr>
            </w:pPr>
            <w:r>
              <w:rPr>
                <w:sz w:val="24"/>
              </w:rPr>
              <w:t>式中：</w:t>
            </w:r>
            <w:r>
              <w:rPr>
                <w:i/>
                <w:sz w:val="24"/>
              </w:rPr>
              <w:t>L</w:t>
            </w:r>
            <w:r>
              <w:rPr>
                <w:i/>
                <w:sz w:val="24"/>
                <w:vertAlign w:val="subscript"/>
              </w:rPr>
              <w:t>r</w:t>
            </w:r>
            <w:r>
              <w:rPr>
                <w:sz w:val="24"/>
                <w:vertAlign w:val="subscript"/>
              </w:rPr>
              <w:t xml:space="preserve"> </w:t>
            </w:r>
            <w:r>
              <w:rPr>
                <w:sz w:val="24"/>
              </w:rPr>
              <w:sym w:font="Times New Roman" w:char="2014"/>
            </w:r>
            <w:r>
              <w:rPr>
                <w:sz w:val="24"/>
              </w:rPr>
              <w:sym w:font="Times New Roman" w:char="2014"/>
            </w:r>
            <w:r>
              <w:rPr>
                <w:sz w:val="24"/>
              </w:rPr>
              <w:t>点声源在预测点产生的声压级，dB；</w:t>
            </w:r>
          </w:p>
          <w:p>
            <w:pPr>
              <w:tabs>
                <w:tab w:val="left" w:pos="480"/>
              </w:tabs>
              <w:snapToGrid w:val="0"/>
              <w:spacing w:line="360" w:lineRule="auto"/>
              <w:rPr>
                <w:sz w:val="24"/>
              </w:rPr>
            </w:pPr>
            <w:r>
              <w:rPr>
                <w:sz w:val="24"/>
              </w:rPr>
              <w:t xml:space="preserve">          </w:t>
            </w:r>
            <w:r>
              <w:rPr>
                <w:i/>
                <w:sz w:val="24"/>
              </w:rPr>
              <w:t>L</w:t>
            </w:r>
            <w:r>
              <w:rPr>
                <w:i/>
                <w:sz w:val="24"/>
                <w:vertAlign w:val="subscript"/>
              </w:rPr>
              <w:t>r0</w:t>
            </w:r>
            <w:r>
              <w:rPr>
                <w:sz w:val="24"/>
              </w:rPr>
              <w:sym w:font="Times New Roman" w:char="2014"/>
            </w:r>
            <w:r>
              <w:rPr>
                <w:sz w:val="24"/>
              </w:rPr>
              <w:sym w:font="Times New Roman" w:char="2014"/>
            </w:r>
            <w:r>
              <w:rPr>
                <w:sz w:val="24"/>
              </w:rPr>
              <w:t>点声源在参考点产生的声压级，dB；</w:t>
            </w:r>
          </w:p>
          <w:p>
            <w:pPr>
              <w:tabs>
                <w:tab w:val="left" w:pos="480"/>
              </w:tabs>
              <w:snapToGrid w:val="0"/>
              <w:spacing w:line="360" w:lineRule="auto"/>
              <w:rPr>
                <w:sz w:val="24"/>
              </w:rPr>
            </w:pPr>
            <w:r>
              <w:rPr>
                <w:sz w:val="24"/>
              </w:rPr>
              <w:t xml:space="preserve">         </w:t>
            </w:r>
            <w:r>
              <w:rPr>
                <w:i/>
                <w:sz w:val="24"/>
              </w:rPr>
              <w:t xml:space="preserve"> r </w:t>
            </w:r>
            <w:r>
              <w:rPr>
                <w:sz w:val="24"/>
              </w:rPr>
              <w:sym w:font="Times New Roman" w:char="2014"/>
            </w:r>
            <w:r>
              <w:rPr>
                <w:sz w:val="24"/>
              </w:rPr>
              <w:sym w:font="Times New Roman" w:char="2014"/>
            </w:r>
            <w:r>
              <w:rPr>
                <w:sz w:val="24"/>
              </w:rPr>
              <w:t>预测点距声源的距离，m；</w:t>
            </w:r>
          </w:p>
          <w:p>
            <w:pPr>
              <w:tabs>
                <w:tab w:val="left" w:pos="480"/>
              </w:tabs>
              <w:snapToGrid w:val="0"/>
              <w:spacing w:line="360" w:lineRule="auto"/>
              <w:rPr>
                <w:sz w:val="24"/>
              </w:rPr>
            </w:pPr>
            <w:r>
              <w:rPr>
                <w:sz w:val="24"/>
              </w:rPr>
              <w:t xml:space="preserve">          </w:t>
            </w:r>
            <w:r>
              <w:rPr>
                <w:i/>
                <w:sz w:val="24"/>
              </w:rPr>
              <w:t>r</w:t>
            </w:r>
            <w:r>
              <w:rPr>
                <w:i/>
                <w:sz w:val="24"/>
                <w:vertAlign w:val="subscript"/>
              </w:rPr>
              <w:t>0</w:t>
            </w:r>
            <w:r>
              <w:rPr>
                <w:sz w:val="24"/>
              </w:rPr>
              <w:sym w:font="Times New Roman" w:char="2014"/>
            </w:r>
            <w:r>
              <w:rPr>
                <w:sz w:val="24"/>
              </w:rPr>
              <w:sym w:font="Times New Roman" w:char="2014"/>
            </w:r>
            <w:r>
              <w:rPr>
                <w:sz w:val="24"/>
              </w:rPr>
              <w:t>参考点距声源的距离，m。</w:t>
            </w:r>
          </w:p>
          <w:p>
            <w:pPr>
              <w:adjustRightInd w:val="0"/>
              <w:spacing w:line="360" w:lineRule="auto"/>
              <w:ind w:firstLine="480" w:firstLineChars="200"/>
              <w:rPr>
                <w:sz w:val="24"/>
              </w:rPr>
            </w:pPr>
            <w:r>
              <w:rPr>
                <w:sz w:val="24"/>
              </w:rPr>
              <w:t>根据上述公式及上表中的噪声源强，可计算出在无屏障的情形下，各施工设备的声级衰减情况，其噪声级如表7-2所列。</w:t>
            </w:r>
          </w:p>
          <w:p>
            <w:pPr>
              <w:pStyle w:val="118"/>
              <w:rPr>
                <w:rFonts w:cs="Times New Roman"/>
              </w:rPr>
            </w:pPr>
            <w:r>
              <w:rPr>
                <w:rFonts w:cs="Times New Roman"/>
              </w:rPr>
              <w:t>表7-2 施工机械噪声衰减情况 单位 dB（A）</w:t>
            </w:r>
          </w:p>
          <w:tbl>
            <w:tblPr>
              <w:tblStyle w:val="32"/>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749"/>
              <w:gridCol w:w="850"/>
              <w:gridCol w:w="850"/>
              <w:gridCol w:w="850"/>
              <w:gridCol w:w="850"/>
              <w:gridCol w:w="851"/>
              <w:gridCol w:w="851"/>
              <w:gridCol w:w="851"/>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951" w:type="dxa"/>
                  <w:vMerge w:val="restart"/>
                  <w:vAlign w:val="center"/>
                </w:tcPr>
                <w:p>
                  <w:pPr>
                    <w:pStyle w:val="85"/>
                    <w:spacing w:line="240" w:lineRule="auto"/>
                    <w:ind w:left="0" w:right="0" w:firstLine="0"/>
                    <w:jc w:val="center"/>
                    <w:rPr>
                      <w:b/>
                      <w:bCs/>
                      <w:sz w:val="21"/>
                      <w:szCs w:val="21"/>
                    </w:rPr>
                  </w:pPr>
                  <w:r>
                    <w:rPr>
                      <w:b/>
                      <w:bCs/>
                      <w:sz w:val="21"/>
                      <w:szCs w:val="21"/>
                    </w:rPr>
                    <w:t>机械名称</w:t>
                  </w:r>
                </w:p>
              </w:tc>
              <w:tc>
                <w:tcPr>
                  <w:tcW w:w="749" w:type="dxa"/>
                  <w:vMerge w:val="restart"/>
                  <w:vAlign w:val="center"/>
                </w:tcPr>
                <w:p>
                  <w:pPr>
                    <w:pStyle w:val="85"/>
                    <w:spacing w:line="240" w:lineRule="auto"/>
                    <w:ind w:left="0" w:right="0" w:firstLine="0"/>
                    <w:jc w:val="center"/>
                    <w:rPr>
                      <w:b/>
                      <w:bCs/>
                      <w:sz w:val="21"/>
                      <w:szCs w:val="21"/>
                    </w:rPr>
                  </w:pPr>
                  <w:r>
                    <w:rPr>
                      <w:b/>
                      <w:bCs/>
                      <w:sz w:val="21"/>
                      <w:szCs w:val="21"/>
                    </w:rPr>
                    <w:t>声级测值</w:t>
                  </w:r>
                </w:p>
              </w:tc>
              <w:tc>
                <w:tcPr>
                  <w:tcW w:w="7655" w:type="dxa"/>
                  <w:gridSpan w:val="9"/>
                  <w:vAlign w:val="center"/>
                </w:tcPr>
                <w:p>
                  <w:pPr>
                    <w:pStyle w:val="85"/>
                    <w:spacing w:line="240" w:lineRule="auto"/>
                    <w:ind w:left="0" w:right="0" w:firstLine="0"/>
                    <w:jc w:val="center"/>
                    <w:rPr>
                      <w:b/>
                      <w:bCs/>
                      <w:sz w:val="21"/>
                      <w:szCs w:val="21"/>
                    </w:rPr>
                  </w:pPr>
                  <w:r>
                    <w:rPr>
                      <w:b/>
                      <w:bCs/>
                      <w:sz w:val="21"/>
                      <w:szCs w:val="21"/>
                    </w:rPr>
                    <w:t>边界外距离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Merge w:val="continue"/>
                  <w:vAlign w:val="center"/>
                </w:tcPr>
                <w:p>
                  <w:pPr>
                    <w:pStyle w:val="85"/>
                    <w:spacing w:line="240" w:lineRule="auto"/>
                    <w:ind w:left="0" w:right="0" w:firstLine="0"/>
                    <w:jc w:val="center"/>
                    <w:rPr>
                      <w:b/>
                      <w:bCs/>
                      <w:sz w:val="21"/>
                      <w:szCs w:val="21"/>
                    </w:rPr>
                  </w:pPr>
                </w:p>
              </w:tc>
              <w:tc>
                <w:tcPr>
                  <w:tcW w:w="749" w:type="dxa"/>
                  <w:vMerge w:val="continue"/>
                  <w:vAlign w:val="center"/>
                </w:tcPr>
                <w:p>
                  <w:pPr>
                    <w:pStyle w:val="85"/>
                    <w:spacing w:line="240" w:lineRule="auto"/>
                    <w:ind w:left="0" w:right="0" w:firstLine="0"/>
                    <w:jc w:val="center"/>
                    <w:rPr>
                      <w:b/>
                      <w:bCs/>
                      <w:sz w:val="21"/>
                      <w:szCs w:val="21"/>
                    </w:rPr>
                  </w:pPr>
                </w:p>
              </w:tc>
              <w:tc>
                <w:tcPr>
                  <w:tcW w:w="850" w:type="dxa"/>
                  <w:vAlign w:val="center"/>
                </w:tcPr>
                <w:p>
                  <w:pPr>
                    <w:pStyle w:val="85"/>
                    <w:spacing w:line="240" w:lineRule="auto"/>
                    <w:ind w:left="0" w:right="0" w:firstLine="0"/>
                    <w:jc w:val="center"/>
                    <w:rPr>
                      <w:b/>
                      <w:bCs/>
                      <w:sz w:val="21"/>
                      <w:szCs w:val="21"/>
                    </w:rPr>
                  </w:pPr>
                  <w:r>
                    <w:rPr>
                      <w:b/>
                      <w:bCs/>
                      <w:sz w:val="21"/>
                      <w:szCs w:val="21"/>
                    </w:rPr>
                    <w:t>20</w:t>
                  </w:r>
                </w:p>
              </w:tc>
              <w:tc>
                <w:tcPr>
                  <w:tcW w:w="850" w:type="dxa"/>
                  <w:vAlign w:val="center"/>
                </w:tcPr>
                <w:p>
                  <w:pPr>
                    <w:pStyle w:val="85"/>
                    <w:spacing w:line="240" w:lineRule="auto"/>
                    <w:ind w:left="0" w:right="0" w:firstLine="0"/>
                    <w:jc w:val="center"/>
                    <w:rPr>
                      <w:b/>
                      <w:bCs/>
                      <w:sz w:val="21"/>
                      <w:szCs w:val="21"/>
                    </w:rPr>
                  </w:pPr>
                  <w:r>
                    <w:rPr>
                      <w:b/>
                      <w:bCs/>
                      <w:sz w:val="21"/>
                      <w:szCs w:val="21"/>
                    </w:rPr>
                    <w:t>40</w:t>
                  </w:r>
                </w:p>
              </w:tc>
              <w:tc>
                <w:tcPr>
                  <w:tcW w:w="850" w:type="dxa"/>
                  <w:vAlign w:val="center"/>
                </w:tcPr>
                <w:p>
                  <w:pPr>
                    <w:pStyle w:val="85"/>
                    <w:spacing w:line="240" w:lineRule="auto"/>
                    <w:ind w:left="0" w:right="0" w:firstLine="0"/>
                    <w:jc w:val="center"/>
                    <w:rPr>
                      <w:b/>
                      <w:bCs/>
                      <w:sz w:val="21"/>
                      <w:szCs w:val="21"/>
                    </w:rPr>
                  </w:pPr>
                  <w:r>
                    <w:rPr>
                      <w:b/>
                      <w:bCs/>
                      <w:sz w:val="21"/>
                      <w:szCs w:val="21"/>
                    </w:rPr>
                    <w:t>60</w:t>
                  </w:r>
                </w:p>
              </w:tc>
              <w:tc>
                <w:tcPr>
                  <w:tcW w:w="850" w:type="dxa"/>
                  <w:vAlign w:val="center"/>
                </w:tcPr>
                <w:p>
                  <w:pPr>
                    <w:pStyle w:val="85"/>
                    <w:spacing w:line="240" w:lineRule="auto"/>
                    <w:ind w:left="0" w:right="0" w:firstLine="0"/>
                    <w:jc w:val="center"/>
                    <w:rPr>
                      <w:b/>
                      <w:bCs/>
                      <w:sz w:val="21"/>
                      <w:szCs w:val="21"/>
                    </w:rPr>
                  </w:pPr>
                  <w:r>
                    <w:rPr>
                      <w:b/>
                      <w:bCs/>
                      <w:sz w:val="21"/>
                      <w:szCs w:val="21"/>
                    </w:rPr>
                    <w:t>80</w:t>
                  </w:r>
                </w:p>
              </w:tc>
              <w:tc>
                <w:tcPr>
                  <w:tcW w:w="851" w:type="dxa"/>
                  <w:vAlign w:val="center"/>
                </w:tcPr>
                <w:p>
                  <w:pPr>
                    <w:pStyle w:val="85"/>
                    <w:spacing w:line="240" w:lineRule="auto"/>
                    <w:ind w:left="0" w:right="0" w:firstLine="0"/>
                    <w:jc w:val="center"/>
                    <w:rPr>
                      <w:b/>
                      <w:bCs/>
                      <w:sz w:val="21"/>
                      <w:szCs w:val="21"/>
                    </w:rPr>
                  </w:pPr>
                  <w:r>
                    <w:rPr>
                      <w:b/>
                      <w:bCs/>
                      <w:sz w:val="21"/>
                      <w:szCs w:val="21"/>
                    </w:rPr>
                    <w:t>100</w:t>
                  </w:r>
                </w:p>
              </w:tc>
              <w:tc>
                <w:tcPr>
                  <w:tcW w:w="851" w:type="dxa"/>
                  <w:vAlign w:val="center"/>
                </w:tcPr>
                <w:p>
                  <w:pPr>
                    <w:pStyle w:val="85"/>
                    <w:spacing w:line="240" w:lineRule="auto"/>
                    <w:ind w:left="0" w:right="0" w:firstLine="0"/>
                    <w:jc w:val="center"/>
                    <w:rPr>
                      <w:b/>
                      <w:bCs/>
                      <w:sz w:val="21"/>
                      <w:szCs w:val="21"/>
                    </w:rPr>
                  </w:pPr>
                  <w:r>
                    <w:rPr>
                      <w:b/>
                      <w:bCs/>
                      <w:sz w:val="21"/>
                      <w:szCs w:val="21"/>
                    </w:rPr>
                    <w:t>150</w:t>
                  </w:r>
                </w:p>
              </w:tc>
              <w:tc>
                <w:tcPr>
                  <w:tcW w:w="851" w:type="dxa"/>
                  <w:vAlign w:val="center"/>
                </w:tcPr>
                <w:p>
                  <w:pPr>
                    <w:pStyle w:val="85"/>
                    <w:spacing w:line="240" w:lineRule="auto"/>
                    <w:ind w:left="0" w:right="0" w:firstLine="0"/>
                    <w:jc w:val="center"/>
                    <w:rPr>
                      <w:b/>
                      <w:bCs/>
                      <w:sz w:val="21"/>
                      <w:szCs w:val="21"/>
                    </w:rPr>
                  </w:pPr>
                  <w:r>
                    <w:rPr>
                      <w:b/>
                      <w:bCs/>
                      <w:sz w:val="21"/>
                      <w:szCs w:val="21"/>
                    </w:rPr>
                    <w:t>200</w:t>
                  </w:r>
                </w:p>
              </w:tc>
              <w:tc>
                <w:tcPr>
                  <w:tcW w:w="851" w:type="dxa"/>
                  <w:vAlign w:val="center"/>
                </w:tcPr>
                <w:p>
                  <w:pPr>
                    <w:pStyle w:val="85"/>
                    <w:spacing w:line="240" w:lineRule="auto"/>
                    <w:ind w:left="0" w:right="0" w:firstLine="0"/>
                    <w:jc w:val="center"/>
                    <w:rPr>
                      <w:b/>
                      <w:bCs/>
                      <w:sz w:val="21"/>
                      <w:szCs w:val="21"/>
                    </w:rPr>
                  </w:pPr>
                  <w:r>
                    <w:rPr>
                      <w:b/>
                      <w:bCs/>
                      <w:sz w:val="21"/>
                      <w:szCs w:val="21"/>
                    </w:rPr>
                    <w:t>250</w:t>
                  </w:r>
                </w:p>
              </w:tc>
              <w:tc>
                <w:tcPr>
                  <w:tcW w:w="851" w:type="dxa"/>
                  <w:vAlign w:val="center"/>
                </w:tcPr>
                <w:p>
                  <w:pPr>
                    <w:pStyle w:val="85"/>
                    <w:spacing w:line="240" w:lineRule="auto"/>
                    <w:ind w:left="0" w:right="0" w:firstLine="0"/>
                    <w:jc w:val="center"/>
                    <w:rPr>
                      <w:b/>
                      <w:bCs/>
                      <w:sz w:val="21"/>
                      <w:szCs w:val="21"/>
                    </w:rPr>
                  </w:pPr>
                  <w:r>
                    <w:rPr>
                      <w:b/>
                      <w:bCs/>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pStyle w:val="85"/>
                    <w:spacing w:line="240" w:lineRule="auto"/>
                    <w:ind w:left="0" w:right="0" w:firstLine="0"/>
                    <w:jc w:val="center"/>
                    <w:rPr>
                      <w:sz w:val="21"/>
                      <w:szCs w:val="21"/>
                    </w:rPr>
                  </w:pPr>
                  <w:r>
                    <w:rPr>
                      <w:sz w:val="21"/>
                      <w:szCs w:val="21"/>
                    </w:rPr>
                    <w:t>推土机</w:t>
                  </w:r>
                </w:p>
              </w:tc>
              <w:tc>
                <w:tcPr>
                  <w:tcW w:w="749" w:type="dxa"/>
                  <w:vAlign w:val="center"/>
                </w:tcPr>
                <w:p>
                  <w:pPr>
                    <w:pStyle w:val="85"/>
                    <w:spacing w:line="240" w:lineRule="auto"/>
                    <w:ind w:left="0" w:right="0" w:firstLine="0"/>
                    <w:jc w:val="center"/>
                    <w:rPr>
                      <w:sz w:val="21"/>
                      <w:szCs w:val="21"/>
                    </w:rPr>
                  </w:pPr>
                  <w:r>
                    <w:rPr>
                      <w:sz w:val="21"/>
                      <w:szCs w:val="21"/>
                    </w:rPr>
                    <w:t>100</w:t>
                  </w:r>
                </w:p>
              </w:tc>
              <w:tc>
                <w:tcPr>
                  <w:tcW w:w="850" w:type="dxa"/>
                  <w:vAlign w:val="center"/>
                </w:tcPr>
                <w:p>
                  <w:pPr>
                    <w:pStyle w:val="85"/>
                    <w:spacing w:line="240" w:lineRule="auto"/>
                    <w:ind w:left="0" w:right="0" w:firstLine="0"/>
                    <w:jc w:val="center"/>
                    <w:rPr>
                      <w:sz w:val="21"/>
                      <w:szCs w:val="21"/>
                    </w:rPr>
                  </w:pPr>
                  <w:r>
                    <w:rPr>
                      <w:sz w:val="21"/>
                      <w:szCs w:val="21"/>
                    </w:rPr>
                    <w:t>74.0</w:t>
                  </w:r>
                </w:p>
              </w:tc>
              <w:tc>
                <w:tcPr>
                  <w:tcW w:w="850" w:type="dxa"/>
                  <w:vAlign w:val="center"/>
                </w:tcPr>
                <w:p>
                  <w:pPr>
                    <w:pStyle w:val="85"/>
                    <w:spacing w:line="240" w:lineRule="auto"/>
                    <w:ind w:left="0" w:right="0" w:firstLine="0"/>
                    <w:jc w:val="center"/>
                    <w:rPr>
                      <w:sz w:val="21"/>
                      <w:szCs w:val="21"/>
                    </w:rPr>
                  </w:pPr>
                  <w:r>
                    <w:rPr>
                      <w:sz w:val="21"/>
                      <w:szCs w:val="21"/>
                    </w:rPr>
                    <w:t>68.0</w:t>
                  </w:r>
                </w:p>
              </w:tc>
              <w:tc>
                <w:tcPr>
                  <w:tcW w:w="850" w:type="dxa"/>
                  <w:vAlign w:val="center"/>
                </w:tcPr>
                <w:p>
                  <w:pPr>
                    <w:pStyle w:val="85"/>
                    <w:spacing w:line="240" w:lineRule="auto"/>
                    <w:ind w:left="0" w:right="0" w:firstLine="0"/>
                    <w:jc w:val="center"/>
                    <w:rPr>
                      <w:sz w:val="21"/>
                      <w:szCs w:val="21"/>
                    </w:rPr>
                  </w:pPr>
                  <w:r>
                    <w:rPr>
                      <w:sz w:val="21"/>
                      <w:szCs w:val="21"/>
                    </w:rPr>
                    <w:t>64.4</w:t>
                  </w:r>
                </w:p>
              </w:tc>
              <w:tc>
                <w:tcPr>
                  <w:tcW w:w="850" w:type="dxa"/>
                  <w:vAlign w:val="center"/>
                </w:tcPr>
                <w:p>
                  <w:pPr>
                    <w:pStyle w:val="85"/>
                    <w:spacing w:line="240" w:lineRule="auto"/>
                    <w:ind w:left="0" w:right="0" w:firstLine="0"/>
                    <w:jc w:val="center"/>
                    <w:rPr>
                      <w:sz w:val="21"/>
                      <w:szCs w:val="21"/>
                    </w:rPr>
                  </w:pPr>
                  <w:r>
                    <w:rPr>
                      <w:sz w:val="21"/>
                      <w:szCs w:val="21"/>
                    </w:rPr>
                    <w:t>61.9</w:t>
                  </w:r>
                </w:p>
              </w:tc>
              <w:tc>
                <w:tcPr>
                  <w:tcW w:w="851" w:type="dxa"/>
                  <w:vAlign w:val="center"/>
                </w:tcPr>
                <w:p>
                  <w:pPr>
                    <w:pStyle w:val="85"/>
                    <w:spacing w:line="240" w:lineRule="auto"/>
                    <w:ind w:left="0" w:right="0" w:firstLine="0"/>
                    <w:jc w:val="center"/>
                    <w:rPr>
                      <w:sz w:val="21"/>
                      <w:szCs w:val="21"/>
                    </w:rPr>
                  </w:pPr>
                  <w:r>
                    <w:rPr>
                      <w:sz w:val="21"/>
                      <w:szCs w:val="21"/>
                    </w:rPr>
                    <w:t>60.0</w:t>
                  </w:r>
                </w:p>
              </w:tc>
              <w:tc>
                <w:tcPr>
                  <w:tcW w:w="851" w:type="dxa"/>
                  <w:vAlign w:val="center"/>
                </w:tcPr>
                <w:p>
                  <w:pPr>
                    <w:pStyle w:val="85"/>
                    <w:spacing w:line="240" w:lineRule="auto"/>
                    <w:ind w:left="0" w:right="0" w:firstLine="0"/>
                    <w:jc w:val="center"/>
                    <w:rPr>
                      <w:sz w:val="21"/>
                      <w:szCs w:val="21"/>
                    </w:rPr>
                  </w:pPr>
                  <w:r>
                    <w:rPr>
                      <w:sz w:val="21"/>
                      <w:szCs w:val="21"/>
                    </w:rPr>
                    <w:t>56.5</w:t>
                  </w:r>
                </w:p>
              </w:tc>
              <w:tc>
                <w:tcPr>
                  <w:tcW w:w="851" w:type="dxa"/>
                  <w:vAlign w:val="center"/>
                </w:tcPr>
                <w:p>
                  <w:pPr>
                    <w:pStyle w:val="85"/>
                    <w:spacing w:line="240" w:lineRule="auto"/>
                    <w:ind w:left="0" w:right="0" w:firstLine="0"/>
                    <w:jc w:val="center"/>
                    <w:rPr>
                      <w:sz w:val="21"/>
                      <w:szCs w:val="21"/>
                    </w:rPr>
                  </w:pPr>
                  <w:r>
                    <w:rPr>
                      <w:sz w:val="21"/>
                      <w:szCs w:val="21"/>
                    </w:rPr>
                    <w:t>54.0</w:t>
                  </w:r>
                </w:p>
              </w:tc>
              <w:tc>
                <w:tcPr>
                  <w:tcW w:w="851" w:type="dxa"/>
                  <w:vAlign w:val="center"/>
                </w:tcPr>
                <w:p>
                  <w:pPr>
                    <w:pStyle w:val="85"/>
                    <w:spacing w:line="240" w:lineRule="auto"/>
                    <w:ind w:left="0" w:right="0" w:firstLine="0"/>
                    <w:jc w:val="center"/>
                    <w:rPr>
                      <w:sz w:val="21"/>
                      <w:szCs w:val="21"/>
                    </w:rPr>
                  </w:pPr>
                  <w:r>
                    <w:rPr>
                      <w:sz w:val="21"/>
                      <w:szCs w:val="21"/>
                    </w:rPr>
                    <w:t>52.0</w:t>
                  </w:r>
                </w:p>
              </w:tc>
              <w:tc>
                <w:tcPr>
                  <w:tcW w:w="851" w:type="dxa"/>
                  <w:vAlign w:val="center"/>
                </w:tcPr>
                <w:p>
                  <w:pPr>
                    <w:pStyle w:val="85"/>
                    <w:spacing w:line="240" w:lineRule="auto"/>
                    <w:ind w:left="0" w:right="0" w:firstLine="0"/>
                    <w:jc w:val="center"/>
                    <w:rPr>
                      <w:sz w:val="21"/>
                      <w:szCs w:val="21"/>
                    </w:rPr>
                  </w:pPr>
                  <w:r>
                    <w:rPr>
                      <w:sz w:val="21"/>
                      <w:szCs w:val="21"/>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pStyle w:val="85"/>
                    <w:spacing w:line="240" w:lineRule="auto"/>
                    <w:ind w:left="0" w:right="0" w:firstLine="0"/>
                    <w:jc w:val="center"/>
                    <w:rPr>
                      <w:sz w:val="21"/>
                      <w:szCs w:val="21"/>
                    </w:rPr>
                  </w:pPr>
                  <w:r>
                    <w:rPr>
                      <w:sz w:val="21"/>
                      <w:szCs w:val="21"/>
                    </w:rPr>
                    <w:t>挖掘机</w:t>
                  </w:r>
                </w:p>
              </w:tc>
              <w:tc>
                <w:tcPr>
                  <w:tcW w:w="749" w:type="dxa"/>
                  <w:vAlign w:val="center"/>
                </w:tcPr>
                <w:p>
                  <w:pPr>
                    <w:pStyle w:val="85"/>
                    <w:spacing w:line="240" w:lineRule="auto"/>
                    <w:ind w:left="0" w:right="0" w:firstLine="0"/>
                    <w:jc w:val="center"/>
                    <w:rPr>
                      <w:sz w:val="21"/>
                      <w:szCs w:val="21"/>
                    </w:rPr>
                  </w:pPr>
                  <w:r>
                    <w:rPr>
                      <w:sz w:val="21"/>
                      <w:szCs w:val="21"/>
                    </w:rPr>
                    <w:t>100</w:t>
                  </w:r>
                </w:p>
              </w:tc>
              <w:tc>
                <w:tcPr>
                  <w:tcW w:w="850" w:type="dxa"/>
                  <w:vAlign w:val="center"/>
                </w:tcPr>
                <w:p>
                  <w:pPr>
                    <w:pStyle w:val="85"/>
                    <w:spacing w:line="240" w:lineRule="auto"/>
                    <w:ind w:left="0" w:right="0" w:firstLine="0"/>
                    <w:jc w:val="center"/>
                    <w:rPr>
                      <w:sz w:val="21"/>
                      <w:szCs w:val="21"/>
                    </w:rPr>
                  </w:pPr>
                  <w:r>
                    <w:rPr>
                      <w:sz w:val="21"/>
                      <w:szCs w:val="21"/>
                    </w:rPr>
                    <w:t>74.0</w:t>
                  </w:r>
                </w:p>
              </w:tc>
              <w:tc>
                <w:tcPr>
                  <w:tcW w:w="850" w:type="dxa"/>
                  <w:vAlign w:val="center"/>
                </w:tcPr>
                <w:p>
                  <w:pPr>
                    <w:pStyle w:val="85"/>
                    <w:spacing w:line="240" w:lineRule="auto"/>
                    <w:ind w:left="0" w:right="0" w:firstLine="0"/>
                    <w:jc w:val="center"/>
                    <w:rPr>
                      <w:sz w:val="21"/>
                      <w:szCs w:val="21"/>
                    </w:rPr>
                  </w:pPr>
                  <w:r>
                    <w:rPr>
                      <w:sz w:val="21"/>
                      <w:szCs w:val="21"/>
                    </w:rPr>
                    <w:t>68.0</w:t>
                  </w:r>
                </w:p>
              </w:tc>
              <w:tc>
                <w:tcPr>
                  <w:tcW w:w="850" w:type="dxa"/>
                  <w:vAlign w:val="center"/>
                </w:tcPr>
                <w:p>
                  <w:pPr>
                    <w:pStyle w:val="85"/>
                    <w:spacing w:line="240" w:lineRule="auto"/>
                    <w:ind w:left="0" w:right="0" w:firstLine="0"/>
                    <w:jc w:val="center"/>
                    <w:rPr>
                      <w:sz w:val="21"/>
                      <w:szCs w:val="21"/>
                    </w:rPr>
                  </w:pPr>
                  <w:r>
                    <w:rPr>
                      <w:sz w:val="21"/>
                      <w:szCs w:val="21"/>
                    </w:rPr>
                    <w:t>64.4</w:t>
                  </w:r>
                </w:p>
              </w:tc>
              <w:tc>
                <w:tcPr>
                  <w:tcW w:w="850" w:type="dxa"/>
                  <w:vAlign w:val="center"/>
                </w:tcPr>
                <w:p>
                  <w:pPr>
                    <w:pStyle w:val="85"/>
                    <w:spacing w:line="240" w:lineRule="auto"/>
                    <w:ind w:left="0" w:right="0" w:firstLine="0"/>
                    <w:jc w:val="center"/>
                    <w:rPr>
                      <w:sz w:val="21"/>
                      <w:szCs w:val="21"/>
                    </w:rPr>
                  </w:pPr>
                  <w:r>
                    <w:rPr>
                      <w:sz w:val="21"/>
                      <w:szCs w:val="21"/>
                    </w:rPr>
                    <w:t>61.9</w:t>
                  </w:r>
                </w:p>
              </w:tc>
              <w:tc>
                <w:tcPr>
                  <w:tcW w:w="851" w:type="dxa"/>
                  <w:vAlign w:val="center"/>
                </w:tcPr>
                <w:p>
                  <w:pPr>
                    <w:pStyle w:val="85"/>
                    <w:spacing w:line="240" w:lineRule="auto"/>
                    <w:ind w:left="0" w:right="0" w:firstLine="0"/>
                    <w:jc w:val="center"/>
                    <w:rPr>
                      <w:sz w:val="21"/>
                      <w:szCs w:val="21"/>
                    </w:rPr>
                  </w:pPr>
                  <w:r>
                    <w:rPr>
                      <w:sz w:val="21"/>
                      <w:szCs w:val="21"/>
                    </w:rPr>
                    <w:t>60.0</w:t>
                  </w:r>
                </w:p>
              </w:tc>
              <w:tc>
                <w:tcPr>
                  <w:tcW w:w="851" w:type="dxa"/>
                  <w:vAlign w:val="center"/>
                </w:tcPr>
                <w:p>
                  <w:pPr>
                    <w:pStyle w:val="85"/>
                    <w:spacing w:line="240" w:lineRule="auto"/>
                    <w:ind w:left="0" w:right="0" w:firstLine="0"/>
                    <w:jc w:val="center"/>
                    <w:rPr>
                      <w:sz w:val="21"/>
                      <w:szCs w:val="21"/>
                    </w:rPr>
                  </w:pPr>
                  <w:r>
                    <w:rPr>
                      <w:sz w:val="21"/>
                      <w:szCs w:val="21"/>
                    </w:rPr>
                    <w:t>56.5</w:t>
                  </w:r>
                </w:p>
              </w:tc>
              <w:tc>
                <w:tcPr>
                  <w:tcW w:w="851" w:type="dxa"/>
                  <w:vAlign w:val="center"/>
                </w:tcPr>
                <w:p>
                  <w:pPr>
                    <w:pStyle w:val="85"/>
                    <w:spacing w:line="240" w:lineRule="auto"/>
                    <w:ind w:left="0" w:right="0" w:firstLine="0"/>
                    <w:jc w:val="center"/>
                    <w:rPr>
                      <w:sz w:val="21"/>
                      <w:szCs w:val="21"/>
                    </w:rPr>
                  </w:pPr>
                  <w:r>
                    <w:rPr>
                      <w:sz w:val="21"/>
                      <w:szCs w:val="21"/>
                    </w:rPr>
                    <w:t>54.0</w:t>
                  </w:r>
                </w:p>
              </w:tc>
              <w:tc>
                <w:tcPr>
                  <w:tcW w:w="851" w:type="dxa"/>
                  <w:vAlign w:val="center"/>
                </w:tcPr>
                <w:p>
                  <w:pPr>
                    <w:pStyle w:val="85"/>
                    <w:spacing w:line="240" w:lineRule="auto"/>
                    <w:ind w:left="0" w:right="0" w:firstLine="0"/>
                    <w:jc w:val="center"/>
                    <w:rPr>
                      <w:sz w:val="21"/>
                      <w:szCs w:val="21"/>
                    </w:rPr>
                  </w:pPr>
                  <w:r>
                    <w:rPr>
                      <w:sz w:val="21"/>
                      <w:szCs w:val="21"/>
                    </w:rPr>
                    <w:t>52.0</w:t>
                  </w:r>
                </w:p>
              </w:tc>
              <w:tc>
                <w:tcPr>
                  <w:tcW w:w="851" w:type="dxa"/>
                  <w:vAlign w:val="center"/>
                </w:tcPr>
                <w:p>
                  <w:pPr>
                    <w:pStyle w:val="85"/>
                    <w:spacing w:line="240" w:lineRule="auto"/>
                    <w:ind w:left="0" w:right="0" w:firstLine="0"/>
                    <w:jc w:val="center"/>
                    <w:rPr>
                      <w:sz w:val="21"/>
                      <w:szCs w:val="21"/>
                    </w:rPr>
                  </w:pPr>
                  <w:r>
                    <w:rPr>
                      <w:sz w:val="21"/>
                      <w:szCs w:val="21"/>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pStyle w:val="85"/>
                    <w:spacing w:line="240" w:lineRule="auto"/>
                    <w:ind w:left="0" w:right="0" w:firstLine="0"/>
                    <w:jc w:val="center"/>
                    <w:rPr>
                      <w:sz w:val="21"/>
                      <w:szCs w:val="21"/>
                    </w:rPr>
                  </w:pPr>
                  <w:r>
                    <w:rPr>
                      <w:sz w:val="21"/>
                      <w:szCs w:val="21"/>
                    </w:rPr>
                    <w:t>自卸卡车</w:t>
                  </w:r>
                </w:p>
              </w:tc>
              <w:tc>
                <w:tcPr>
                  <w:tcW w:w="749" w:type="dxa"/>
                  <w:vAlign w:val="center"/>
                </w:tcPr>
                <w:p>
                  <w:pPr>
                    <w:pStyle w:val="85"/>
                    <w:spacing w:line="240" w:lineRule="auto"/>
                    <w:ind w:left="0" w:right="0" w:firstLine="0"/>
                    <w:jc w:val="center"/>
                    <w:rPr>
                      <w:sz w:val="21"/>
                      <w:szCs w:val="21"/>
                    </w:rPr>
                  </w:pPr>
                  <w:r>
                    <w:rPr>
                      <w:sz w:val="21"/>
                      <w:szCs w:val="21"/>
                    </w:rPr>
                    <w:t>95</w:t>
                  </w:r>
                </w:p>
              </w:tc>
              <w:tc>
                <w:tcPr>
                  <w:tcW w:w="850" w:type="dxa"/>
                  <w:vAlign w:val="center"/>
                </w:tcPr>
                <w:p>
                  <w:pPr>
                    <w:pStyle w:val="85"/>
                    <w:spacing w:line="240" w:lineRule="auto"/>
                    <w:ind w:left="0" w:right="0" w:firstLine="0"/>
                    <w:jc w:val="center"/>
                    <w:rPr>
                      <w:sz w:val="21"/>
                      <w:szCs w:val="21"/>
                    </w:rPr>
                  </w:pPr>
                  <w:r>
                    <w:rPr>
                      <w:sz w:val="21"/>
                      <w:szCs w:val="21"/>
                    </w:rPr>
                    <w:t>69.0</w:t>
                  </w:r>
                </w:p>
              </w:tc>
              <w:tc>
                <w:tcPr>
                  <w:tcW w:w="850" w:type="dxa"/>
                  <w:vAlign w:val="center"/>
                </w:tcPr>
                <w:p>
                  <w:pPr>
                    <w:pStyle w:val="85"/>
                    <w:spacing w:line="240" w:lineRule="auto"/>
                    <w:ind w:left="0" w:right="0" w:firstLine="0"/>
                    <w:jc w:val="center"/>
                    <w:rPr>
                      <w:sz w:val="21"/>
                      <w:szCs w:val="21"/>
                    </w:rPr>
                  </w:pPr>
                  <w:r>
                    <w:rPr>
                      <w:sz w:val="21"/>
                      <w:szCs w:val="21"/>
                    </w:rPr>
                    <w:t>63.0</w:t>
                  </w:r>
                </w:p>
              </w:tc>
              <w:tc>
                <w:tcPr>
                  <w:tcW w:w="850" w:type="dxa"/>
                  <w:vAlign w:val="center"/>
                </w:tcPr>
                <w:p>
                  <w:pPr>
                    <w:pStyle w:val="85"/>
                    <w:spacing w:line="240" w:lineRule="auto"/>
                    <w:ind w:left="0" w:right="0" w:firstLine="0"/>
                    <w:jc w:val="center"/>
                    <w:rPr>
                      <w:sz w:val="21"/>
                      <w:szCs w:val="21"/>
                    </w:rPr>
                  </w:pPr>
                  <w:r>
                    <w:rPr>
                      <w:sz w:val="21"/>
                      <w:szCs w:val="21"/>
                    </w:rPr>
                    <w:t>59.4</w:t>
                  </w:r>
                </w:p>
              </w:tc>
              <w:tc>
                <w:tcPr>
                  <w:tcW w:w="850" w:type="dxa"/>
                  <w:vAlign w:val="center"/>
                </w:tcPr>
                <w:p>
                  <w:pPr>
                    <w:pStyle w:val="85"/>
                    <w:spacing w:line="240" w:lineRule="auto"/>
                    <w:ind w:left="0" w:right="0" w:firstLine="0"/>
                    <w:jc w:val="center"/>
                    <w:rPr>
                      <w:sz w:val="21"/>
                      <w:szCs w:val="21"/>
                    </w:rPr>
                  </w:pPr>
                  <w:r>
                    <w:rPr>
                      <w:sz w:val="21"/>
                      <w:szCs w:val="21"/>
                    </w:rPr>
                    <w:t>56.9</w:t>
                  </w:r>
                </w:p>
              </w:tc>
              <w:tc>
                <w:tcPr>
                  <w:tcW w:w="851" w:type="dxa"/>
                  <w:vAlign w:val="center"/>
                </w:tcPr>
                <w:p>
                  <w:pPr>
                    <w:pStyle w:val="85"/>
                    <w:spacing w:line="240" w:lineRule="auto"/>
                    <w:ind w:left="0" w:right="0" w:firstLine="0"/>
                    <w:jc w:val="center"/>
                    <w:rPr>
                      <w:sz w:val="21"/>
                      <w:szCs w:val="21"/>
                    </w:rPr>
                  </w:pPr>
                  <w:r>
                    <w:rPr>
                      <w:sz w:val="21"/>
                      <w:szCs w:val="21"/>
                    </w:rPr>
                    <w:t>55.0</w:t>
                  </w:r>
                </w:p>
              </w:tc>
              <w:tc>
                <w:tcPr>
                  <w:tcW w:w="851" w:type="dxa"/>
                  <w:vAlign w:val="center"/>
                </w:tcPr>
                <w:p>
                  <w:pPr>
                    <w:pStyle w:val="85"/>
                    <w:spacing w:line="240" w:lineRule="auto"/>
                    <w:ind w:left="0" w:right="0" w:firstLine="0"/>
                    <w:jc w:val="center"/>
                    <w:rPr>
                      <w:sz w:val="21"/>
                      <w:szCs w:val="21"/>
                    </w:rPr>
                  </w:pPr>
                  <w:r>
                    <w:rPr>
                      <w:sz w:val="21"/>
                      <w:szCs w:val="21"/>
                    </w:rPr>
                    <w:t>51.5</w:t>
                  </w:r>
                </w:p>
              </w:tc>
              <w:tc>
                <w:tcPr>
                  <w:tcW w:w="851" w:type="dxa"/>
                  <w:vAlign w:val="center"/>
                </w:tcPr>
                <w:p>
                  <w:pPr>
                    <w:pStyle w:val="85"/>
                    <w:spacing w:line="240" w:lineRule="auto"/>
                    <w:ind w:left="0" w:right="0" w:firstLine="0"/>
                    <w:jc w:val="center"/>
                    <w:rPr>
                      <w:sz w:val="21"/>
                      <w:szCs w:val="21"/>
                    </w:rPr>
                  </w:pPr>
                  <w:r>
                    <w:rPr>
                      <w:sz w:val="21"/>
                      <w:szCs w:val="21"/>
                    </w:rPr>
                    <w:t>49.0</w:t>
                  </w:r>
                </w:p>
              </w:tc>
              <w:tc>
                <w:tcPr>
                  <w:tcW w:w="851" w:type="dxa"/>
                  <w:vAlign w:val="center"/>
                </w:tcPr>
                <w:p>
                  <w:pPr>
                    <w:pStyle w:val="85"/>
                    <w:spacing w:line="240" w:lineRule="auto"/>
                    <w:ind w:left="0" w:right="0" w:firstLine="0"/>
                    <w:jc w:val="center"/>
                    <w:rPr>
                      <w:sz w:val="21"/>
                      <w:szCs w:val="21"/>
                    </w:rPr>
                  </w:pPr>
                  <w:r>
                    <w:rPr>
                      <w:sz w:val="21"/>
                      <w:szCs w:val="21"/>
                    </w:rPr>
                    <w:t>47.0</w:t>
                  </w:r>
                </w:p>
              </w:tc>
              <w:tc>
                <w:tcPr>
                  <w:tcW w:w="851" w:type="dxa"/>
                  <w:vAlign w:val="center"/>
                </w:tcPr>
                <w:p>
                  <w:pPr>
                    <w:pStyle w:val="85"/>
                    <w:spacing w:line="240" w:lineRule="auto"/>
                    <w:ind w:left="0" w:right="0" w:firstLine="0"/>
                    <w:jc w:val="center"/>
                    <w:rPr>
                      <w:sz w:val="21"/>
                      <w:szCs w:val="21"/>
                    </w:rPr>
                  </w:pPr>
                  <w:r>
                    <w:rPr>
                      <w:sz w:val="21"/>
                      <w:szCs w:val="21"/>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pStyle w:val="85"/>
                    <w:spacing w:line="240" w:lineRule="auto"/>
                    <w:ind w:left="0" w:right="0" w:firstLine="0"/>
                    <w:jc w:val="center"/>
                    <w:rPr>
                      <w:sz w:val="21"/>
                      <w:szCs w:val="21"/>
                    </w:rPr>
                  </w:pPr>
                  <w:r>
                    <w:rPr>
                      <w:sz w:val="21"/>
                      <w:szCs w:val="21"/>
                    </w:rPr>
                    <w:t>液压桩</w:t>
                  </w:r>
                </w:p>
              </w:tc>
              <w:tc>
                <w:tcPr>
                  <w:tcW w:w="749" w:type="dxa"/>
                  <w:vAlign w:val="center"/>
                </w:tcPr>
                <w:p>
                  <w:pPr>
                    <w:pStyle w:val="85"/>
                    <w:spacing w:line="240" w:lineRule="auto"/>
                    <w:ind w:left="0" w:right="0" w:firstLine="0"/>
                    <w:jc w:val="center"/>
                    <w:rPr>
                      <w:sz w:val="21"/>
                      <w:szCs w:val="21"/>
                    </w:rPr>
                  </w:pPr>
                  <w:r>
                    <w:rPr>
                      <w:sz w:val="21"/>
                      <w:szCs w:val="21"/>
                    </w:rPr>
                    <w:t>100</w:t>
                  </w:r>
                </w:p>
              </w:tc>
              <w:tc>
                <w:tcPr>
                  <w:tcW w:w="850" w:type="dxa"/>
                  <w:vAlign w:val="center"/>
                </w:tcPr>
                <w:p>
                  <w:pPr>
                    <w:pStyle w:val="85"/>
                    <w:spacing w:line="240" w:lineRule="auto"/>
                    <w:ind w:left="0" w:right="0" w:firstLine="0"/>
                    <w:jc w:val="center"/>
                    <w:rPr>
                      <w:sz w:val="21"/>
                      <w:szCs w:val="21"/>
                    </w:rPr>
                  </w:pPr>
                  <w:r>
                    <w:rPr>
                      <w:sz w:val="21"/>
                      <w:szCs w:val="21"/>
                    </w:rPr>
                    <w:t>74.0</w:t>
                  </w:r>
                </w:p>
              </w:tc>
              <w:tc>
                <w:tcPr>
                  <w:tcW w:w="850" w:type="dxa"/>
                  <w:vAlign w:val="center"/>
                </w:tcPr>
                <w:p>
                  <w:pPr>
                    <w:pStyle w:val="85"/>
                    <w:spacing w:line="240" w:lineRule="auto"/>
                    <w:ind w:left="0" w:right="0" w:firstLine="0"/>
                    <w:jc w:val="center"/>
                    <w:rPr>
                      <w:sz w:val="21"/>
                      <w:szCs w:val="21"/>
                    </w:rPr>
                  </w:pPr>
                  <w:r>
                    <w:rPr>
                      <w:sz w:val="21"/>
                      <w:szCs w:val="21"/>
                    </w:rPr>
                    <w:t>68.0</w:t>
                  </w:r>
                </w:p>
              </w:tc>
              <w:tc>
                <w:tcPr>
                  <w:tcW w:w="850" w:type="dxa"/>
                  <w:vAlign w:val="center"/>
                </w:tcPr>
                <w:p>
                  <w:pPr>
                    <w:pStyle w:val="85"/>
                    <w:spacing w:line="240" w:lineRule="auto"/>
                    <w:ind w:left="0" w:right="0" w:firstLine="0"/>
                    <w:jc w:val="center"/>
                    <w:rPr>
                      <w:sz w:val="21"/>
                      <w:szCs w:val="21"/>
                    </w:rPr>
                  </w:pPr>
                  <w:r>
                    <w:rPr>
                      <w:sz w:val="21"/>
                      <w:szCs w:val="21"/>
                    </w:rPr>
                    <w:t>64.4</w:t>
                  </w:r>
                </w:p>
              </w:tc>
              <w:tc>
                <w:tcPr>
                  <w:tcW w:w="850" w:type="dxa"/>
                  <w:vAlign w:val="center"/>
                </w:tcPr>
                <w:p>
                  <w:pPr>
                    <w:pStyle w:val="85"/>
                    <w:spacing w:line="240" w:lineRule="auto"/>
                    <w:ind w:left="0" w:right="0" w:firstLine="0"/>
                    <w:jc w:val="center"/>
                    <w:rPr>
                      <w:sz w:val="21"/>
                      <w:szCs w:val="21"/>
                    </w:rPr>
                  </w:pPr>
                  <w:r>
                    <w:rPr>
                      <w:sz w:val="21"/>
                      <w:szCs w:val="21"/>
                    </w:rPr>
                    <w:t>61.9</w:t>
                  </w:r>
                </w:p>
              </w:tc>
              <w:tc>
                <w:tcPr>
                  <w:tcW w:w="851" w:type="dxa"/>
                  <w:vAlign w:val="center"/>
                </w:tcPr>
                <w:p>
                  <w:pPr>
                    <w:pStyle w:val="85"/>
                    <w:spacing w:line="240" w:lineRule="auto"/>
                    <w:ind w:left="0" w:right="0" w:firstLine="0"/>
                    <w:jc w:val="center"/>
                    <w:rPr>
                      <w:sz w:val="21"/>
                      <w:szCs w:val="21"/>
                    </w:rPr>
                  </w:pPr>
                  <w:r>
                    <w:rPr>
                      <w:sz w:val="21"/>
                      <w:szCs w:val="21"/>
                    </w:rPr>
                    <w:t>60.0</w:t>
                  </w:r>
                </w:p>
              </w:tc>
              <w:tc>
                <w:tcPr>
                  <w:tcW w:w="851" w:type="dxa"/>
                  <w:vAlign w:val="center"/>
                </w:tcPr>
                <w:p>
                  <w:pPr>
                    <w:pStyle w:val="85"/>
                    <w:spacing w:line="240" w:lineRule="auto"/>
                    <w:ind w:left="0" w:right="0" w:firstLine="0"/>
                    <w:jc w:val="center"/>
                    <w:rPr>
                      <w:sz w:val="21"/>
                      <w:szCs w:val="21"/>
                    </w:rPr>
                  </w:pPr>
                  <w:r>
                    <w:rPr>
                      <w:sz w:val="21"/>
                      <w:szCs w:val="21"/>
                    </w:rPr>
                    <w:t>56.5</w:t>
                  </w:r>
                </w:p>
              </w:tc>
              <w:tc>
                <w:tcPr>
                  <w:tcW w:w="851" w:type="dxa"/>
                  <w:vAlign w:val="center"/>
                </w:tcPr>
                <w:p>
                  <w:pPr>
                    <w:pStyle w:val="85"/>
                    <w:spacing w:line="240" w:lineRule="auto"/>
                    <w:ind w:left="0" w:right="0" w:firstLine="0"/>
                    <w:jc w:val="center"/>
                    <w:rPr>
                      <w:sz w:val="21"/>
                      <w:szCs w:val="21"/>
                    </w:rPr>
                  </w:pPr>
                  <w:r>
                    <w:rPr>
                      <w:sz w:val="21"/>
                      <w:szCs w:val="21"/>
                    </w:rPr>
                    <w:t>54.0</w:t>
                  </w:r>
                </w:p>
              </w:tc>
              <w:tc>
                <w:tcPr>
                  <w:tcW w:w="851" w:type="dxa"/>
                  <w:vAlign w:val="center"/>
                </w:tcPr>
                <w:p>
                  <w:pPr>
                    <w:pStyle w:val="85"/>
                    <w:spacing w:line="240" w:lineRule="auto"/>
                    <w:ind w:left="0" w:right="0" w:firstLine="0"/>
                    <w:jc w:val="center"/>
                    <w:rPr>
                      <w:sz w:val="21"/>
                      <w:szCs w:val="21"/>
                    </w:rPr>
                  </w:pPr>
                  <w:r>
                    <w:rPr>
                      <w:sz w:val="21"/>
                      <w:szCs w:val="21"/>
                    </w:rPr>
                    <w:t>52.0</w:t>
                  </w:r>
                </w:p>
              </w:tc>
              <w:tc>
                <w:tcPr>
                  <w:tcW w:w="851" w:type="dxa"/>
                  <w:vAlign w:val="center"/>
                </w:tcPr>
                <w:p>
                  <w:pPr>
                    <w:pStyle w:val="85"/>
                    <w:spacing w:line="240" w:lineRule="auto"/>
                    <w:ind w:left="0" w:right="0" w:firstLine="0"/>
                    <w:jc w:val="center"/>
                    <w:rPr>
                      <w:sz w:val="21"/>
                      <w:szCs w:val="21"/>
                    </w:rPr>
                  </w:pPr>
                  <w:r>
                    <w:rPr>
                      <w:sz w:val="21"/>
                      <w:szCs w:val="21"/>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pStyle w:val="85"/>
                    <w:spacing w:line="240" w:lineRule="auto"/>
                    <w:ind w:left="0" w:right="0" w:firstLine="0"/>
                    <w:jc w:val="center"/>
                    <w:rPr>
                      <w:sz w:val="21"/>
                      <w:szCs w:val="21"/>
                    </w:rPr>
                  </w:pPr>
                  <w:r>
                    <w:rPr>
                      <w:sz w:val="21"/>
                      <w:szCs w:val="21"/>
                    </w:rPr>
                    <w:t>钻孔机</w:t>
                  </w:r>
                </w:p>
              </w:tc>
              <w:tc>
                <w:tcPr>
                  <w:tcW w:w="749" w:type="dxa"/>
                  <w:vAlign w:val="center"/>
                </w:tcPr>
                <w:p>
                  <w:pPr>
                    <w:pStyle w:val="85"/>
                    <w:spacing w:line="240" w:lineRule="auto"/>
                    <w:ind w:left="0" w:right="0" w:firstLine="0"/>
                    <w:jc w:val="center"/>
                    <w:rPr>
                      <w:sz w:val="21"/>
                      <w:szCs w:val="21"/>
                    </w:rPr>
                  </w:pPr>
                  <w:r>
                    <w:rPr>
                      <w:sz w:val="21"/>
                      <w:szCs w:val="21"/>
                    </w:rPr>
                    <w:t>100</w:t>
                  </w:r>
                </w:p>
              </w:tc>
              <w:tc>
                <w:tcPr>
                  <w:tcW w:w="850" w:type="dxa"/>
                  <w:vAlign w:val="center"/>
                </w:tcPr>
                <w:p>
                  <w:pPr>
                    <w:pStyle w:val="85"/>
                    <w:spacing w:line="240" w:lineRule="auto"/>
                    <w:ind w:left="0" w:right="0" w:firstLine="0"/>
                    <w:jc w:val="center"/>
                    <w:rPr>
                      <w:sz w:val="21"/>
                      <w:szCs w:val="21"/>
                    </w:rPr>
                  </w:pPr>
                  <w:r>
                    <w:rPr>
                      <w:sz w:val="21"/>
                      <w:szCs w:val="21"/>
                    </w:rPr>
                    <w:t>74.0</w:t>
                  </w:r>
                </w:p>
              </w:tc>
              <w:tc>
                <w:tcPr>
                  <w:tcW w:w="850" w:type="dxa"/>
                  <w:vAlign w:val="center"/>
                </w:tcPr>
                <w:p>
                  <w:pPr>
                    <w:pStyle w:val="85"/>
                    <w:spacing w:line="240" w:lineRule="auto"/>
                    <w:ind w:left="0" w:right="0" w:firstLine="0"/>
                    <w:jc w:val="center"/>
                    <w:rPr>
                      <w:sz w:val="21"/>
                      <w:szCs w:val="21"/>
                    </w:rPr>
                  </w:pPr>
                  <w:r>
                    <w:rPr>
                      <w:sz w:val="21"/>
                      <w:szCs w:val="21"/>
                    </w:rPr>
                    <w:t>68.0</w:t>
                  </w:r>
                </w:p>
              </w:tc>
              <w:tc>
                <w:tcPr>
                  <w:tcW w:w="850" w:type="dxa"/>
                  <w:vAlign w:val="center"/>
                </w:tcPr>
                <w:p>
                  <w:pPr>
                    <w:pStyle w:val="85"/>
                    <w:spacing w:line="240" w:lineRule="auto"/>
                    <w:ind w:left="0" w:right="0" w:firstLine="0"/>
                    <w:jc w:val="center"/>
                    <w:rPr>
                      <w:sz w:val="21"/>
                      <w:szCs w:val="21"/>
                    </w:rPr>
                  </w:pPr>
                  <w:r>
                    <w:rPr>
                      <w:sz w:val="21"/>
                      <w:szCs w:val="21"/>
                    </w:rPr>
                    <w:t>64.4</w:t>
                  </w:r>
                </w:p>
              </w:tc>
              <w:tc>
                <w:tcPr>
                  <w:tcW w:w="850" w:type="dxa"/>
                  <w:vAlign w:val="center"/>
                </w:tcPr>
                <w:p>
                  <w:pPr>
                    <w:pStyle w:val="85"/>
                    <w:spacing w:line="240" w:lineRule="auto"/>
                    <w:ind w:left="0" w:right="0" w:firstLine="0"/>
                    <w:jc w:val="center"/>
                    <w:rPr>
                      <w:sz w:val="21"/>
                      <w:szCs w:val="21"/>
                    </w:rPr>
                  </w:pPr>
                  <w:r>
                    <w:rPr>
                      <w:sz w:val="21"/>
                      <w:szCs w:val="21"/>
                    </w:rPr>
                    <w:t>61.9</w:t>
                  </w:r>
                </w:p>
              </w:tc>
              <w:tc>
                <w:tcPr>
                  <w:tcW w:w="851" w:type="dxa"/>
                  <w:vAlign w:val="center"/>
                </w:tcPr>
                <w:p>
                  <w:pPr>
                    <w:pStyle w:val="85"/>
                    <w:spacing w:line="240" w:lineRule="auto"/>
                    <w:ind w:left="0" w:right="0" w:firstLine="0"/>
                    <w:jc w:val="center"/>
                    <w:rPr>
                      <w:sz w:val="21"/>
                      <w:szCs w:val="21"/>
                    </w:rPr>
                  </w:pPr>
                  <w:r>
                    <w:rPr>
                      <w:sz w:val="21"/>
                      <w:szCs w:val="21"/>
                    </w:rPr>
                    <w:t>60.0</w:t>
                  </w:r>
                </w:p>
              </w:tc>
              <w:tc>
                <w:tcPr>
                  <w:tcW w:w="851" w:type="dxa"/>
                  <w:vAlign w:val="center"/>
                </w:tcPr>
                <w:p>
                  <w:pPr>
                    <w:pStyle w:val="85"/>
                    <w:spacing w:line="240" w:lineRule="auto"/>
                    <w:ind w:left="0" w:right="0" w:firstLine="0"/>
                    <w:jc w:val="center"/>
                    <w:rPr>
                      <w:sz w:val="21"/>
                      <w:szCs w:val="21"/>
                    </w:rPr>
                  </w:pPr>
                  <w:r>
                    <w:rPr>
                      <w:sz w:val="21"/>
                      <w:szCs w:val="21"/>
                    </w:rPr>
                    <w:t>56.5</w:t>
                  </w:r>
                </w:p>
              </w:tc>
              <w:tc>
                <w:tcPr>
                  <w:tcW w:w="851" w:type="dxa"/>
                  <w:vAlign w:val="center"/>
                </w:tcPr>
                <w:p>
                  <w:pPr>
                    <w:pStyle w:val="85"/>
                    <w:spacing w:line="240" w:lineRule="auto"/>
                    <w:ind w:left="0" w:right="0" w:firstLine="0"/>
                    <w:jc w:val="center"/>
                    <w:rPr>
                      <w:sz w:val="21"/>
                      <w:szCs w:val="21"/>
                    </w:rPr>
                  </w:pPr>
                  <w:r>
                    <w:rPr>
                      <w:sz w:val="21"/>
                      <w:szCs w:val="21"/>
                    </w:rPr>
                    <w:t>54.0</w:t>
                  </w:r>
                </w:p>
              </w:tc>
              <w:tc>
                <w:tcPr>
                  <w:tcW w:w="851" w:type="dxa"/>
                  <w:vAlign w:val="center"/>
                </w:tcPr>
                <w:p>
                  <w:pPr>
                    <w:pStyle w:val="85"/>
                    <w:spacing w:line="240" w:lineRule="auto"/>
                    <w:ind w:left="0" w:right="0" w:firstLine="0"/>
                    <w:jc w:val="center"/>
                    <w:rPr>
                      <w:sz w:val="21"/>
                      <w:szCs w:val="21"/>
                    </w:rPr>
                  </w:pPr>
                  <w:r>
                    <w:rPr>
                      <w:sz w:val="21"/>
                      <w:szCs w:val="21"/>
                    </w:rPr>
                    <w:t>52.0</w:t>
                  </w:r>
                </w:p>
              </w:tc>
              <w:tc>
                <w:tcPr>
                  <w:tcW w:w="851" w:type="dxa"/>
                  <w:vAlign w:val="center"/>
                </w:tcPr>
                <w:p>
                  <w:pPr>
                    <w:pStyle w:val="85"/>
                    <w:spacing w:line="240" w:lineRule="auto"/>
                    <w:ind w:left="0" w:right="0" w:firstLine="0"/>
                    <w:jc w:val="center"/>
                    <w:rPr>
                      <w:sz w:val="21"/>
                      <w:szCs w:val="21"/>
                    </w:rPr>
                  </w:pPr>
                  <w:r>
                    <w:rPr>
                      <w:sz w:val="21"/>
                      <w:szCs w:val="21"/>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pStyle w:val="85"/>
                    <w:spacing w:line="240" w:lineRule="auto"/>
                    <w:ind w:left="0" w:right="0" w:firstLine="0"/>
                    <w:jc w:val="center"/>
                    <w:rPr>
                      <w:sz w:val="21"/>
                      <w:szCs w:val="21"/>
                    </w:rPr>
                  </w:pPr>
                  <w:r>
                    <w:rPr>
                      <w:sz w:val="21"/>
                      <w:szCs w:val="21"/>
                    </w:rPr>
                    <w:t>振捣棒</w:t>
                  </w:r>
                </w:p>
              </w:tc>
              <w:tc>
                <w:tcPr>
                  <w:tcW w:w="749" w:type="dxa"/>
                  <w:vAlign w:val="center"/>
                </w:tcPr>
                <w:p>
                  <w:pPr>
                    <w:pStyle w:val="85"/>
                    <w:spacing w:line="240" w:lineRule="auto"/>
                    <w:ind w:left="0" w:right="0" w:firstLine="0"/>
                    <w:jc w:val="center"/>
                    <w:rPr>
                      <w:sz w:val="21"/>
                      <w:szCs w:val="21"/>
                    </w:rPr>
                  </w:pPr>
                  <w:r>
                    <w:rPr>
                      <w:sz w:val="21"/>
                      <w:szCs w:val="21"/>
                    </w:rPr>
                    <w:t>95</w:t>
                  </w:r>
                </w:p>
              </w:tc>
              <w:tc>
                <w:tcPr>
                  <w:tcW w:w="850" w:type="dxa"/>
                  <w:vAlign w:val="center"/>
                </w:tcPr>
                <w:p>
                  <w:pPr>
                    <w:pStyle w:val="85"/>
                    <w:spacing w:line="240" w:lineRule="auto"/>
                    <w:ind w:left="0" w:right="0" w:firstLine="0"/>
                    <w:jc w:val="center"/>
                    <w:rPr>
                      <w:sz w:val="21"/>
                      <w:szCs w:val="21"/>
                    </w:rPr>
                  </w:pPr>
                  <w:r>
                    <w:rPr>
                      <w:sz w:val="21"/>
                      <w:szCs w:val="21"/>
                    </w:rPr>
                    <w:t>69.0</w:t>
                  </w:r>
                </w:p>
              </w:tc>
              <w:tc>
                <w:tcPr>
                  <w:tcW w:w="850" w:type="dxa"/>
                  <w:vAlign w:val="center"/>
                </w:tcPr>
                <w:p>
                  <w:pPr>
                    <w:pStyle w:val="85"/>
                    <w:spacing w:line="240" w:lineRule="auto"/>
                    <w:ind w:left="0" w:right="0" w:firstLine="0"/>
                    <w:jc w:val="center"/>
                    <w:rPr>
                      <w:sz w:val="21"/>
                      <w:szCs w:val="21"/>
                    </w:rPr>
                  </w:pPr>
                  <w:r>
                    <w:rPr>
                      <w:sz w:val="21"/>
                      <w:szCs w:val="21"/>
                    </w:rPr>
                    <w:t>63.0</w:t>
                  </w:r>
                </w:p>
              </w:tc>
              <w:tc>
                <w:tcPr>
                  <w:tcW w:w="850" w:type="dxa"/>
                  <w:vAlign w:val="center"/>
                </w:tcPr>
                <w:p>
                  <w:pPr>
                    <w:pStyle w:val="85"/>
                    <w:spacing w:line="240" w:lineRule="auto"/>
                    <w:ind w:left="0" w:right="0" w:firstLine="0"/>
                    <w:jc w:val="center"/>
                    <w:rPr>
                      <w:sz w:val="21"/>
                      <w:szCs w:val="21"/>
                    </w:rPr>
                  </w:pPr>
                  <w:r>
                    <w:rPr>
                      <w:sz w:val="21"/>
                      <w:szCs w:val="21"/>
                    </w:rPr>
                    <w:t>59.4</w:t>
                  </w:r>
                </w:p>
              </w:tc>
              <w:tc>
                <w:tcPr>
                  <w:tcW w:w="850" w:type="dxa"/>
                  <w:vAlign w:val="center"/>
                </w:tcPr>
                <w:p>
                  <w:pPr>
                    <w:pStyle w:val="85"/>
                    <w:spacing w:line="240" w:lineRule="auto"/>
                    <w:ind w:left="0" w:right="0" w:firstLine="0"/>
                    <w:jc w:val="center"/>
                    <w:rPr>
                      <w:sz w:val="21"/>
                      <w:szCs w:val="21"/>
                    </w:rPr>
                  </w:pPr>
                  <w:r>
                    <w:rPr>
                      <w:sz w:val="21"/>
                      <w:szCs w:val="21"/>
                    </w:rPr>
                    <w:t>56.9</w:t>
                  </w:r>
                </w:p>
              </w:tc>
              <w:tc>
                <w:tcPr>
                  <w:tcW w:w="851" w:type="dxa"/>
                  <w:vAlign w:val="center"/>
                </w:tcPr>
                <w:p>
                  <w:pPr>
                    <w:pStyle w:val="85"/>
                    <w:spacing w:line="240" w:lineRule="auto"/>
                    <w:ind w:left="0" w:right="0" w:firstLine="0"/>
                    <w:jc w:val="center"/>
                    <w:rPr>
                      <w:sz w:val="21"/>
                      <w:szCs w:val="21"/>
                    </w:rPr>
                  </w:pPr>
                  <w:r>
                    <w:rPr>
                      <w:sz w:val="21"/>
                      <w:szCs w:val="21"/>
                    </w:rPr>
                    <w:t>55.0</w:t>
                  </w:r>
                </w:p>
              </w:tc>
              <w:tc>
                <w:tcPr>
                  <w:tcW w:w="851" w:type="dxa"/>
                  <w:vAlign w:val="center"/>
                </w:tcPr>
                <w:p>
                  <w:pPr>
                    <w:pStyle w:val="85"/>
                    <w:spacing w:line="240" w:lineRule="auto"/>
                    <w:ind w:left="0" w:right="0" w:firstLine="0"/>
                    <w:jc w:val="center"/>
                    <w:rPr>
                      <w:sz w:val="21"/>
                      <w:szCs w:val="21"/>
                    </w:rPr>
                  </w:pPr>
                  <w:r>
                    <w:rPr>
                      <w:sz w:val="21"/>
                      <w:szCs w:val="21"/>
                    </w:rPr>
                    <w:t>51.5</w:t>
                  </w:r>
                </w:p>
              </w:tc>
              <w:tc>
                <w:tcPr>
                  <w:tcW w:w="851" w:type="dxa"/>
                  <w:vAlign w:val="center"/>
                </w:tcPr>
                <w:p>
                  <w:pPr>
                    <w:pStyle w:val="85"/>
                    <w:spacing w:line="240" w:lineRule="auto"/>
                    <w:ind w:left="0" w:right="0" w:firstLine="0"/>
                    <w:jc w:val="center"/>
                    <w:rPr>
                      <w:sz w:val="21"/>
                      <w:szCs w:val="21"/>
                    </w:rPr>
                  </w:pPr>
                  <w:r>
                    <w:rPr>
                      <w:sz w:val="21"/>
                      <w:szCs w:val="21"/>
                    </w:rPr>
                    <w:t>49.4</w:t>
                  </w:r>
                </w:p>
              </w:tc>
              <w:tc>
                <w:tcPr>
                  <w:tcW w:w="851" w:type="dxa"/>
                  <w:vAlign w:val="center"/>
                </w:tcPr>
                <w:p>
                  <w:pPr>
                    <w:pStyle w:val="85"/>
                    <w:spacing w:line="240" w:lineRule="auto"/>
                    <w:ind w:left="0" w:right="0" w:firstLine="0"/>
                    <w:jc w:val="center"/>
                    <w:rPr>
                      <w:sz w:val="21"/>
                      <w:szCs w:val="21"/>
                    </w:rPr>
                  </w:pPr>
                  <w:r>
                    <w:rPr>
                      <w:sz w:val="21"/>
                      <w:szCs w:val="21"/>
                    </w:rPr>
                    <w:t>47.0</w:t>
                  </w:r>
                </w:p>
              </w:tc>
              <w:tc>
                <w:tcPr>
                  <w:tcW w:w="851" w:type="dxa"/>
                  <w:vAlign w:val="center"/>
                </w:tcPr>
                <w:p>
                  <w:pPr>
                    <w:pStyle w:val="85"/>
                    <w:spacing w:line="240" w:lineRule="auto"/>
                    <w:ind w:left="0" w:right="0" w:firstLine="0"/>
                    <w:jc w:val="center"/>
                    <w:rPr>
                      <w:sz w:val="21"/>
                      <w:szCs w:val="21"/>
                    </w:rPr>
                  </w:pPr>
                  <w:r>
                    <w:rPr>
                      <w:sz w:val="21"/>
                      <w:szCs w:val="21"/>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pStyle w:val="85"/>
                    <w:spacing w:line="240" w:lineRule="auto"/>
                    <w:ind w:left="0" w:right="0" w:firstLine="0"/>
                    <w:jc w:val="center"/>
                    <w:rPr>
                      <w:sz w:val="21"/>
                      <w:szCs w:val="21"/>
                    </w:rPr>
                  </w:pPr>
                  <w:r>
                    <w:rPr>
                      <w:sz w:val="21"/>
                      <w:szCs w:val="21"/>
                    </w:rPr>
                    <w:t>吊车、升降机</w:t>
                  </w:r>
                </w:p>
              </w:tc>
              <w:tc>
                <w:tcPr>
                  <w:tcW w:w="749" w:type="dxa"/>
                  <w:vAlign w:val="center"/>
                </w:tcPr>
                <w:p>
                  <w:pPr>
                    <w:pStyle w:val="85"/>
                    <w:spacing w:line="240" w:lineRule="auto"/>
                    <w:ind w:left="0" w:right="0" w:firstLine="0"/>
                    <w:jc w:val="center"/>
                    <w:rPr>
                      <w:sz w:val="21"/>
                      <w:szCs w:val="21"/>
                    </w:rPr>
                  </w:pPr>
                  <w:r>
                    <w:rPr>
                      <w:sz w:val="21"/>
                      <w:szCs w:val="21"/>
                    </w:rPr>
                    <w:t>90</w:t>
                  </w:r>
                </w:p>
              </w:tc>
              <w:tc>
                <w:tcPr>
                  <w:tcW w:w="850" w:type="dxa"/>
                  <w:vAlign w:val="center"/>
                </w:tcPr>
                <w:p>
                  <w:pPr>
                    <w:pStyle w:val="85"/>
                    <w:spacing w:line="240" w:lineRule="auto"/>
                    <w:ind w:left="0" w:right="0" w:firstLine="0"/>
                    <w:jc w:val="center"/>
                    <w:rPr>
                      <w:sz w:val="21"/>
                      <w:szCs w:val="21"/>
                    </w:rPr>
                  </w:pPr>
                  <w:r>
                    <w:rPr>
                      <w:sz w:val="21"/>
                      <w:szCs w:val="21"/>
                    </w:rPr>
                    <w:t>64.0</w:t>
                  </w:r>
                </w:p>
              </w:tc>
              <w:tc>
                <w:tcPr>
                  <w:tcW w:w="850" w:type="dxa"/>
                  <w:vAlign w:val="center"/>
                </w:tcPr>
                <w:p>
                  <w:pPr>
                    <w:pStyle w:val="85"/>
                    <w:spacing w:line="240" w:lineRule="auto"/>
                    <w:ind w:left="0" w:right="0" w:firstLine="0"/>
                    <w:jc w:val="center"/>
                    <w:rPr>
                      <w:sz w:val="21"/>
                      <w:szCs w:val="21"/>
                    </w:rPr>
                  </w:pPr>
                  <w:r>
                    <w:rPr>
                      <w:sz w:val="21"/>
                      <w:szCs w:val="21"/>
                    </w:rPr>
                    <w:t>58.0</w:t>
                  </w:r>
                </w:p>
              </w:tc>
              <w:tc>
                <w:tcPr>
                  <w:tcW w:w="850" w:type="dxa"/>
                  <w:vAlign w:val="center"/>
                </w:tcPr>
                <w:p>
                  <w:pPr>
                    <w:pStyle w:val="85"/>
                    <w:spacing w:line="240" w:lineRule="auto"/>
                    <w:ind w:left="0" w:right="0" w:firstLine="0"/>
                    <w:jc w:val="center"/>
                    <w:rPr>
                      <w:sz w:val="21"/>
                      <w:szCs w:val="21"/>
                    </w:rPr>
                  </w:pPr>
                  <w:r>
                    <w:rPr>
                      <w:sz w:val="21"/>
                      <w:szCs w:val="21"/>
                    </w:rPr>
                    <w:t>54.4</w:t>
                  </w:r>
                </w:p>
              </w:tc>
              <w:tc>
                <w:tcPr>
                  <w:tcW w:w="850" w:type="dxa"/>
                  <w:vAlign w:val="center"/>
                </w:tcPr>
                <w:p>
                  <w:pPr>
                    <w:pStyle w:val="85"/>
                    <w:spacing w:line="240" w:lineRule="auto"/>
                    <w:ind w:left="0" w:right="0" w:firstLine="0"/>
                    <w:jc w:val="center"/>
                    <w:rPr>
                      <w:sz w:val="21"/>
                      <w:szCs w:val="21"/>
                    </w:rPr>
                  </w:pPr>
                  <w:r>
                    <w:rPr>
                      <w:sz w:val="21"/>
                      <w:szCs w:val="21"/>
                    </w:rPr>
                    <w:t>51.9</w:t>
                  </w:r>
                </w:p>
              </w:tc>
              <w:tc>
                <w:tcPr>
                  <w:tcW w:w="851" w:type="dxa"/>
                  <w:vAlign w:val="center"/>
                </w:tcPr>
                <w:p>
                  <w:pPr>
                    <w:pStyle w:val="85"/>
                    <w:spacing w:line="240" w:lineRule="auto"/>
                    <w:ind w:left="0" w:right="0" w:firstLine="0"/>
                    <w:jc w:val="center"/>
                    <w:rPr>
                      <w:sz w:val="21"/>
                      <w:szCs w:val="21"/>
                    </w:rPr>
                  </w:pPr>
                  <w:r>
                    <w:rPr>
                      <w:sz w:val="21"/>
                      <w:szCs w:val="21"/>
                    </w:rPr>
                    <w:t>50.0</w:t>
                  </w:r>
                </w:p>
              </w:tc>
              <w:tc>
                <w:tcPr>
                  <w:tcW w:w="851" w:type="dxa"/>
                  <w:vAlign w:val="center"/>
                </w:tcPr>
                <w:p>
                  <w:pPr>
                    <w:pStyle w:val="85"/>
                    <w:spacing w:line="240" w:lineRule="auto"/>
                    <w:ind w:left="0" w:right="0" w:firstLine="0"/>
                    <w:jc w:val="center"/>
                    <w:rPr>
                      <w:sz w:val="21"/>
                      <w:szCs w:val="21"/>
                    </w:rPr>
                  </w:pPr>
                  <w:r>
                    <w:rPr>
                      <w:sz w:val="21"/>
                      <w:szCs w:val="21"/>
                    </w:rPr>
                    <w:t>46.5</w:t>
                  </w:r>
                </w:p>
              </w:tc>
              <w:tc>
                <w:tcPr>
                  <w:tcW w:w="851" w:type="dxa"/>
                  <w:vAlign w:val="center"/>
                </w:tcPr>
                <w:p>
                  <w:pPr>
                    <w:pStyle w:val="85"/>
                    <w:spacing w:line="240" w:lineRule="auto"/>
                    <w:ind w:left="0" w:right="0" w:firstLine="0"/>
                    <w:jc w:val="center"/>
                    <w:rPr>
                      <w:sz w:val="21"/>
                      <w:szCs w:val="21"/>
                    </w:rPr>
                  </w:pPr>
                  <w:r>
                    <w:rPr>
                      <w:sz w:val="21"/>
                      <w:szCs w:val="21"/>
                    </w:rPr>
                    <w:t>44.0</w:t>
                  </w:r>
                </w:p>
              </w:tc>
              <w:tc>
                <w:tcPr>
                  <w:tcW w:w="851" w:type="dxa"/>
                  <w:vAlign w:val="center"/>
                </w:tcPr>
                <w:p>
                  <w:pPr>
                    <w:pStyle w:val="85"/>
                    <w:spacing w:line="240" w:lineRule="auto"/>
                    <w:ind w:left="0" w:right="0" w:firstLine="0"/>
                    <w:jc w:val="center"/>
                    <w:rPr>
                      <w:sz w:val="21"/>
                      <w:szCs w:val="21"/>
                    </w:rPr>
                  </w:pPr>
                  <w:r>
                    <w:rPr>
                      <w:sz w:val="21"/>
                      <w:szCs w:val="21"/>
                    </w:rPr>
                    <w:t>42.0</w:t>
                  </w:r>
                </w:p>
              </w:tc>
              <w:tc>
                <w:tcPr>
                  <w:tcW w:w="851" w:type="dxa"/>
                  <w:vAlign w:val="center"/>
                </w:tcPr>
                <w:p>
                  <w:pPr>
                    <w:pStyle w:val="85"/>
                    <w:spacing w:line="240" w:lineRule="auto"/>
                    <w:ind w:left="0" w:right="0" w:firstLine="0"/>
                    <w:jc w:val="center"/>
                    <w:rPr>
                      <w:sz w:val="21"/>
                      <w:szCs w:val="21"/>
                    </w:rPr>
                  </w:pPr>
                  <w:r>
                    <w:rPr>
                      <w:sz w:val="21"/>
                      <w:szCs w:val="21"/>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pStyle w:val="85"/>
                    <w:spacing w:line="240" w:lineRule="auto"/>
                    <w:ind w:left="0" w:right="0" w:firstLine="0"/>
                    <w:jc w:val="center"/>
                    <w:rPr>
                      <w:sz w:val="21"/>
                      <w:szCs w:val="21"/>
                    </w:rPr>
                  </w:pPr>
                  <w:r>
                    <w:rPr>
                      <w:sz w:val="21"/>
                      <w:szCs w:val="21"/>
                    </w:rPr>
                    <w:t>电锯、电刨</w:t>
                  </w:r>
                </w:p>
              </w:tc>
              <w:tc>
                <w:tcPr>
                  <w:tcW w:w="749" w:type="dxa"/>
                  <w:vAlign w:val="center"/>
                </w:tcPr>
                <w:p>
                  <w:pPr>
                    <w:pStyle w:val="85"/>
                    <w:spacing w:line="240" w:lineRule="auto"/>
                    <w:ind w:left="0" w:right="0" w:firstLine="0"/>
                    <w:jc w:val="center"/>
                    <w:rPr>
                      <w:sz w:val="21"/>
                      <w:szCs w:val="21"/>
                    </w:rPr>
                  </w:pPr>
                  <w:r>
                    <w:rPr>
                      <w:sz w:val="21"/>
                      <w:szCs w:val="21"/>
                    </w:rPr>
                    <w:t>110</w:t>
                  </w:r>
                </w:p>
              </w:tc>
              <w:tc>
                <w:tcPr>
                  <w:tcW w:w="850" w:type="dxa"/>
                  <w:vAlign w:val="center"/>
                </w:tcPr>
                <w:p>
                  <w:pPr>
                    <w:pStyle w:val="85"/>
                    <w:spacing w:line="240" w:lineRule="auto"/>
                    <w:ind w:left="0" w:right="0" w:firstLine="0"/>
                    <w:jc w:val="center"/>
                    <w:rPr>
                      <w:sz w:val="21"/>
                      <w:szCs w:val="21"/>
                    </w:rPr>
                  </w:pPr>
                  <w:r>
                    <w:rPr>
                      <w:sz w:val="21"/>
                      <w:szCs w:val="21"/>
                    </w:rPr>
                    <w:t>84.0</w:t>
                  </w:r>
                </w:p>
              </w:tc>
              <w:tc>
                <w:tcPr>
                  <w:tcW w:w="850" w:type="dxa"/>
                  <w:vAlign w:val="center"/>
                </w:tcPr>
                <w:p>
                  <w:pPr>
                    <w:pStyle w:val="85"/>
                    <w:spacing w:line="240" w:lineRule="auto"/>
                    <w:ind w:left="0" w:right="0" w:firstLine="0"/>
                    <w:jc w:val="center"/>
                    <w:rPr>
                      <w:sz w:val="21"/>
                      <w:szCs w:val="21"/>
                    </w:rPr>
                  </w:pPr>
                  <w:r>
                    <w:rPr>
                      <w:sz w:val="21"/>
                      <w:szCs w:val="21"/>
                    </w:rPr>
                    <w:t>78.0</w:t>
                  </w:r>
                </w:p>
              </w:tc>
              <w:tc>
                <w:tcPr>
                  <w:tcW w:w="850" w:type="dxa"/>
                  <w:vAlign w:val="center"/>
                </w:tcPr>
                <w:p>
                  <w:pPr>
                    <w:pStyle w:val="85"/>
                    <w:spacing w:line="240" w:lineRule="auto"/>
                    <w:ind w:left="0" w:right="0" w:firstLine="0"/>
                    <w:jc w:val="center"/>
                    <w:rPr>
                      <w:sz w:val="21"/>
                      <w:szCs w:val="21"/>
                    </w:rPr>
                  </w:pPr>
                  <w:r>
                    <w:rPr>
                      <w:sz w:val="21"/>
                      <w:szCs w:val="21"/>
                    </w:rPr>
                    <w:t>74.4</w:t>
                  </w:r>
                </w:p>
              </w:tc>
              <w:tc>
                <w:tcPr>
                  <w:tcW w:w="850" w:type="dxa"/>
                  <w:vAlign w:val="center"/>
                </w:tcPr>
                <w:p>
                  <w:pPr>
                    <w:pStyle w:val="85"/>
                    <w:spacing w:line="240" w:lineRule="auto"/>
                    <w:ind w:left="0" w:right="0" w:firstLine="0"/>
                    <w:jc w:val="center"/>
                    <w:rPr>
                      <w:sz w:val="21"/>
                      <w:szCs w:val="21"/>
                    </w:rPr>
                  </w:pPr>
                  <w:r>
                    <w:rPr>
                      <w:sz w:val="21"/>
                      <w:szCs w:val="21"/>
                    </w:rPr>
                    <w:t>71.9</w:t>
                  </w:r>
                </w:p>
              </w:tc>
              <w:tc>
                <w:tcPr>
                  <w:tcW w:w="851" w:type="dxa"/>
                  <w:vAlign w:val="center"/>
                </w:tcPr>
                <w:p>
                  <w:pPr>
                    <w:pStyle w:val="85"/>
                    <w:spacing w:line="240" w:lineRule="auto"/>
                    <w:ind w:left="0" w:right="0" w:firstLine="0"/>
                    <w:jc w:val="center"/>
                    <w:rPr>
                      <w:sz w:val="21"/>
                      <w:szCs w:val="21"/>
                    </w:rPr>
                  </w:pPr>
                  <w:r>
                    <w:rPr>
                      <w:sz w:val="21"/>
                      <w:szCs w:val="21"/>
                    </w:rPr>
                    <w:t>70.0</w:t>
                  </w:r>
                </w:p>
              </w:tc>
              <w:tc>
                <w:tcPr>
                  <w:tcW w:w="851" w:type="dxa"/>
                  <w:vAlign w:val="center"/>
                </w:tcPr>
                <w:p>
                  <w:pPr>
                    <w:pStyle w:val="85"/>
                    <w:spacing w:line="240" w:lineRule="auto"/>
                    <w:ind w:left="0" w:right="0" w:firstLine="0"/>
                    <w:jc w:val="center"/>
                    <w:rPr>
                      <w:sz w:val="21"/>
                      <w:szCs w:val="21"/>
                    </w:rPr>
                  </w:pPr>
                  <w:r>
                    <w:rPr>
                      <w:sz w:val="21"/>
                      <w:szCs w:val="21"/>
                    </w:rPr>
                    <w:t>66.5</w:t>
                  </w:r>
                </w:p>
              </w:tc>
              <w:tc>
                <w:tcPr>
                  <w:tcW w:w="851" w:type="dxa"/>
                  <w:vAlign w:val="center"/>
                </w:tcPr>
                <w:p>
                  <w:pPr>
                    <w:pStyle w:val="85"/>
                    <w:spacing w:line="240" w:lineRule="auto"/>
                    <w:ind w:left="0" w:right="0" w:firstLine="0"/>
                    <w:jc w:val="center"/>
                    <w:rPr>
                      <w:sz w:val="21"/>
                      <w:szCs w:val="21"/>
                    </w:rPr>
                  </w:pPr>
                  <w:r>
                    <w:rPr>
                      <w:sz w:val="21"/>
                      <w:szCs w:val="21"/>
                    </w:rPr>
                    <w:t>64.0</w:t>
                  </w:r>
                </w:p>
              </w:tc>
              <w:tc>
                <w:tcPr>
                  <w:tcW w:w="851" w:type="dxa"/>
                  <w:vAlign w:val="center"/>
                </w:tcPr>
                <w:p>
                  <w:pPr>
                    <w:pStyle w:val="85"/>
                    <w:spacing w:line="240" w:lineRule="auto"/>
                    <w:ind w:left="0" w:right="0" w:firstLine="0"/>
                    <w:jc w:val="center"/>
                    <w:rPr>
                      <w:sz w:val="21"/>
                      <w:szCs w:val="21"/>
                    </w:rPr>
                  </w:pPr>
                  <w:r>
                    <w:rPr>
                      <w:sz w:val="21"/>
                      <w:szCs w:val="21"/>
                    </w:rPr>
                    <w:t>62.0</w:t>
                  </w:r>
                </w:p>
              </w:tc>
              <w:tc>
                <w:tcPr>
                  <w:tcW w:w="851" w:type="dxa"/>
                  <w:vAlign w:val="center"/>
                </w:tcPr>
                <w:p>
                  <w:pPr>
                    <w:pStyle w:val="85"/>
                    <w:spacing w:line="240" w:lineRule="auto"/>
                    <w:ind w:left="0" w:right="0" w:firstLine="0"/>
                    <w:jc w:val="center"/>
                    <w:rPr>
                      <w:sz w:val="21"/>
                      <w:szCs w:val="21"/>
                    </w:rPr>
                  </w:pPr>
                  <w:r>
                    <w:rPr>
                      <w:sz w:val="21"/>
                      <w:szCs w:val="21"/>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1" w:type="dxa"/>
                  <w:vAlign w:val="center"/>
                </w:tcPr>
                <w:p>
                  <w:pPr>
                    <w:pStyle w:val="85"/>
                    <w:spacing w:line="240" w:lineRule="auto"/>
                    <w:ind w:left="0" w:right="0" w:firstLine="0"/>
                    <w:jc w:val="center"/>
                    <w:rPr>
                      <w:sz w:val="21"/>
                      <w:szCs w:val="21"/>
                    </w:rPr>
                  </w:pPr>
                  <w:r>
                    <w:rPr>
                      <w:sz w:val="21"/>
                      <w:szCs w:val="21"/>
                    </w:rPr>
                    <w:t>切割机</w:t>
                  </w:r>
                </w:p>
              </w:tc>
              <w:tc>
                <w:tcPr>
                  <w:tcW w:w="749" w:type="dxa"/>
                  <w:vAlign w:val="center"/>
                </w:tcPr>
                <w:p>
                  <w:pPr>
                    <w:pStyle w:val="85"/>
                    <w:spacing w:line="240" w:lineRule="auto"/>
                    <w:ind w:left="0" w:right="0" w:firstLine="0"/>
                    <w:jc w:val="center"/>
                    <w:rPr>
                      <w:sz w:val="21"/>
                      <w:szCs w:val="21"/>
                    </w:rPr>
                  </w:pPr>
                  <w:r>
                    <w:rPr>
                      <w:sz w:val="21"/>
                      <w:szCs w:val="21"/>
                    </w:rPr>
                    <w:t>95</w:t>
                  </w:r>
                </w:p>
              </w:tc>
              <w:tc>
                <w:tcPr>
                  <w:tcW w:w="850" w:type="dxa"/>
                  <w:vAlign w:val="center"/>
                </w:tcPr>
                <w:p>
                  <w:pPr>
                    <w:pStyle w:val="85"/>
                    <w:spacing w:line="240" w:lineRule="auto"/>
                    <w:ind w:left="0" w:right="0" w:firstLine="0"/>
                    <w:jc w:val="center"/>
                    <w:rPr>
                      <w:sz w:val="21"/>
                      <w:szCs w:val="21"/>
                    </w:rPr>
                  </w:pPr>
                  <w:r>
                    <w:rPr>
                      <w:sz w:val="21"/>
                      <w:szCs w:val="21"/>
                    </w:rPr>
                    <w:t>69.0</w:t>
                  </w:r>
                </w:p>
              </w:tc>
              <w:tc>
                <w:tcPr>
                  <w:tcW w:w="850" w:type="dxa"/>
                  <w:vAlign w:val="center"/>
                </w:tcPr>
                <w:p>
                  <w:pPr>
                    <w:pStyle w:val="85"/>
                    <w:spacing w:line="240" w:lineRule="auto"/>
                    <w:ind w:left="0" w:right="0" w:firstLine="0"/>
                    <w:jc w:val="center"/>
                    <w:rPr>
                      <w:sz w:val="21"/>
                      <w:szCs w:val="21"/>
                    </w:rPr>
                  </w:pPr>
                  <w:r>
                    <w:rPr>
                      <w:sz w:val="21"/>
                      <w:szCs w:val="21"/>
                    </w:rPr>
                    <w:t>63.0</w:t>
                  </w:r>
                </w:p>
              </w:tc>
              <w:tc>
                <w:tcPr>
                  <w:tcW w:w="850" w:type="dxa"/>
                  <w:vAlign w:val="center"/>
                </w:tcPr>
                <w:p>
                  <w:pPr>
                    <w:pStyle w:val="85"/>
                    <w:spacing w:line="240" w:lineRule="auto"/>
                    <w:ind w:left="0" w:right="0" w:firstLine="0"/>
                    <w:jc w:val="center"/>
                    <w:rPr>
                      <w:sz w:val="21"/>
                      <w:szCs w:val="21"/>
                    </w:rPr>
                  </w:pPr>
                  <w:r>
                    <w:rPr>
                      <w:sz w:val="21"/>
                      <w:szCs w:val="21"/>
                    </w:rPr>
                    <w:t>59.4</w:t>
                  </w:r>
                </w:p>
              </w:tc>
              <w:tc>
                <w:tcPr>
                  <w:tcW w:w="850" w:type="dxa"/>
                  <w:vAlign w:val="center"/>
                </w:tcPr>
                <w:p>
                  <w:pPr>
                    <w:pStyle w:val="85"/>
                    <w:spacing w:line="240" w:lineRule="auto"/>
                    <w:ind w:left="0" w:right="0" w:firstLine="0"/>
                    <w:jc w:val="center"/>
                    <w:rPr>
                      <w:sz w:val="21"/>
                      <w:szCs w:val="21"/>
                    </w:rPr>
                  </w:pPr>
                  <w:r>
                    <w:rPr>
                      <w:sz w:val="21"/>
                      <w:szCs w:val="21"/>
                    </w:rPr>
                    <w:t>56.9</w:t>
                  </w:r>
                </w:p>
              </w:tc>
              <w:tc>
                <w:tcPr>
                  <w:tcW w:w="851" w:type="dxa"/>
                  <w:vAlign w:val="center"/>
                </w:tcPr>
                <w:p>
                  <w:pPr>
                    <w:pStyle w:val="85"/>
                    <w:spacing w:line="240" w:lineRule="auto"/>
                    <w:ind w:left="0" w:right="0" w:firstLine="0"/>
                    <w:jc w:val="center"/>
                    <w:rPr>
                      <w:sz w:val="21"/>
                      <w:szCs w:val="21"/>
                    </w:rPr>
                  </w:pPr>
                  <w:r>
                    <w:rPr>
                      <w:sz w:val="21"/>
                      <w:szCs w:val="21"/>
                    </w:rPr>
                    <w:t>55.0</w:t>
                  </w:r>
                </w:p>
              </w:tc>
              <w:tc>
                <w:tcPr>
                  <w:tcW w:w="851" w:type="dxa"/>
                  <w:vAlign w:val="center"/>
                </w:tcPr>
                <w:p>
                  <w:pPr>
                    <w:pStyle w:val="85"/>
                    <w:spacing w:line="240" w:lineRule="auto"/>
                    <w:ind w:left="0" w:right="0" w:firstLine="0"/>
                    <w:jc w:val="center"/>
                    <w:rPr>
                      <w:sz w:val="21"/>
                      <w:szCs w:val="21"/>
                    </w:rPr>
                  </w:pPr>
                  <w:r>
                    <w:rPr>
                      <w:sz w:val="21"/>
                      <w:szCs w:val="21"/>
                    </w:rPr>
                    <w:t>51.5</w:t>
                  </w:r>
                </w:p>
              </w:tc>
              <w:tc>
                <w:tcPr>
                  <w:tcW w:w="851" w:type="dxa"/>
                  <w:vAlign w:val="center"/>
                </w:tcPr>
                <w:p>
                  <w:pPr>
                    <w:pStyle w:val="85"/>
                    <w:spacing w:line="240" w:lineRule="auto"/>
                    <w:ind w:left="0" w:right="0" w:firstLine="0"/>
                    <w:jc w:val="center"/>
                    <w:rPr>
                      <w:sz w:val="21"/>
                      <w:szCs w:val="21"/>
                    </w:rPr>
                  </w:pPr>
                  <w:r>
                    <w:rPr>
                      <w:sz w:val="21"/>
                      <w:szCs w:val="21"/>
                    </w:rPr>
                    <w:t>49.0</w:t>
                  </w:r>
                </w:p>
              </w:tc>
              <w:tc>
                <w:tcPr>
                  <w:tcW w:w="851" w:type="dxa"/>
                  <w:vAlign w:val="center"/>
                </w:tcPr>
                <w:p>
                  <w:pPr>
                    <w:pStyle w:val="85"/>
                    <w:spacing w:line="240" w:lineRule="auto"/>
                    <w:ind w:left="0" w:right="0" w:firstLine="0"/>
                    <w:jc w:val="center"/>
                    <w:rPr>
                      <w:sz w:val="21"/>
                      <w:szCs w:val="21"/>
                    </w:rPr>
                  </w:pPr>
                  <w:r>
                    <w:rPr>
                      <w:sz w:val="21"/>
                      <w:szCs w:val="21"/>
                    </w:rPr>
                    <w:t>47.0</w:t>
                  </w:r>
                </w:p>
              </w:tc>
              <w:tc>
                <w:tcPr>
                  <w:tcW w:w="851" w:type="dxa"/>
                  <w:vAlign w:val="center"/>
                </w:tcPr>
                <w:p>
                  <w:pPr>
                    <w:pStyle w:val="85"/>
                    <w:spacing w:line="240" w:lineRule="auto"/>
                    <w:ind w:left="0" w:right="0" w:firstLine="0"/>
                    <w:jc w:val="center"/>
                    <w:rPr>
                      <w:sz w:val="21"/>
                      <w:szCs w:val="21"/>
                    </w:rPr>
                  </w:pPr>
                  <w:r>
                    <w:rPr>
                      <w:sz w:val="21"/>
                      <w:szCs w:val="21"/>
                    </w:rPr>
                    <w:t>45.5</w:t>
                  </w:r>
                </w:p>
              </w:tc>
            </w:tr>
          </w:tbl>
          <w:p>
            <w:pPr>
              <w:adjustRightInd w:val="0"/>
              <w:spacing w:line="360" w:lineRule="auto"/>
              <w:ind w:firstLine="480" w:firstLineChars="200"/>
              <w:rPr>
                <w:sz w:val="24"/>
              </w:rPr>
            </w:pPr>
            <w:r>
              <w:rPr>
                <w:sz w:val="24"/>
              </w:rPr>
              <w:t>从上表可以看出，对于一般的施工设备，其瞬时噪声在20m范围内超过70dB（A），80m范围内超出60dB（A），噪声级较高的施工（如钻孔等），其瞬时噪声在100m范围以外可以满足《建筑施工厂界噪声限值》（GB12523-2011）昼间70dB（A）的标准。一般而言，施工机械是在露天的环境中进行施工，通常的情况下无法进行有效的密闭隔声处理，施工期间作业噪声对周围的影响不可避免。</w:t>
            </w:r>
          </w:p>
          <w:p>
            <w:pPr>
              <w:adjustRightInd w:val="0"/>
              <w:spacing w:line="360" w:lineRule="auto"/>
              <w:ind w:firstLine="480" w:firstLineChars="200"/>
              <w:rPr>
                <w:sz w:val="24"/>
              </w:rPr>
            </w:pPr>
            <w:r>
              <w:rPr>
                <w:sz w:val="24"/>
              </w:rPr>
              <w:t>因此，为降低本项目施工过程产生的噪声对周边噪声敏感点的影响，建议建设单位根据周边敏感点的作息习惯，合理安排项目的施工作业时间。</w:t>
            </w:r>
          </w:p>
          <w:p>
            <w:pPr>
              <w:adjustRightInd w:val="0"/>
              <w:spacing w:line="360" w:lineRule="auto"/>
              <w:ind w:firstLine="480" w:firstLineChars="200"/>
              <w:rPr>
                <w:sz w:val="24"/>
              </w:rPr>
            </w:pPr>
            <w:r>
              <w:rPr>
                <w:sz w:val="24"/>
              </w:rPr>
              <w:t>2、噪声影响防治措施</w:t>
            </w:r>
          </w:p>
          <w:p>
            <w:pPr>
              <w:adjustRightInd w:val="0"/>
              <w:spacing w:line="360" w:lineRule="auto"/>
              <w:ind w:firstLine="480" w:firstLineChars="200"/>
              <w:rPr>
                <w:sz w:val="24"/>
              </w:rPr>
            </w:pPr>
            <w:r>
              <w:rPr>
                <w:sz w:val="24"/>
              </w:rPr>
              <w:t>施工期应采取如下降噪措施：</w:t>
            </w:r>
          </w:p>
          <w:p>
            <w:pPr>
              <w:adjustRightInd w:val="0"/>
              <w:spacing w:line="360" w:lineRule="auto"/>
              <w:ind w:firstLine="480" w:firstLineChars="200"/>
              <w:rPr>
                <w:sz w:val="24"/>
              </w:rPr>
            </w:pPr>
            <w:r>
              <w:rPr>
                <w:sz w:val="24"/>
              </w:rPr>
              <w:t>（1）必须在场址四周施工区面向敏感点的一面设立移动式隔声屏障，降低噪声的向外传递。</w:t>
            </w:r>
          </w:p>
          <w:p>
            <w:pPr>
              <w:adjustRightInd w:val="0"/>
              <w:spacing w:line="360" w:lineRule="auto"/>
              <w:ind w:firstLine="480" w:firstLineChars="200"/>
              <w:rPr>
                <w:sz w:val="24"/>
              </w:rPr>
            </w:pPr>
            <w:r>
              <w:rPr>
                <w:sz w:val="24"/>
              </w:rPr>
              <w:t>（2）合理安排施工时间，制订施工计划时，应尽可能避免大量的高噪声设备同时施工。除此之外，高噪声施工时间尽量安排在白天，由于夜间噪声超标严重，影响很大，故应限制夜间（晚22点到次日早6点之间）施工。</w:t>
            </w:r>
          </w:p>
          <w:p>
            <w:pPr>
              <w:adjustRightInd w:val="0"/>
              <w:spacing w:line="360" w:lineRule="auto"/>
              <w:ind w:firstLine="480" w:firstLineChars="200"/>
              <w:rPr>
                <w:sz w:val="24"/>
              </w:rPr>
            </w:pPr>
            <w:r>
              <w:rPr>
                <w:sz w:val="24"/>
              </w:rPr>
              <w:t>（3）合理布局施工现场，避免在同一地点安排大量动力机械设备，以免局部声级过高。</w:t>
            </w:r>
          </w:p>
          <w:p>
            <w:pPr>
              <w:adjustRightInd w:val="0"/>
              <w:spacing w:line="360" w:lineRule="auto"/>
              <w:ind w:firstLine="480" w:firstLineChars="200"/>
              <w:rPr>
                <w:sz w:val="24"/>
              </w:rPr>
            </w:pPr>
            <w:r>
              <w:rPr>
                <w:sz w:val="24"/>
              </w:rPr>
              <w:t>（4）降低设备声级，设备选型上尽量采用低噪声设备，如以液压机械代替燃油机械，振捣器采用高频型等。</w:t>
            </w:r>
          </w:p>
          <w:p>
            <w:pPr>
              <w:adjustRightInd w:val="0"/>
              <w:spacing w:line="360" w:lineRule="auto"/>
              <w:ind w:firstLine="480" w:firstLineChars="200"/>
              <w:rPr>
                <w:sz w:val="24"/>
              </w:rPr>
            </w:pPr>
            <w:r>
              <w:rPr>
                <w:sz w:val="24"/>
              </w:rPr>
              <w:t>（5）降低人为噪声，按规定操作机械设备，模板、支架拆卸吊装过程中，遵守作业规定，减少碰撞噪音。尽量少用哨子等指挥作业，而代以现代化设备，如用无线对讲机等。</w:t>
            </w:r>
          </w:p>
          <w:p>
            <w:pPr>
              <w:adjustRightInd w:val="0"/>
              <w:spacing w:line="360" w:lineRule="auto"/>
              <w:ind w:firstLine="480" w:firstLineChars="200"/>
              <w:rPr>
                <w:sz w:val="24"/>
              </w:rPr>
            </w:pPr>
            <w:r>
              <w:rPr>
                <w:sz w:val="24"/>
              </w:rPr>
              <w:t>（6）设置临时声屏障，对位置相对固定的机械设备，尽量在工棚内操作；不能进入棚内的，可采取围档之类的单面声屏障。</w:t>
            </w:r>
          </w:p>
          <w:p>
            <w:pPr>
              <w:adjustRightInd w:val="0"/>
              <w:spacing w:line="360" w:lineRule="auto"/>
              <w:ind w:firstLine="480" w:firstLineChars="200"/>
              <w:rPr>
                <w:sz w:val="24"/>
              </w:rPr>
            </w:pPr>
            <w:r>
              <w:rPr>
                <w:sz w:val="24"/>
              </w:rPr>
              <w:t>（7）加强运输车辆的管理，按规定组织车辆运输，合理规定运输通道和设计运输路线，尽量避免在居民区出入，一旦经过居民区时，车辆应限速行驶，减少鸣笛。</w:t>
            </w:r>
          </w:p>
          <w:p>
            <w:pPr>
              <w:adjustRightInd w:val="0"/>
              <w:spacing w:line="360" w:lineRule="auto"/>
              <w:ind w:firstLine="480" w:firstLineChars="200"/>
              <w:rPr>
                <w:sz w:val="24"/>
              </w:rPr>
            </w:pPr>
            <w:r>
              <w:rPr>
                <w:sz w:val="24"/>
              </w:rPr>
              <w:t>（8）与周围单位、居民建立良好关系，对受施工干扰的单位和居民在作业前做好安民告示，并给予适当的补偿，取得社会的理解和支持。同时尽量缩短夜间的施工时段，中午禁止大噪声施工，以确保居民正常的休息。</w:t>
            </w:r>
          </w:p>
          <w:p>
            <w:pPr>
              <w:adjustRightInd w:val="0"/>
              <w:spacing w:line="360" w:lineRule="auto"/>
              <w:ind w:firstLine="482" w:firstLineChars="200"/>
              <w:rPr>
                <w:b/>
                <w:bCs/>
                <w:sz w:val="24"/>
              </w:rPr>
            </w:pPr>
            <w:r>
              <w:rPr>
                <w:b/>
                <w:bCs/>
                <w:sz w:val="24"/>
              </w:rPr>
              <w:t>四、固体废物影响分析</w:t>
            </w:r>
          </w:p>
          <w:p>
            <w:pPr>
              <w:adjustRightInd w:val="0"/>
              <w:spacing w:line="360" w:lineRule="auto"/>
              <w:ind w:firstLine="480" w:firstLineChars="200"/>
              <w:rPr>
                <w:sz w:val="24"/>
              </w:rPr>
            </w:pPr>
            <w:r>
              <w:rPr>
                <w:sz w:val="24"/>
              </w:rPr>
              <w:t>1、固体废物影响分析</w:t>
            </w:r>
          </w:p>
          <w:p>
            <w:pPr>
              <w:adjustRightInd w:val="0"/>
              <w:spacing w:line="360" w:lineRule="auto"/>
              <w:ind w:firstLine="480" w:firstLineChars="200"/>
              <w:rPr>
                <w:sz w:val="24"/>
              </w:rPr>
            </w:pPr>
            <w:r>
              <w:rPr>
                <w:sz w:val="24"/>
              </w:rPr>
              <w:t>施工期间建筑工地会产生余泥、渣土、地表开挖的余泥、施工剩余废物料、施工人员生活垃圾等。如不妥善处理这些固体废弃物，则会污染环境，不利影响包括：</w:t>
            </w:r>
          </w:p>
          <w:p>
            <w:pPr>
              <w:adjustRightInd w:val="0"/>
              <w:spacing w:line="360" w:lineRule="auto"/>
              <w:ind w:firstLine="480" w:firstLineChars="200"/>
              <w:rPr>
                <w:sz w:val="24"/>
              </w:rPr>
            </w:pPr>
            <w:r>
              <w:rPr>
                <w:sz w:val="24"/>
              </w:rPr>
              <w:t>（1）在运输过程中，车辆如不注意清洁运输，沿途撒漏泥土，污染街道和公路，将会影响市容与交通，给城市环境卫生带来不利影响；</w:t>
            </w:r>
          </w:p>
          <w:p>
            <w:pPr>
              <w:adjustRightInd w:val="0"/>
              <w:spacing w:line="360" w:lineRule="auto"/>
              <w:ind w:firstLine="480" w:firstLineChars="200"/>
              <w:rPr>
                <w:sz w:val="24"/>
              </w:rPr>
            </w:pPr>
            <w:r>
              <w:rPr>
                <w:sz w:val="24"/>
              </w:rPr>
              <w:t>（2）在堆放过程中，开挖弃土如果无组织堆放、倒弃，如遇暴雨冲刷，则会造成水土流失。项目所在处于多雨地区，暴雨频率高，强度大，极易引起水土流失。如泥浆水直接排入河涌，增加河水的含沙量，造成河床沉积。同时泥浆水还夹带施工场地上的水泥、油污等污染物进入水体，造成水体污染。</w:t>
            </w:r>
          </w:p>
          <w:p>
            <w:pPr>
              <w:adjustRightInd w:val="0"/>
              <w:spacing w:line="360" w:lineRule="auto"/>
              <w:ind w:firstLine="480" w:firstLineChars="200"/>
              <w:rPr>
                <w:sz w:val="24"/>
              </w:rPr>
            </w:pPr>
            <w:r>
              <w:rPr>
                <w:sz w:val="24"/>
              </w:rPr>
              <w:t>2、固体废物影响防治措施</w:t>
            </w:r>
          </w:p>
          <w:p>
            <w:pPr>
              <w:adjustRightInd w:val="0"/>
              <w:spacing w:line="360" w:lineRule="auto"/>
              <w:ind w:firstLine="480" w:firstLineChars="200"/>
              <w:rPr>
                <w:sz w:val="24"/>
              </w:rPr>
            </w:pPr>
            <w:r>
              <w:rPr>
                <w:sz w:val="24"/>
              </w:rPr>
              <w:t>为减少施工期固体废物在堆放和运输过程中对环境的不利影响，建议采取如下措施：</w:t>
            </w:r>
          </w:p>
          <w:p>
            <w:pPr>
              <w:adjustRightInd w:val="0"/>
              <w:spacing w:line="360" w:lineRule="auto"/>
              <w:ind w:firstLine="480" w:firstLineChars="200"/>
              <w:rPr>
                <w:sz w:val="24"/>
              </w:rPr>
            </w:pPr>
            <w:r>
              <w:rPr>
                <w:sz w:val="24"/>
              </w:rPr>
              <w:t>（1）施工单位必须严格执行地方余泥渣土运输管理办法的相关规定，做好建筑余泥渣土排放管理工作，本评价建议建筑余泥渣土交由揭阳市绿源和联环保有限公司清运；</w:t>
            </w:r>
          </w:p>
          <w:p>
            <w:pPr>
              <w:adjustRightInd w:val="0"/>
              <w:spacing w:line="360" w:lineRule="auto"/>
              <w:ind w:firstLine="480" w:firstLineChars="200"/>
              <w:rPr>
                <w:sz w:val="24"/>
              </w:rPr>
            </w:pPr>
            <w:r>
              <w:rPr>
                <w:sz w:val="24"/>
              </w:rPr>
              <w:t>（2）施工期车辆运输散体物料和废弃物时，必须密闭、包扎、覆盖，不得沿途漏撒；运载土方的车辆必须在规定的时间内，按指定路段行驶；</w:t>
            </w:r>
          </w:p>
          <w:p>
            <w:pPr>
              <w:adjustRightInd w:val="0"/>
              <w:spacing w:line="360" w:lineRule="auto"/>
              <w:ind w:firstLine="480" w:firstLineChars="200"/>
              <w:rPr>
                <w:sz w:val="24"/>
              </w:rPr>
            </w:pPr>
            <w:r>
              <w:rPr>
                <w:sz w:val="24"/>
              </w:rPr>
              <w:t>（3）施工期产生的垃圾应运送至城管、环卫、环保等部门规定的地点合理处置；</w:t>
            </w:r>
          </w:p>
          <w:p>
            <w:pPr>
              <w:pStyle w:val="117"/>
              <w:ind w:firstLine="480"/>
              <w:rPr>
                <w:rFonts w:ascii="Times New Roman" w:hAnsi="Times New Roman" w:cs="Times New Roman"/>
              </w:rPr>
            </w:pPr>
            <w:r>
              <w:rPr>
                <w:rFonts w:ascii="Times New Roman" w:hAnsi="Times New Roman" w:cs="Times New Roman"/>
              </w:rPr>
              <w:t>（4）施工人员生活垃圾收集后由环卫部门送到卫生填埋场进行填埋处置。</w:t>
            </w:r>
          </w:p>
          <w:p>
            <w:pPr>
              <w:adjustRightInd w:val="0"/>
              <w:spacing w:line="360" w:lineRule="auto"/>
              <w:ind w:firstLine="480" w:firstLineChars="200"/>
              <w:rPr>
                <w:sz w:val="24"/>
              </w:rPr>
            </w:pPr>
            <w:r>
              <w:rPr>
                <w:sz w:val="24"/>
              </w:rPr>
              <w:t>通过上述措施，施工期的固体废物可得到妥善处理，不会对周围环境产生不良影响。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283" w:hRule="atLeast"/>
        </w:trPr>
        <w:tc>
          <w:tcPr>
            <w:tcW w:w="9571" w:type="dxa"/>
            <w:tcBorders>
              <w:bottom w:val="single" w:color="auto" w:sz="4" w:space="0"/>
            </w:tcBorders>
          </w:tcPr>
          <w:p>
            <w:pPr>
              <w:widowControl/>
              <w:tabs>
                <w:tab w:val="left" w:pos="945"/>
              </w:tabs>
              <w:autoSpaceDE w:val="0"/>
              <w:autoSpaceDN w:val="0"/>
              <w:spacing w:line="360" w:lineRule="auto"/>
              <w:jc w:val="left"/>
              <w:rPr>
                <w:b/>
                <w:sz w:val="24"/>
              </w:rPr>
            </w:pPr>
            <w:r>
              <w:rPr>
                <w:b/>
                <w:sz w:val="24"/>
              </w:rPr>
              <w:t>营运期环境影响分析：</w:t>
            </w:r>
          </w:p>
          <w:p>
            <w:pPr>
              <w:adjustRightInd w:val="0"/>
              <w:spacing w:line="360" w:lineRule="auto"/>
              <w:ind w:firstLine="480" w:firstLineChars="200"/>
              <w:rPr>
                <w:sz w:val="24"/>
              </w:rPr>
            </w:pPr>
            <w:bookmarkStart w:id="13" w:name="_Toc343665622"/>
            <w:bookmarkStart w:id="14" w:name="_Toc319526752"/>
            <w:bookmarkStart w:id="15" w:name="_Toc343664438"/>
            <w:r>
              <w:rPr>
                <w:rFonts w:hint="eastAsia"/>
                <w:sz w:val="24"/>
              </w:rPr>
              <w:t>本项目主要拆除4个3</w:t>
            </w:r>
            <w:r>
              <w:rPr>
                <w:sz w:val="24"/>
              </w:rPr>
              <w:t>000</w:t>
            </w:r>
            <w:r>
              <w:rPr>
                <w:rFonts w:hint="eastAsia"/>
                <w:sz w:val="24"/>
              </w:rPr>
              <w:t>m</w:t>
            </w:r>
            <w:r>
              <w:rPr>
                <w:sz w:val="24"/>
                <w:vertAlign w:val="superscript"/>
              </w:rPr>
              <w:t>3</w:t>
            </w:r>
            <w:r>
              <w:rPr>
                <w:rFonts w:hint="eastAsia"/>
                <w:sz w:val="24"/>
              </w:rPr>
              <w:t>油罐及配套设施，并将原有9</w:t>
            </w:r>
            <w:r>
              <w:rPr>
                <w:sz w:val="24"/>
              </w:rPr>
              <w:t>000</w:t>
            </w:r>
            <w:r>
              <w:rPr>
                <w:rFonts w:hint="eastAsia"/>
                <w:sz w:val="24"/>
              </w:rPr>
              <w:t>m</w:t>
            </w:r>
            <w:r>
              <w:rPr>
                <w:sz w:val="24"/>
                <w:vertAlign w:val="superscript"/>
              </w:rPr>
              <w:t>3</w:t>
            </w:r>
            <w:r>
              <w:rPr>
                <w:rFonts w:hint="eastAsia"/>
                <w:sz w:val="24"/>
              </w:rPr>
              <w:t>柴油油罐调整为储存汽油。即本项目改建后，不会更改工艺和新增储油总量，因此不会新增废气、废水、噪声和固废。</w:t>
            </w:r>
          </w:p>
          <w:p>
            <w:pPr>
              <w:spacing w:line="360" w:lineRule="auto"/>
              <w:ind w:firstLine="482" w:firstLineChars="200"/>
              <w:rPr>
                <w:b/>
                <w:bCs/>
                <w:sz w:val="24"/>
              </w:rPr>
            </w:pPr>
            <w:r>
              <w:rPr>
                <w:b/>
                <w:bCs/>
                <w:sz w:val="24"/>
              </w:rPr>
              <w:t>一、大气环境影响分析</w:t>
            </w:r>
            <w:bookmarkEnd w:id="13"/>
            <w:bookmarkEnd w:id="14"/>
            <w:bookmarkEnd w:id="15"/>
          </w:p>
          <w:p>
            <w:pPr>
              <w:spacing w:line="360" w:lineRule="auto"/>
              <w:ind w:firstLine="480" w:firstLineChars="200"/>
              <w:rPr>
                <w:sz w:val="24"/>
              </w:rPr>
            </w:pPr>
            <w:r>
              <w:rPr>
                <w:sz w:val="24"/>
              </w:rPr>
              <w:t>本项目</w:t>
            </w:r>
            <w:r>
              <w:rPr>
                <w:rFonts w:hint="eastAsia"/>
                <w:sz w:val="24"/>
              </w:rPr>
              <w:t>改建后全厂废气仍为汽油和柴油储存、装卸料过程排放的生产废气，备用柴油发电机组尾气和汽车尾气。</w:t>
            </w:r>
          </w:p>
          <w:p>
            <w:pPr>
              <w:spacing w:line="360" w:lineRule="auto"/>
              <w:ind w:firstLine="480" w:firstLineChars="200"/>
              <w:rPr>
                <w:sz w:val="24"/>
              </w:rPr>
            </w:pPr>
            <w:r>
              <w:rPr>
                <w:rFonts w:hint="eastAsia"/>
                <w:sz w:val="24"/>
              </w:rPr>
              <w:t>1、汽油和柴油储存、装卸料过程排放的生产废气</w:t>
            </w:r>
          </w:p>
          <w:p>
            <w:pPr>
              <w:spacing w:line="360" w:lineRule="auto"/>
              <w:ind w:firstLine="480" w:firstLineChars="200"/>
              <w:rPr>
                <w:sz w:val="24"/>
              </w:rPr>
            </w:pPr>
            <w:r>
              <w:rPr>
                <w:rFonts w:hint="eastAsia"/>
                <w:sz w:val="24"/>
              </w:rPr>
              <w:t>原有项目曲溪油库设汽车发油亭、汽油罐</w:t>
            </w:r>
            <w:r>
              <w:rPr>
                <w:sz w:val="24"/>
              </w:rPr>
              <w:t>4</w:t>
            </w:r>
            <w:r>
              <w:rPr>
                <w:rFonts w:hint="eastAsia"/>
                <w:sz w:val="24"/>
              </w:rPr>
              <w:t>座（4×9000m</w:t>
            </w:r>
            <w:r>
              <w:rPr>
                <w:rFonts w:hint="eastAsia"/>
                <w:sz w:val="24"/>
                <w:vertAlign w:val="superscript"/>
              </w:rPr>
              <w:t>3</w:t>
            </w:r>
            <w:r>
              <w:rPr>
                <w:rFonts w:hint="eastAsia"/>
                <w:sz w:val="24"/>
              </w:rPr>
              <w:t>）、柴油罐</w:t>
            </w:r>
            <w:r>
              <w:rPr>
                <w:sz w:val="24"/>
              </w:rPr>
              <w:t>4</w:t>
            </w:r>
            <w:r>
              <w:rPr>
                <w:rFonts w:hint="eastAsia"/>
                <w:sz w:val="24"/>
              </w:rPr>
              <w:t>座（</w:t>
            </w:r>
            <w:r>
              <w:rPr>
                <w:sz w:val="24"/>
              </w:rPr>
              <w:t>4</w:t>
            </w:r>
            <w:r>
              <w:rPr>
                <w:rFonts w:hint="eastAsia"/>
                <w:sz w:val="24"/>
              </w:rPr>
              <w:t>×9000m</w:t>
            </w:r>
            <w:r>
              <w:rPr>
                <w:rFonts w:hint="eastAsia"/>
                <w:sz w:val="24"/>
                <w:vertAlign w:val="superscript"/>
              </w:rPr>
              <w:t>3</w:t>
            </w:r>
            <w:r>
              <w:rPr>
                <w:rFonts w:hint="eastAsia"/>
                <w:sz w:val="24"/>
              </w:rPr>
              <w:t>），金溪油库设汽油罐4座（4×3000m</w:t>
            </w:r>
            <w:r>
              <w:rPr>
                <w:rFonts w:hint="eastAsia"/>
                <w:sz w:val="24"/>
                <w:vertAlign w:val="superscript"/>
              </w:rPr>
              <w:t>3</w:t>
            </w:r>
            <w:r>
              <w:rPr>
                <w:rFonts w:hint="eastAsia"/>
                <w:sz w:val="24"/>
              </w:rPr>
              <w:t>），柴油罐4座（4×3000m</w:t>
            </w:r>
            <w:r>
              <w:rPr>
                <w:rFonts w:hint="eastAsia"/>
                <w:sz w:val="24"/>
                <w:vertAlign w:val="superscript"/>
              </w:rPr>
              <w:t>3</w:t>
            </w:r>
            <w:r>
              <w:rPr>
                <w:rFonts w:hint="eastAsia"/>
                <w:sz w:val="24"/>
              </w:rPr>
              <w:t>），VOCs（以非甲烷总烃计）的无组织排放量为143.33t</w:t>
            </w:r>
            <w:r>
              <w:rPr>
                <w:sz w:val="24"/>
              </w:rPr>
              <w:t>/</w:t>
            </w:r>
            <w:r>
              <w:rPr>
                <w:rFonts w:hint="eastAsia"/>
                <w:sz w:val="24"/>
              </w:rPr>
              <w:t>a，其中曲溪油库装卸损失油气经油气回收装置处理后的排放量为6.51t/a，曲溪油库卸车过程中排放的大呼吸废气为0.47t/a，曲溪油库油品在储罐中储存时排放的小呼吸废气为68.36t/a，金溪油库卸车过程中排放的大呼吸废气为22.13t/a，金溪油库油品在储罐中储存时排放的小呼吸废气为45.86t/a</w:t>
            </w:r>
            <w:r>
              <w:rPr>
                <w:sz w:val="24"/>
              </w:rPr>
              <w:t>。</w:t>
            </w:r>
          </w:p>
          <w:p>
            <w:pPr>
              <w:spacing w:line="360" w:lineRule="auto"/>
              <w:ind w:firstLine="480" w:firstLineChars="200"/>
              <w:rPr>
                <w:sz w:val="24"/>
              </w:rPr>
            </w:pPr>
            <w:r>
              <w:rPr>
                <w:rFonts w:hint="eastAsia"/>
                <w:sz w:val="24"/>
              </w:rPr>
              <w:t>本项目拆除4个3</w:t>
            </w:r>
            <w:r>
              <w:rPr>
                <w:sz w:val="24"/>
              </w:rPr>
              <w:t>000</w:t>
            </w:r>
            <w:r>
              <w:rPr>
                <w:rFonts w:hint="eastAsia"/>
                <w:sz w:val="24"/>
              </w:rPr>
              <w:t>m</w:t>
            </w:r>
            <w:r>
              <w:rPr>
                <w:sz w:val="24"/>
                <w:vertAlign w:val="superscript"/>
              </w:rPr>
              <w:t>3</w:t>
            </w:r>
            <w:r>
              <w:rPr>
                <w:rFonts w:hint="eastAsia"/>
                <w:sz w:val="24"/>
              </w:rPr>
              <w:t>油罐T</w:t>
            </w:r>
            <w:r>
              <w:rPr>
                <w:sz w:val="24"/>
              </w:rPr>
              <w:t>-205</w:t>
            </w:r>
            <w:r>
              <w:rPr>
                <w:rFonts w:hint="eastAsia"/>
                <w:sz w:val="24"/>
              </w:rPr>
              <w:t>~</w:t>
            </w:r>
            <w:r>
              <w:rPr>
                <w:sz w:val="24"/>
              </w:rPr>
              <w:t>T-208</w:t>
            </w:r>
            <w:r>
              <w:rPr>
                <w:rFonts w:hint="eastAsia"/>
                <w:sz w:val="24"/>
              </w:rPr>
              <w:t>及配套设施，并将原有9</w:t>
            </w:r>
            <w:r>
              <w:rPr>
                <w:sz w:val="24"/>
              </w:rPr>
              <w:t>000</w:t>
            </w:r>
            <w:r>
              <w:rPr>
                <w:rFonts w:hint="eastAsia"/>
                <w:sz w:val="24"/>
              </w:rPr>
              <w:t>m</w:t>
            </w:r>
            <w:r>
              <w:rPr>
                <w:sz w:val="24"/>
                <w:vertAlign w:val="superscript"/>
              </w:rPr>
              <w:t>3</w:t>
            </w:r>
            <w:r>
              <w:rPr>
                <w:rFonts w:hint="eastAsia"/>
                <w:sz w:val="24"/>
              </w:rPr>
              <w:t>柴油油罐T</w:t>
            </w:r>
            <w:r>
              <w:rPr>
                <w:sz w:val="24"/>
              </w:rPr>
              <w:t>-107</w:t>
            </w:r>
            <w:r>
              <w:rPr>
                <w:rFonts w:hint="eastAsia"/>
                <w:sz w:val="24"/>
              </w:rPr>
              <w:t>调整为储存汽油，即本项目改建后曲溪油库设汽车发油亭、汽油罐5座（5×9000m</w:t>
            </w:r>
            <w:r>
              <w:rPr>
                <w:rFonts w:hint="eastAsia"/>
                <w:sz w:val="24"/>
                <w:vertAlign w:val="superscript"/>
              </w:rPr>
              <w:t>3</w:t>
            </w:r>
            <w:r>
              <w:rPr>
                <w:rFonts w:hint="eastAsia"/>
                <w:sz w:val="24"/>
              </w:rPr>
              <w:t>）、柴油罐3座（3×9000m</w:t>
            </w:r>
            <w:r>
              <w:rPr>
                <w:rFonts w:hint="eastAsia"/>
                <w:sz w:val="24"/>
                <w:vertAlign w:val="superscript"/>
              </w:rPr>
              <w:t>3</w:t>
            </w:r>
            <w:r>
              <w:rPr>
                <w:rFonts w:hint="eastAsia"/>
                <w:sz w:val="24"/>
              </w:rPr>
              <w:t>），金溪油库设汽油罐4座（4×3000m</w:t>
            </w:r>
            <w:r>
              <w:rPr>
                <w:rFonts w:hint="eastAsia"/>
                <w:sz w:val="24"/>
                <w:vertAlign w:val="superscript"/>
              </w:rPr>
              <w:t>3</w:t>
            </w:r>
            <w:r>
              <w:rPr>
                <w:rFonts w:hint="eastAsia"/>
                <w:sz w:val="24"/>
              </w:rPr>
              <w:t>）。</w:t>
            </w:r>
          </w:p>
          <w:p>
            <w:pPr>
              <w:spacing w:line="360" w:lineRule="auto"/>
              <w:ind w:firstLine="480" w:firstLineChars="200"/>
              <w:rPr>
                <w:sz w:val="24"/>
              </w:rPr>
            </w:pPr>
            <w:r>
              <w:rPr>
                <w:rFonts w:hint="eastAsia"/>
                <w:sz w:val="24"/>
              </w:rPr>
              <w:t>（1）装卸料过程排放的生产废气</w:t>
            </w:r>
          </w:p>
          <w:p>
            <w:pPr>
              <w:spacing w:line="360" w:lineRule="auto"/>
              <w:ind w:firstLine="480" w:firstLineChars="200"/>
              <w:rPr>
                <w:sz w:val="24"/>
              </w:rPr>
            </w:pPr>
            <w:r>
              <w:rPr>
                <w:rFonts w:hint="eastAsia"/>
                <w:sz w:val="24"/>
              </w:rPr>
              <w:t>原有项目装卸料过程排放的生产废气主要来自曲溪油库汽车发油亭，油品配送总量为130.24万t/a，根据《散装液态石油产品损耗》（GB11085-89），装车损耗率按罩输量的1/10000进行计算，即原有项目装车损耗量为130.24t/a，原有项目设一油气回收装置回收油气，处理效率为95%，经油气回收装置处理后原有项目VOCs（以非甲烷总烃计）的无组织排放量为6.51t/a，排放口距离地面高度为4m。</w:t>
            </w:r>
          </w:p>
          <w:p>
            <w:pPr>
              <w:spacing w:line="360" w:lineRule="auto"/>
              <w:ind w:firstLine="480" w:firstLineChars="200"/>
              <w:rPr>
                <w:sz w:val="24"/>
              </w:rPr>
            </w:pPr>
            <w:r>
              <w:rPr>
                <w:rFonts w:hint="eastAsia"/>
                <w:sz w:val="24"/>
              </w:rPr>
              <w:t>项目改建后曲溪油库汽车发油亭不变，油品配送总量仍为130.24万t/a，装车损耗量仍为130.24t/a，油气回收装置不变，因此经油气回收装置处理后VOCs（以非甲烷总烃计）的无组织排放量仍为6.51t/a，排放口距离地面高度为4m。</w:t>
            </w:r>
          </w:p>
          <w:p>
            <w:pPr>
              <w:spacing w:line="360" w:lineRule="auto"/>
              <w:ind w:firstLine="480" w:firstLineChars="200"/>
              <w:rPr>
                <w:sz w:val="24"/>
              </w:rPr>
            </w:pPr>
            <w:r>
              <w:rPr>
                <w:rFonts w:hint="eastAsia"/>
                <w:sz w:val="24"/>
              </w:rPr>
              <w:t>（2）汽油和柴油储存废气</w:t>
            </w:r>
          </w:p>
          <w:p>
            <w:pPr>
              <w:spacing w:line="360" w:lineRule="auto"/>
              <w:ind w:firstLine="480" w:firstLineChars="200"/>
              <w:rPr>
                <w:sz w:val="24"/>
              </w:rPr>
            </w:pPr>
            <w:r>
              <w:rPr>
                <w:rFonts w:hint="eastAsia"/>
                <w:sz w:val="24"/>
              </w:rPr>
              <w:t>原有项目曲溪油库设浮顶汽油罐</w:t>
            </w:r>
            <w:r>
              <w:rPr>
                <w:sz w:val="24"/>
              </w:rPr>
              <w:t>4</w:t>
            </w:r>
            <w:r>
              <w:rPr>
                <w:rFonts w:hint="eastAsia"/>
                <w:sz w:val="24"/>
              </w:rPr>
              <w:t>座（4×9000m</w:t>
            </w:r>
            <w:r>
              <w:rPr>
                <w:rFonts w:hint="eastAsia"/>
                <w:sz w:val="24"/>
                <w:vertAlign w:val="superscript"/>
              </w:rPr>
              <w:t>3</w:t>
            </w:r>
            <w:r>
              <w:rPr>
                <w:rFonts w:hint="eastAsia"/>
                <w:sz w:val="24"/>
              </w:rPr>
              <w:t>）、浮顶柴油罐</w:t>
            </w:r>
            <w:r>
              <w:rPr>
                <w:sz w:val="24"/>
              </w:rPr>
              <w:t>4</w:t>
            </w:r>
            <w:r>
              <w:rPr>
                <w:rFonts w:hint="eastAsia"/>
                <w:sz w:val="24"/>
              </w:rPr>
              <w:t>座（</w:t>
            </w:r>
            <w:r>
              <w:rPr>
                <w:sz w:val="24"/>
              </w:rPr>
              <w:t>4</w:t>
            </w:r>
            <w:r>
              <w:rPr>
                <w:rFonts w:hint="eastAsia"/>
                <w:sz w:val="24"/>
              </w:rPr>
              <w:t>×9000m</w:t>
            </w:r>
            <w:r>
              <w:rPr>
                <w:rFonts w:hint="eastAsia"/>
                <w:sz w:val="24"/>
                <w:vertAlign w:val="superscript"/>
              </w:rPr>
              <w:t>3</w:t>
            </w:r>
            <w:r>
              <w:rPr>
                <w:rFonts w:hint="eastAsia"/>
                <w:sz w:val="24"/>
              </w:rPr>
              <w:t>），金溪油库设浮顶汽油罐4座（4×3000m</w:t>
            </w:r>
            <w:r>
              <w:rPr>
                <w:rFonts w:hint="eastAsia"/>
                <w:sz w:val="24"/>
                <w:vertAlign w:val="superscript"/>
              </w:rPr>
              <w:t>3</w:t>
            </w:r>
            <w:r>
              <w:rPr>
                <w:rFonts w:hint="eastAsia"/>
                <w:sz w:val="24"/>
              </w:rPr>
              <w:t>），浮顶柴油罐2座（2×3000m</w:t>
            </w:r>
            <w:r>
              <w:rPr>
                <w:rFonts w:hint="eastAsia"/>
                <w:sz w:val="24"/>
                <w:vertAlign w:val="superscript"/>
              </w:rPr>
              <w:t>3</w:t>
            </w:r>
            <w:r>
              <w:rPr>
                <w:rFonts w:hint="eastAsia"/>
                <w:sz w:val="24"/>
              </w:rPr>
              <w:t>），拱顶柴油罐2座（2×3000m</w:t>
            </w:r>
            <w:r>
              <w:rPr>
                <w:rFonts w:hint="eastAsia"/>
                <w:sz w:val="24"/>
                <w:vertAlign w:val="superscript"/>
              </w:rPr>
              <w:t>3</w:t>
            </w:r>
            <w:r>
              <w:rPr>
                <w:rFonts w:hint="eastAsia"/>
                <w:sz w:val="24"/>
              </w:rPr>
              <w:t>）。</w:t>
            </w:r>
          </w:p>
          <w:p>
            <w:pPr>
              <w:spacing w:line="360" w:lineRule="auto"/>
              <w:ind w:firstLine="480" w:firstLineChars="200"/>
              <w:rPr>
                <w:sz w:val="24"/>
              </w:rPr>
            </w:pPr>
            <w:r>
              <w:rPr>
                <w:rFonts w:hint="eastAsia"/>
                <w:sz w:val="24"/>
              </w:rPr>
              <w:t>项目改建后，曲溪油库设浮顶汽油罐5座（5×9000m</w:t>
            </w:r>
            <w:r>
              <w:rPr>
                <w:rFonts w:hint="eastAsia"/>
                <w:sz w:val="24"/>
                <w:vertAlign w:val="superscript"/>
              </w:rPr>
              <w:t>3</w:t>
            </w:r>
            <w:r>
              <w:rPr>
                <w:rFonts w:hint="eastAsia"/>
                <w:sz w:val="24"/>
              </w:rPr>
              <w:t>）、浮顶柴油罐3座（3×9000m</w:t>
            </w:r>
            <w:r>
              <w:rPr>
                <w:rFonts w:hint="eastAsia"/>
                <w:sz w:val="24"/>
                <w:vertAlign w:val="superscript"/>
              </w:rPr>
              <w:t>3</w:t>
            </w:r>
            <w:r>
              <w:rPr>
                <w:rFonts w:hint="eastAsia"/>
                <w:sz w:val="24"/>
              </w:rPr>
              <w:t>），金溪油库设浮顶汽油罐4座（4×3000m</w:t>
            </w:r>
            <w:r>
              <w:rPr>
                <w:rFonts w:hint="eastAsia"/>
                <w:sz w:val="24"/>
                <w:vertAlign w:val="superscript"/>
              </w:rPr>
              <w:t>3</w:t>
            </w:r>
            <w:r>
              <w:rPr>
                <w:rFonts w:hint="eastAsia"/>
                <w:sz w:val="24"/>
              </w:rPr>
              <w:t>）。</w:t>
            </w:r>
          </w:p>
          <w:p>
            <w:pPr>
              <w:spacing w:line="360" w:lineRule="auto"/>
              <w:ind w:firstLine="480" w:firstLineChars="200"/>
              <w:rPr>
                <w:sz w:val="24"/>
              </w:rPr>
            </w:pPr>
            <w:r>
              <w:rPr>
                <w:rFonts w:hint="eastAsia"/>
                <w:sz w:val="24"/>
              </w:rPr>
              <w:t>①大呼吸废气</w:t>
            </w:r>
          </w:p>
          <w:p>
            <w:pPr>
              <w:adjustRightInd w:val="0"/>
              <w:spacing w:line="360" w:lineRule="auto"/>
              <w:ind w:firstLine="480" w:firstLineChars="200"/>
              <w:rPr>
                <w:sz w:val="24"/>
              </w:rPr>
            </w:pPr>
            <w:r>
              <w:rPr>
                <w:rFonts w:hint="eastAsia"/>
                <w:sz w:val="24"/>
              </w:rPr>
              <w:t>卸车过程中排放的大呼吸废气采用《石油库节能设计导则》（S</w:t>
            </w:r>
            <w:r>
              <w:rPr>
                <w:sz w:val="24"/>
              </w:rPr>
              <w:t>H/T3002-2000</w:t>
            </w:r>
            <w:r>
              <w:rPr>
                <w:rFonts w:hint="eastAsia"/>
                <w:sz w:val="24"/>
              </w:rPr>
              <w:t>）推荐公式进行计算。</w:t>
            </w:r>
          </w:p>
          <w:p>
            <w:pPr>
              <w:adjustRightInd w:val="0"/>
              <w:spacing w:line="360" w:lineRule="auto"/>
              <w:ind w:firstLine="480" w:firstLineChars="200"/>
              <w:rPr>
                <w:sz w:val="24"/>
              </w:rPr>
            </w:pPr>
            <w:r>
              <w:rPr>
                <w:rFonts w:hint="eastAsia"/>
                <w:sz w:val="24"/>
              </w:rPr>
              <w:t>浮顶罐“大呼吸”损耗计算公式为：</w:t>
            </w:r>
          </w:p>
          <w:p>
            <w:pPr>
              <w:pStyle w:val="2"/>
              <w:ind w:firstLine="560"/>
            </w:pPr>
            <w:r>
              <w:drawing>
                <wp:inline distT="0" distB="0" distL="0" distR="0">
                  <wp:extent cx="1552575" cy="542925"/>
                  <wp:effectExtent l="0" t="0" r="9525" b="952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7"/>
                          <a:stretch>
                            <a:fillRect/>
                          </a:stretch>
                        </pic:blipFill>
                        <pic:spPr>
                          <a:xfrm>
                            <a:off x="0" y="0"/>
                            <a:ext cx="1552575" cy="542925"/>
                          </a:xfrm>
                          <a:prstGeom prst="rect">
                            <a:avLst/>
                          </a:prstGeom>
                        </pic:spPr>
                      </pic:pic>
                    </a:graphicData>
                  </a:graphic>
                </wp:inline>
              </w:drawing>
            </w:r>
          </w:p>
          <w:p>
            <w:pPr>
              <w:adjustRightInd w:val="0"/>
              <w:spacing w:line="360" w:lineRule="auto"/>
              <w:ind w:firstLine="480" w:firstLineChars="200"/>
              <w:rPr>
                <w:sz w:val="24"/>
              </w:rPr>
            </w:pPr>
            <w:r>
              <w:rPr>
                <w:rFonts w:hint="eastAsia"/>
                <w:sz w:val="24"/>
              </w:rPr>
              <w:t>式中：L</w:t>
            </w:r>
            <w:r>
              <w:rPr>
                <w:sz w:val="24"/>
                <w:vertAlign w:val="subscript"/>
              </w:rPr>
              <w:t>W</w:t>
            </w:r>
            <w:r>
              <w:rPr>
                <w:rFonts w:hint="eastAsia"/>
                <w:sz w:val="24"/>
              </w:rPr>
              <w:t>——浮顶罐年大呼吸损耗量（kg</w:t>
            </w:r>
            <w:r>
              <w:rPr>
                <w:sz w:val="24"/>
              </w:rPr>
              <w:t>/</w:t>
            </w:r>
            <w:r>
              <w:rPr>
                <w:rFonts w:hint="eastAsia"/>
                <w:sz w:val="24"/>
              </w:rPr>
              <w:t>a）；</w:t>
            </w:r>
          </w:p>
          <w:p>
            <w:pPr>
              <w:adjustRightInd w:val="0"/>
              <w:spacing w:line="360" w:lineRule="auto"/>
              <w:ind w:firstLine="480" w:firstLineChars="200"/>
              <w:rPr>
                <w:sz w:val="24"/>
              </w:rPr>
            </w:pPr>
            <w:r>
              <w:rPr>
                <w:rFonts w:hint="eastAsia"/>
                <w:sz w:val="24"/>
              </w:rPr>
              <w:t>Q</w:t>
            </w:r>
            <w:r>
              <w:rPr>
                <w:sz w:val="24"/>
                <w:vertAlign w:val="subscript"/>
              </w:rPr>
              <w:t>1</w:t>
            </w:r>
            <w:r>
              <w:rPr>
                <w:rFonts w:hint="eastAsia"/>
                <w:sz w:val="24"/>
              </w:rPr>
              <w:t>——油罐年周转量（1</w:t>
            </w:r>
            <w:r>
              <w:rPr>
                <w:sz w:val="24"/>
              </w:rPr>
              <w:t>0</w:t>
            </w:r>
            <w:r>
              <w:rPr>
                <w:sz w:val="24"/>
                <w:vertAlign w:val="superscript"/>
              </w:rPr>
              <w:t>3</w:t>
            </w:r>
            <w:r>
              <w:rPr>
                <w:rFonts w:hint="eastAsia"/>
                <w:sz w:val="24"/>
              </w:rPr>
              <w:t>m</w:t>
            </w:r>
            <w:r>
              <w:rPr>
                <w:sz w:val="24"/>
                <w:vertAlign w:val="superscript"/>
              </w:rPr>
              <w:t>3</w:t>
            </w:r>
            <w:r>
              <w:rPr>
                <w:sz w:val="24"/>
              </w:rPr>
              <w:t>/</w:t>
            </w:r>
            <w:r>
              <w:rPr>
                <w:rFonts w:hint="eastAsia"/>
                <w:sz w:val="24"/>
              </w:rPr>
              <w:t>a）；</w:t>
            </w:r>
          </w:p>
          <w:p>
            <w:pPr>
              <w:adjustRightInd w:val="0"/>
              <w:spacing w:line="360" w:lineRule="auto"/>
              <w:ind w:firstLine="480" w:firstLineChars="200"/>
              <w:rPr>
                <w:sz w:val="24"/>
              </w:rPr>
            </w:pPr>
            <w:r>
              <w:rPr>
                <w:rFonts w:hint="eastAsia"/>
                <w:sz w:val="24"/>
              </w:rPr>
              <w:t>D——油罐直径（m）</w:t>
            </w:r>
          </w:p>
          <w:p>
            <w:pPr>
              <w:adjustRightInd w:val="0"/>
              <w:spacing w:line="360" w:lineRule="auto"/>
              <w:ind w:firstLine="480" w:firstLineChars="200"/>
              <w:rPr>
                <w:sz w:val="24"/>
              </w:rPr>
            </w:pPr>
            <w:r>
              <w:rPr>
                <w:rFonts w:hint="eastAsia"/>
                <w:sz w:val="24"/>
              </w:rPr>
              <w:t>ρ</w:t>
            </w:r>
            <w:r>
              <w:rPr>
                <w:rFonts w:hint="eastAsia"/>
                <w:sz w:val="24"/>
                <w:vertAlign w:val="subscript"/>
              </w:rPr>
              <w:t>y</w:t>
            </w:r>
            <w:r>
              <w:rPr>
                <w:rFonts w:hint="eastAsia"/>
                <w:sz w:val="24"/>
              </w:rPr>
              <w:t>——油品的密度（kg</w:t>
            </w:r>
            <w:r>
              <w:rPr>
                <w:sz w:val="24"/>
              </w:rPr>
              <w:t>/</w:t>
            </w:r>
            <w:r>
              <w:rPr>
                <w:rFonts w:hint="eastAsia"/>
                <w:sz w:val="24"/>
              </w:rPr>
              <w:t>m</w:t>
            </w:r>
            <w:r>
              <w:rPr>
                <w:sz w:val="24"/>
                <w:vertAlign w:val="superscript"/>
              </w:rPr>
              <w:t>3</w:t>
            </w:r>
            <w:r>
              <w:rPr>
                <w:rFonts w:hint="eastAsia"/>
                <w:sz w:val="24"/>
              </w:rPr>
              <w:t>）；</w:t>
            </w:r>
          </w:p>
          <w:p>
            <w:pPr>
              <w:adjustRightInd w:val="0"/>
              <w:spacing w:line="360" w:lineRule="auto"/>
              <w:ind w:firstLine="480" w:firstLineChars="200"/>
              <w:rPr>
                <w:sz w:val="24"/>
              </w:rPr>
            </w:pPr>
            <w:r>
              <w:rPr>
                <w:rFonts w:hint="eastAsia"/>
                <w:sz w:val="24"/>
              </w:rPr>
              <w:t>C——油罐壁的粘附系数（m</w:t>
            </w:r>
            <w:r>
              <w:rPr>
                <w:sz w:val="24"/>
                <w:vertAlign w:val="superscript"/>
              </w:rPr>
              <w:t>3</w:t>
            </w:r>
            <w:r>
              <w:rPr>
                <w:sz w:val="24"/>
              </w:rPr>
              <w:t>/1000</w:t>
            </w:r>
            <w:r>
              <w:rPr>
                <w:rFonts w:hint="eastAsia"/>
                <w:sz w:val="24"/>
              </w:rPr>
              <w:t>m</w:t>
            </w:r>
            <w:r>
              <w:rPr>
                <w:sz w:val="24"/>
                <w:vertAlign w:val="superscript"/>
              </w:rPr>
              <w:t>2</w:t>
            </w:r>
            <w:r>
              <w:rPr>
                <w:rFonts w:hint="eastAsia"/>
                <w:sz w:val="24"/>
              </w:rPr>
              <w:t>）。</w:t>
            </w:r>
          </w:p>
          <w:p>
            <w:pPr>
              <w:adjustRightInd w:val="0"/>
              <w:spacing w:line="360" w:lineRule="auto"/>
              <w:ind w:firstLine="480" w:firstLineChars="200"/>
              <w:rPr>
                <w:sz w:val="24"/>
              </w:rPr>
            </w:pPr>
            <w:r>
              <w:rPr>
                <w:rFonts w:hint="eastAsia"/>
                <w:sz w:val="24"/>
              </w:rPr>
              <w:t>拱顶储罐（固定顶）“大呼吸”损耗计算公式为：</w:t>
            </w:r>
          </w:p>
          <w:p>
            <w:pPr>
              <w:pStyle w:val="2"/>
              <w:ind w:firstLine="560"/>
            </w:pPr>
            <w:r>
              <w:drawing>
                <wp:inline distT="0" distB="0" distL="0" distR="0">
                  <wp:extent cx="2857500" cy="647700"/>
                  <wp:effectExtent l="0" t="0" r="0" b="0"/>
                  <wp:docPr id="1376" name="图片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 name="图片 1376"/>
                          <pic:cNvPicPr>
                            <a:picLocks noChangeAspect="1"/>
                          </pic:cNvPicPr>
                        </pic:nvPicPr>
                        <pic:blipFill>
                          <a:blip r:embed="rId18"/>
                          <a:stretch>
                            <a:fillRect/>
                          </a:stretch>
                        </pic:blipFill>
                        <pic:spPr>
                          <a:xfrm>
                            <a:off x="0" y="0"/>
                            <a:ext cx="2857500" cy="647700"/>
                          </a:xfrm>
                          <a:prstGeom prst="rect">
                            <a:avLst/>
                          </a:prstGeom>
                        </pic:spPr>
                      </pic:pic>
                    </a:graphicData>
                  </a:graphic>
                </wp:inline>
              </w:drawing>
            </w:r>
          </w:p>
          <w:p>
            <w:pPr>
              <w:pStyle w:val="2"/>
              <w:spacing w:line="360" w:lineRule="auto"/>
              <w:ind w:firstLine="480"/>
              <w:rPr>
                <w:rFonts w:cs="Times New Roman"/>
                <w:sz w:val="24"/>
                <w:szCs w:val="24"/>
              </w:rPr>
            </w:pPr>
            <w:r>
              <w:rPr>
                <w:rFonts w:cs="Times New Roman"/>
                <w:sz w:val="24"/>
                <w:szCs w:val="24"/>
              </w:rPr>
              <w:t>式中：L</w:t>
            </w:r>
            <w:r>
              <w:rPr>
                <w:rFonts w:cs="Times New Roman"/>
                <w:sz w:val="24"/>
                <w:szCs w:val="24"/>
                <w:vertAlign w:val="subscript"/>
              </w:rPr>
              <w:t>DW</w:t>
            </w:r>
            <w:r>
              <w:rPr>
                <w:rFonts w:cs="Times New Roman"/>
                <w:sz w:val="24"/>
                <w:szCs w:val="24"/>
              </w:rPr>
              <w:t>——拱顶储罐 “大呼吸”作用大气污染物年排放量，m</w:t>
            </w:r>
            <w:r>
              <w:rPr>
                <w:rFonts w:cs="Times New Roman"/>
                <w:sz w:val="24"/>
                <w:szCs w:val="24"/>
                <w:vertAlign w:val="superscript"/>
              </w:rPr>
              <w:t>3</w:t>
            </w:r>
            <w:r>
              <w:rPr>
                <w:rFonts w:cs="Times New Roman"/>
                <w:sz w:val="24"/>
                <w:szCs w:val="24"/>
              </w:rPr>
              <w:t>/a；</w:t>
            </w:r>
          </w:p>
          <w:p>
            <w:pPr>
              <w:pStyle w:val="2"/>
              <w:spacing w:line="360" w:lineRule="auto"/>
              <w:ind w:firstLine="480"/>
              <w:rPr>
                <w:rFonts w:cs="Times New Roman"/>
                <w:sz w:val="24"/>
                <w:szCs w:val="24"/>
              </w:rPr>
            </w:pPr>
            <w:r>
              <w:rPr>
                <w:rFonts w:cs="Times New Roman"/>
                <w:sz w:val="24"/>
                <w:szCs w:val="24"/>
              </w:rPr>
              <w:t>K</w:t>
            </w:r>
            <w:r>
              <w:rPr>
                <w:rFonts w:cs="Times New Roman"/>
                <w:sz w:val="24"/>
                <w:szCs w:val="24"/>
                <w:vertAlign w:val="subscript"/>
              </w:rPr>
              <w:t>T</w:t>
            </w:r>
            <w:r>
              <w:rPr>
                <w:rFonts w:cs="Times New Roman"/>
                <w:sz w:val="24"/>
                <w:szCs w:val="24"/>
              </w:rPr>
              <w:t>——周转系数，当周转次数≤N36时，KT=1；</w:t>
            </w:r>
          </w:p>
          <w:p>
            <w:pPr>
              <w:pStyle w:val="2"/>
              <w:spacing w:line="360" w:lineRule="auto"/>
              <w:ind w:firstLine="480"/>
              <w:rPr>
                <w:rFonts w:cs="Times New Roman"/>
                <w:sz w:val="24"/>
                <w:szCs w:val="24"/>
              </w:rPr>
            </w:pPr>
            <w:r>
              <w:rPr>
                <w:rFonts w:cs="Times New Roman"/>
                <w:sz w:val="24"/>
                <w:szCs w:val="24"/>
              </w:rPr>
              <w:t>K</w:t>
            </w:r>
            <w:r>
              <w:rPr>
                <w:rFonts w:cs="Times New Roman"/>
                <w:sz w:val="24"/>
                <w:szCs w:val="24"/>
                <w:vertAlign w:val="subscript"/>
              </w:rPr>
              <w:t>1</w:t>
            </w:r>
            <w:r>
              <w:rPr>
                <w:rFonts w:cs="Times New Roman"/>
                <w:sz w:val="24"/>
                <w:szCs w:val="24"/>
              </w:rPr>
              <w:t>——油品系数；本项目取0.75；</w:t>
            </w:r>
          </w:p>
          <w:p>
            <w:pPr>
              <w:pStyle w:val="2"/>
              <w:spacing w:line="360" w:lineRule="auto"/>
              <w:ind w:firstLine="480"/>
              <w:rPr>
                <w:rFonts w:cs="Times New Roman"/>
                <w:sz w:val="24"/>
                <w:szCs w:val="24"/>
              </w:rPr>
            </w:pPr>
            <w:r>
              <w:rPr>
                <w:rFonts w:cs="Times New Roman"/>
                <w:sz w:val="24"/>
                <w:szCs w:val="24"/>
              </w:rPr>
              <w:t>P</w:t>
            </w:r>
            <w:r>
              <w:rPr>
                <w:rFonts w:cs="Times New Roman"/>
                <w:sz w:val="24"/>
                <w:szCs w:val="24"/>
                <w:vertAlign w:val="subscript"/>
              </w:rPr>
              <w:t>y</w:t>
            </w:r>
            <w:r>
              <w:rPr>
                <w:rFonts w:cs="Times New Roman"/>
                <w:sz w:val="24"/>
                <w:szCs w:val="24"/>
              </w:rPr>
              <w:t>——油品平均温度下的蒸气压，kPa，本项目取55 kPa；</w:t>
            </w:r>
          </w:p>
          <w:p>
            <w:pPr>
              <w:pStyle w:val="2"/>
              <w:spacing w:line="360" w:lineRule="auto"/>
              <w:ind w:firstLine="480"/>
              <w:rPr>
                <w:rFonts w:cs="Times New Roman"/>
                <w:sz w:val="24"/>
                <w:szCs w:val="24"/>
              </w:rPr>
            </w:pPr>
            <w:r>
              <w:rPr>
                <w:rFonts w:cs="Times New Roman"/>
                <w:sz w:val="24"/>
                <w:szCs w:val="24"/>
              </w:rPr>
              <w:t>u</w:t>
            </w:r>
            <w:r>
              <w:rPr>
                <w:rFonts w:cs="Times New Roman"/>
                <w:sz w:val="24"/>
                <w:szCs w:val="24"/>
                <w:vertAlign w:val="subscript"/>
              </w:rPr>
              <w:t>y</w:t>
            </w:r>
            <w:r>
              <w:rPr>
                <w:rFonts w:cs="Times New Roman"/>
                <w:sz w:val="24"/>
                <w:szCs w:val="24"/>
              </w:rPr>
              <w:t>——油品蒸汽摩尔质量，kg/kmol，本项目取128kg/kmol；</w:t>
            </w:r>
          </w:p>
          <w:p>
            <w:pPr>
              <w:pStyle w:val="2"/>
              <w:spacing w:line="360" w:lineRule="auto"/>
              <w:ind w:firstLine="480"/>
              <w:rPr>
                <w:rFonts w:cs="Times New Roman"/>
                <w:sz w:val="24"/>
                <w:szCs w:val="24"/>
              </w:rPr>
            </w:pPr>
            <w:r>
              <w:rPr>
                <w:rFonts w:cs="Times New Roman"/>
                <w:sz w:val="24"/>
                <w:szCs w:val="24"/>
              </w:rPr>
              <w:t>K——单位换算系数，K=51.6；</w:t>
            </w:r>
          </w:p>
          <w:p>
            <w:pPr>
              <w:pStyle w:val="2"/>
              <w:spacing w:line="360" w:lineRule="auto"/>
              <w:ind w:firstLine="480"/>
              <w:rPr>
                <w:rFonts w:cs="Times New Roman"/>
                <w:sz w:val="24"/>
                <w:szCs w:val="24"/>
              </w:rPr>
            </w:pPr>
            <w:r>
              <w:rPr>
                <w:rFonts w:cs="Times New Roman"/>
                <w:sz w:val="24"/>
                <w:szCs w:val="24"/>
              </w:rPr>
              <w:t>V</w:t>
            </w:r>
            <w:r>
              <w:rPr>
                <w:rFonts w:cs="Times New Roman"/>
                <w:sz w:val="24"/>
                <w:szCs w:val="24"/>
                <w:vertAlign w:val="subscript"/>
              </w:rPr>
              <w:t>1</w:t>
            </w:r>
            <w:r>
              <w:rPr>
                <w:rFonts w:cs="Times New Roman"/>
                <w:sz w:val="24"/>
                <w:szCs w:val="24"/>
              </w:rPr>
              <w:t>——送入固定顶储罐的液体量，m</w:t>
            </w:r>
            <w:r>
              <w:rPr>
                <w:rFonts w:cs="Times New Roman"/>
                <w:sz w:val="24"/>
                <w:szCs w:val="24"/>
                <w:vertAlign w:val="superscript"/>
              </w:rPr>
              <w:t>3</w:t>
            </w:r>
            <w:r>
              <w:rPr>
                <w:rFonts w:cs="Times New Roman"/>
                <w:sz w:val="24"/>
                <w:szCs w:val="24"/>
              </w:rPr>
              <w:t>。</w:t>
            </w:r>
          </w:p>
          <w:p>
            <w:pPr>
              <w:adjustRightInd w:val="0"/>
              <w:spacing w:line="360" w:lineRule="auto"/>
              <w:ind w:firstLine="480" w:firstLineChars="200"/>
              <w:rPr>
                <w:sz w:val="24"/>
              </w:rPr>
            </w:pPr>
            <w:r>
              <w:rPr>
                <w:rFonts w:hint="eastAsia"/>
                <w:sz w:val="24"/>
              </w:rPr>
              <w:t>原有项目全厂大呼吸废气排放量见表7</w:t>
            </w:r>
            <w:r>
              <w:rPr>
                <w:sz w:val="24"/>
              </w:rPr>
              <w:t>-3</w:t>
            </w:r>
            <w:r>
              <w:rPr>
                <w:rFonts w:hint="eastAsia"/>
                <w:sz w:val="24"/>
              </w:rPr>
              <w:t>。</w:t>
            </w:r>
          </w:p>
          <w:p>
            <w:pPr>
              <w:pStyle w:val="2"/>
              <w:ind w:firstLine="0" w:firstLineChars="0"/>
              <w:jc w:val="center"/>
              <w:rPr>
                <w:b/>
                <w:bCs/>
                <w:sz w:val="21"/>
                <w:szCs w:val="21"/>
              </w:rPr>
            </w:pPr>
            <w:r>
              <w:rPr>
                <w:rFonts w:hint="eastAsia"/>
                <w:b/>
                <w:bCs/>
                <w:sz w:val="21"/>
                <w:szCs w:val="21"/>
              </w:rPr>
              <w:t>表7</w:t>
            </w:r>
            <w:r>
              <w:rPr>
                <w:b/>
                <w:bCs/>
                <w:sz w:val="21"/>
                <w:szCs w:val="21"/>
              </w:rPr>
              <w:t xml:space="preserve">-3 </w:t>
            </w:r>
            <w:r>
              <w:rPr>
                <w:rFonts w:hint="eastAsia"/>
                <w:b/>
                <w:bCs/>
                <w:sz w:val="21"/>
                <w:szCs w:val="21"/>
              </w:rPr>
              <w:t>原有项目全厂大呼吸废气排放量一览表</w:t>
            </w:r>
          </w:p>
          <w:tbl>
            <w:tblPr>
              <w:tblStyle w:val="32"/>
              <w:tblW w:w="93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35"/>
              <w:gridCol w:w="1335"/>
              <w:gridCol w:w="1115"/>
              <w:gridCol w:w="1701"/>
              <w:gridCol w:w="1189"/>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70" w:type="dxa"/>
                  <w:gridSpan w:val="2"/>
                  <w:vAlign w:val="center"/>
                </w:tcPr>
                <w:p>
                  <w:pPr>
                    <w:pStyle w:val="2"/>
                    <w:ind w:firstLine="0" w:firstLineChars="0"/>
                    <w:jc w:val="center"/>
                    <w:rPr>
                      <w:b/>
                      <w:bCs/>
                      <w:sz w:val="21"/>
                      <w:szCs w:val="21"/>
                    </w:rPr>
                  </w:pPr>
                  <w:r>
                    <w:rPr>
                      <w:rFonts w:hint="eastAsia"/>
                      <w:b/>
                      <w:bCs/>
                      <w:sz w:val="21"/>
                      <w:szCs w:val="21"/>
                    </w:rPr>
                    <w:t>储罐参数</w:t>
                  </w:r>
                </w:p>
              </w:tc>
              <w:tc>
                <w:tcPr>
                  <w:tcW w:w="5340" w:type="dxa"/>
                  <w:gridSpan w:val="4"/>
                  <w:vAlign w:val="center"/>
                </w:tcPr>
                <w:p>
                  <w:pPr>
                    <w:pStyle w:val="2"/>
                    <w:ind w:firstLine="0" w:firstLineChars="0"/>
                    <w:jc w:val="center"/>
                    <w:rPr>
                      <w:b/>
                      <w:bCs/>
                      <w:sz w:val="21"/>
                      <w:szCs w:val="21"/>
                    </w:rPr>
                  </w:pPr>
                  <w:r>
                    <w:rPr>
                      <w:rFonts w:hint="eastAsia"/>
                      <w:b/>
                      <w:bCs/>
                      <w:sz w:val="21"/>
                      <w:szCs w:val="21"/>
                    </w:rPr>
                    <w:t>储存物质参数</w:t>
                  </w:r>
                </w:p>
              </w:tc>
              <w:tc>
                <w:tcPr>
                  <w:tcW w:w="1335" w:type="dxa"/>
                  <w:vMerge w:val="restart"/>
                  <w:vAlign w:val="center"/>
                </w:tcPr>
                <w:p>
                  <w:pPr>
                    <w:pStyle w:val="2"/>
                    <w:ind w:firstLine="0" w:firstLineChars="0"/>
                    <w:jc w:val="center"/>
                    <w:rPr>
                      <w:b/>
                      <w:bCs/>
                      <w:sz w:val="21"/>
                      <w:szCs w:val="21"/>
                    </w:rPr>
                  </w:pPr>
                  <w:r>
                    <w:rPr>
                      <w:rFonts w:hint="eastAsia"/>
                      <w:b/>
                      <w:bCs/>
                      <w:sz w:val="21"/>
                      <w:szCs w:val="21"/>
                    </w:rPr>
                    <w:t>VOCs（以非甲烷总烃计）排放量（kg</w:t>
                  </w:r>
                  <w:r>
                    <w:rPr>
                      <w:b/>
                      <w:bCs/>
                      <w:sz w:val="21"/>
                      <w:szCs w:val="21"/>
                    </w:rPr>
                    <w:t>/</w:t>
                  </w:r>
                  <w:r>
                    <w:rPr>
                      <w:rFonts w:hint="eastAsia"/>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b/>
                      <w:bCs/>
                      <w:sz w:val="21"/>
                      <w:szCs w:val="21"/>
                    </w:rPr>
                  </w:pPr>
                  <w:r>
                    <w:rPr>
                      <w:rFonts w:hint="eastAsia"/>
                      <w:b/>
                      <w:bCs/>
                      <w:sz w:val="21"/>
                      <w:szCs w:val="21"/>
                    </w:rPr>
                    <w:t>储罐序号</w:t>
                  </w:r>
                </w:p>
              </w:tc>
              <w:tc>
                <w:tcPr>
                  <w:tcW w:w="1335" w:type="dxa"/>
                  <w:vAlign w:val="center"/>
                </w:tcPr>
                <w:p>
                  <w:pPr>
                    <w:pStyle w:val="2"/>
                    <w:ind w:firstLine="0" w:firstLineChars="0"/>
                    <w:jc w:val="center"/>
                    <w:rPr>
                      <w:b/>
                      <w:bCs/>
                      <w:sz w:val="21"/>
                      <w:szCs w:val="21"/>
                    </w:rPr>
                  </w:pPr>
                  <w:r>
                    <w:rPr>
                      <w:rFonts w:hint="eastAsia"/>
                      <w:b/>
                      <w:bCs/>
                      <w:sz w:val="21"/>
                      <w:szCs w:val="21"/>
                    </w:rPr>
                    <w:t>直径（m）</w:t>
                  </w:r>
                </w:p>
              </w:tc>
              <w:tc>
                <w:tcPr>
                  <w:tcW w:w="1335" w:type="dxa"/>
                  <w:vAlign w:val="center"/>
                </w:tcPr>
                <w:p>
                  <w:pPr>
                    <w:pStyle w:val="2"/>
                    <w:ind w:firstLine="0" w:firstLineChars="0"/>
                    <w:jc w:val="center"/>
                    <w:rPr>
                      <w:b/>
                      <w:bCs/>
                      <w:sz w:val="21"/>
                      <w:szCs w:val="21"/>
                    </w:rPr>
                  </w:pPr>
                  <w:r>
                    <w:rPr>
                      <w:rFonts w:hint="eastAsia"/>
                      <w:b/>
                      <w:bCs/>
                      <w:sz w:val="21"/>
                      <w:szCs w:val="21"/>
                    </w:rPr>
                    <w:t>储罐物质</w:t>
                  </w:r>
                </w:p>
              </w:tc>
              <w:tc>
                <w:tcPr>
                  <w:tcW w:w="1115" w:type="dxa"/>
                  <w:vAlign w:val="center"/>
                </w:tcPr>
                <w:p>
                  <w:pPr>
                    <w:pStyle w:val="2"/>
                    <w:ind w:firstLine="0" w:firstLineChars="0"/>
                    <w:jc w:val="center"/>
                    <w:rPr>
                      <w:b/>
                      <w:bCs/>
                      <w:sz w:val="21"/>
                      <w:szCs w:val="21"/>
                    </w:rPr>
                  </w:pPr>
                  <w:r>
                    <w:rPr>
                      <w:rFonts w:hint="eastAsia"/>
                      <w:b/>
                      <w:bCs/>
                      <w:sz w:val="21"/>
                      <w:szCs w:val="21"/>
                    </w:rPr>
                    <w:t>年周转量（m</w:t>
                  </w:r>
                  <w:r>
                    <w:rPr>
                      <w:b/>
                      <w:bCs/>
                      <w:sz w:val="21"/>
                      <w:szCs w:val="21"/>
                      <w:vertAlign w:val="superscript"/>
                    </w:rPr>
                    <w:t>3</w:t>
                  </w:r>
                  <w:r>
                    <w:rPr>
                      <w:b/>
                      <w:bCs/>
                      <w:sz w:val="21"/>
                      <w:szCs w:val="21"/>
                    </w:rPr>
                    <w:t>/</w:t>
                  </w:r>
                  <w:r>
                    <w:rPr>
                      <w:rFonts w:hint="eastAsia"/>
                      <w:b/>
                      <w:bCs/>
                      <w:sz w:val="21"/>
                      <w:szCs w:val="21"/>
                    </w:rPr>
                    <w:t>a）</w:t>
                  </w:r>
                </w:p>
              </w:tc>
              <w:tc>
                <w:tcPr>
                  <w:tcW w:w="1701" w:type="dxa"/>
                  <w:vAlign w:val="center"/>
                </w:tcPr>
                <w:p>
                  <w:pPr>
                    <w:pStyle w:val="2"/>
                    <w:ind w:firstLine="0" w:firstLineChars="0"/>
                    <w:jc w:val="center"/>
                    <w:rPr>
                      <w:b/>
                      <w:bCs/>
                      <w:sz w:val="21"/>
                      <w:szCs w:val="21"/>
                    </w:rPr>
                  </w:pPr>
                  <w:r>
                    <w:rPr>
                      <w:rFonts w:hint="eastAsia"/>
                      <w:b/>
                      <w:bCs/>
                      <w:sz w:val="21"/>
                      <w:szCs w:val="21"/>
                    </w:rPr>
                    <w:t>粘附系数（m</w:t>
                  </w:r>
                  <w:r>
                    <w:rPr>
                      <w:b/>
                      <w:bCs/>
                      <w:sz w:val="21"/>
                      <w:szCs w:val="21"/>
                      <w:vertAlign w:val="superscript"/>
                    </w:rPr>
                    <w:t>3</w:t>
                  </w:r>
                  <w:r>
                    <w:rPr>
                      <w:b/>
                      <w:bCs/>
                      <w:sz w:val="21"/>
                      <w:szCs w:val="21"/>
                    </w:rPr>
                    <w:t>/1000</w:t>
                  </w:r>
                  <w:r>
                    <w:rPr>
                      <w:rFonts w:hint="eastAsia"/>
                      <w:b/>
                      <w:bCs/>
                      <w:sz w:val="21"/>
                      <w:szCs w:val="21"/>
                    </w:rPr>
                    <w:t>m</w:t>
                  </w:r>
                  <w:r>
                    <w:rPr>
                      <w:b/>
                      <w:bCs/>
                      <w:sz w:val="21"/>
                      <w:szCs w:val="21"/>
                      <w:vertAlign w:val="superscript"/>
                    </w:rPr>
                    <w:t>2</w:t>
                  </w:r>
                  <w:r>
                    <w:rPr>
                      <w:rFonts w:hint="eastAsia"/>
                      <w:b/>
                      <w:bCs/>
                      <w:sz w:val="21"/>
                      <w:szCs w:val="21"/>
                    </w:rPr>
                    <w:t>）</w:t>
                  </w:r>
                </w:p>
              </w:tc>
              <w:tc>
                <w:tcPr>
                  <w:tcW w:w="1189" w:type="dxa"/>
                  <w:vAlign w:val="center"/>
                </w:tcPr>
                <w:p>
                  <w:pPr>
                    <w:pStyle w:val="2"/>
                    <w:ind w:firstLine="0" w:firstLineChars="0"/>
                    <w:jc w:val="center"/>
                    <w:rPr>
                      <w:b/>
                      <w:bCs/>
                      <w:sz w:val="21"/>
                      <w:szCs w:val="21"/>
                    </w:rPr>
                  </w:pPr>
                  <w:r>
                    <w:rPr>
                      <w:rFonts w:hint="eastAsia"/>
                      <w:b/>
                      <w:bCs/>
                      <w:sz w:val="21"/>
                      <w:szCs w:val="21"/>
                    </w:rPr>
                    <w:t>密度（kg</w:t>
                  </w:r>
                  <w:r>
                    <w:rPr>
                      <w:b/>
                      <w:bCs/>
                      <w:sz w:val="21"/>
                      <w:szCs w:val="21"/>
                    </w:rPr>
                    <w:t>/</w:t>
                  </w:r>
                  <w:r>
                    <w:rPr>
                      <w:rFonts w:hint="eastAsia"/>
                      <w:b/>
                      <w:bCs/>
                      <w:sz w:val="21"/>
                      <w:szCs w:val="21"/>
                    </w:rPr>
                    <w:t>m</w:t>
                  </w:r>
                  <w:r>
                    <w:rPr>
                      <w:b/>
                      <w:bCs/>
                      <w:sz w:val="21"/>
                      <w:szCs w:val="21"/>
                      <w:vertAlign w:val="superscript"/>
                    </w:rPr>
                    <w:t>3</w:t>
                  </w:r>
                  <w:r>
                    <w:rPr>
                      <w:rFonts w:hint="eastAsia"/>
                      <w:b/>
                      <w:bCs/>
                      <w:sz w:val="21"/>
                      <w:szCs w:val="21"/>
                    </w:rPr>
                    <w:t>）</w:t>
                  </w:r>
                </w:p>
              </w:tc>
              <w:tc>
                <w:tcPr>
                  <w:tcW w:w="1335" w:type="dxa"/>
                  <w:vMerge w:val="continue"/>
                  <w:vAlign w:val="center"/>
                </w:tcPr>
                <w:p>
                  <w:pPr>
                    <w:pStyle w:val="2"/>
                    <w:ind w:firstLine="0" w:firstLineChars="0"/>
                    <w:jc w:val="cente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-101</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2</w:t>
                  </w:r>
                  <w:r>
                    <w:rPr>
                      <w:sz w:val="21"/>
                      <w:szCs w:val="21"/>
                    </w:rPr>
                    <w:t>58889</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-102</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2</w:t>
                  </w:r>
                  <w:r>
                    <w:rPr>
                      <w:sz w:val="21"/>
                      <w:szCs w:val="21"/>
                    </w:rPr>
                    <w:t>58889</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-103</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2</w:t>
                  </w:r>
                  <w:r>
                    <w:rPr>
                      <w:sz w:val="21"/>
                      <w:szCs w:val="21"/>
                    </w:rPr>
                    <w:t>58889</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-104</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2</w:t>
                  </w:r>
                  <w:r>
                    <w:rPr>
                      <w:sz w:val="21"/>
                      <w:szCs w:val="21"/>
                    </w:rPr>
                    <w:t>58889</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-105</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柴油</w:t>
                  </w:r>
                </w:p>
              </w:tc>
              <w:tc>
                <w:tcPr>
                  <w:tcW w:w="1115" w:type="dxa"/>
                  <w:vAlign w:val="center"/>
                </w:tcPr>
                <w:p>
                  <w:pPr>
                    <w:pStyle w:val="2"/>
                    <w:ind w:firstLine="0" w:firstLineChars="0"/>
                    <w:jc w:val="center"/>
                    <w:rPr>
                      <w:sz w:val="21"/>
                      <w:szCs w:val="21"/>
                    </w:rPr>
                  </w:pPr>
                  <w:r>
                    <w:rPr>
                      <w:rFonts w:hint="eastAsia"/>
                      <w:sz w:val="21"/>
                      <w:szCs w:val="21"/>
                    </w:rPr>
                    <w:t>1</w:t>
                  </w:r>
                  <w:r>
                    <w:rPr>
                      <w:sz w:val="21"/>
                      <w:szCs w:val="21"/>
                    </w:rPr>
                    <w:t>62604</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.00287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25</w:t>
                  </w:r>
                </w:p>
              </w:tc>
              <w:tc>
                <w:tcPr>
                  <w:tcW w:w="1335" w:type="dxa"/>
                  <w:vAlign w:val="center"/>
                </w:tcPr>
                <w:p>
                  <w:pPr>
                    <w:pStyle w:val="2"/>
                    <w:ind w:firstLine="0" w:firstLineChars="0"/>
                    <w:jc w:val="center"/>
                    <w:rPr>
                      <w:sz w:val="21"/>
                      <w:szCs w:val="21"/>
                    </w:rPr>
                  </w:pPr>
                  <w:r>
                    <w:rPr>
                      <w:rFonts w:hint="eastAsia"/>
                      <w:sz w:val="21"/>
                      <w:szCs w:val="21"/>
                    </w:rPr>
                    <w:t>4</w:t>
                  </w:r>
                  <w:r>
                    <w:rPr>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-106</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柴油</w:t>
                  </w:r>
                </w:p>
              </w:tc>
              <w:tc>
                <w:tcPr>
                  <w:tcW w:w="1115" w:type="dxa"/>
                  <w:vAlign w:val="center"/>
                </w:tcPr>
                <w:p>
                  <w:pPr>
                    <w:pStyle w:val="2"/>
                    <w:ind w:firstLine="0" w:firstLineChars="0"/>
                    <w:jc w:val="center"/>
                    <w:rPr>
                      <w:sz w:val="21"/>
                      <w:szCs w:val="21"/>
                    </w:rPr>
                  </w:pPr>
                  <w:r>
                    <w:rPr>
                      <w:rFonts w:hint="eastAsia"/>
                      <w:sz w:val="21"/>
                      <w:szCs w:val="21"/>
                    </w:rPr>
                    <w:t>1</w:t>
                  </w:r>
                  <w:r>
                    <w:rPr>
                      <w:sz w:val="21"/>
                      <w:szCs w:val="21"/>
                    </w:rPr>
                    <w:t>62604</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.00287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25</w:t>
                  </w:r>
                </w:p>
              </w:tc>
              <w:tc>
                <w:tcPr>
                  <w:tcW w:w="1335" w:type="dxa"/>
                  <w:vAlign w:val="center"/>
                </w:tcPr>
                <w:p>
                  <w:pPr>
                    <w:pStyle w:val="2"/>
                    <w:ind w:firstLine="0" w:firstLineChars="0"/>
                    <w:jc w:val="center"/>
                    <w:rPr>
                      <w:sz w:val="21"/>
                      <w:szCs w:val="21"/>
                    </w:rPr>
                  </w:pPr>
                  <w:r>
                    <w:rPr>
                      <w:rFonts w:hint="eastAsia"/>
                      <w:sz w:val="21"/>
                      <w:szCs w:val="21"/>
                    </w:rPr>
                    <w:t>4</w:t>
                  </w:r>
                  <w:r>
                    <w:rPr>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-107</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柴油</w:t>
                  </w:r>
                </w:p>
              </w:tc>
              <w:tc>
                <w:tcPr>
                  <w:tcW w:w="1115" w:type="dxa"/>
                  <w:vAlign w:val="center"/>
                </w:tcPr>
                <w:p>
                  <w:pPr>
                    <w:pStyle w:val="2"/>
                    <w:ind w:firstLine="0" w:firstLineChars="0"/>
                    <w:jc w:val="center"/>
                    <w:rPr>
                      <w:sz w:val="21"/>
                      <w:szCs w:val="21"/>
                    </w:rPr>
                  </w:pPr>
                  <w:r>
                    <w:rPr>
                      <w:rFonts w:hint="eastAsia"/>
                      <w:sz w:val="21"/>
                      <w:szCs w:val="21"/>
                    </w:rPr>
                    <w:t>1</w:t>
                  </w:r>
                  <w:r>
                    <w:rPr>
                      <w:sz w:val="21"/>
                      <w:szCs w:val="21"/>
                    </w:rPr>
                    <w:t>62604</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.00287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25</w:t>
                  </w:r>
                </w:p>
              </w:tc>
              <w:tc>
                <w:tcPr>
                  <w:tcW w:w="1335" w:type="dxa"/>
                  <w:vAlign w:val="center"/>
                </w:tcPr>
                <w:p>
                  <w:pPr>
                    <w:pStyle w:val="2"/>
                    <w:ind w:firstLine="0" w:firstLineChars="0"/>
                    <w:jc w:val="center"/>
                    <w:rPr>
                      <w:sz w:val="21"/>
                      <w:szCs w:val="21"/>
                    </w:rPr>
                  </w:pPr>
                  <w:r>
                    <w:rPr>
                      <w:rFonts w:hint="eastAsia"/>
                      <w:sz w:val="21"/>
                      <w:szCs w:val="21"/>
                    </w:rPr>
                    <w:t>4</w:t>
                  </w:r>
                  <w:r>
                    <w:rPr>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-108</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柴油</w:t>
                  </w:r>
                </w:p>
              </w:tc>
              <w:tc>
                <w:tcPr>
                  <w:tcW w:w="1115" w:type="dxa"/>
                  <w:vAlign w:val="center"/>
                </w:tcPr>
                <w:p>
                  <w:pPr>
                    <w:pStyle w:val="2"/>
                    <w:ind w:firstLine="0" w:firstLineChars="0"/>
                    <w:jc w:val="center"/>
                    <w:rPr>
                      <w:sz w:val="21"/>
                      <w:szCs w:val="21"/>
                    </w:rPr>
                  </w:pPr>
                  <w:r>
                    <w:rPr>
                      <w:rFonts w:hint="eastAsia"/>
                      <w:sz w:val="21"/>
                      <w:szCs w:val="21"/>
                    </w:rPr>
                    <w:t>1</w:t>
                  </w:r>
                  <w:r>
                    <w:rPr>
                      <w:sz w:val="21"/>
                      <w:szCs w:val="21"/>
                    </w:rPr>
                    <w:t>62604</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.00287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25</w:t>
                  </w:r>
                </w:p>
              </w:tc>
              <w:tc>
                <w:tcPr>
                  <w:tcW w:w="1335" w:type="dxa"/>
                  <w:vAlign w:val="center"/>
                </w:tcPr>
                <w:p>
                  <w:pPr>
                    <w:pStyle w:val="2"/>
                    <w:ind w:firstLine="0" w:firstLineChars="0"/>
                    <w:jc w:val="center"/>
                    <w:rPr>
                      <w:sz w:val="21"/>
                      <w:szCs w:val="21"/>
                    </w:rPr>
                  </w:pPr>
                  <w:r>
                    <w:rPr>
                      <w:rFonts w:hint="eastAsia"/>
                      <w:sz w:val="21"/>
                      <w:szCs w:val="21"/>
                    </w:rPr>
                    <w:t>4</w:t>
                  </w:r>
                  <w:r>
                    <w:rPr>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-201</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4</w:t>
                  </w:r>
                  <w:r>
                    <w:rPr>
                      <w:sz w:val="21"/>
                      <w:szCs w:val="21"/>
                    </w:rPr>
                    <w:t>6703.3</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-202</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4</w:t>
                  </w:r>
                  <w:r>
                    <w:rPr>
                      <w:sz w:val="21"/>
                      <w:szCs w:val="21"/>
                    </w:rPr>
                    <w:t>6703.3</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-203</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4</w:t>
                  </w:r>
                  <w:r>
                    <w:rPr>
                      <w:sz w:val="21"/>
                      <w:szCs w:val="21"/>
                    </w:rPr>
                    <w:t>6703.3</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-204</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4</w:t>
                  </w:r>
                  <w:r>
                    <w:rPr>
                      <w:sz w:val="21"/>
                      <w:szCs w:val="21"/>
                    </w:rPr>
                    <w:t>6703.3</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-205</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7.2</w:t>
                  </w:r>
                </w:p>
              </w:tc>
              <w:tc>
                <w:tcPr>
                  <w:tcW w:w="1335" w:type="dxa"/>
                  <w:vAlign w:val="center"/>
                </w:tcPr>
                <w:p>
                  <w:pPr>
                    <w:pStyle w:val="2"/>
                    <w:ind w:firstLine="0" w:firstLineChars="0"/>
                    <w:jc w:val="center"/>
                    <w:rPr>
                      <w:sz w:val="21"/>
                      <w:szCs w:val="21"/>
                    </w:rPr>
                  </w:pPr>
                  <w:r>
                    <w:rPr>
                      <w:rFonts w:hint="eastAsia"/>
                      <w:sz w:val="21"/>
                      <w:szCs w:val="21"/>
                    </w:rPr>
                    <w:t>柴油</w:t>
                  </w:r>
                </w:p>
              </w:tc>
              <w:tc>
                <w:tcPr>
                  <w:tcW w:w="1115" w:type="dxa"/>
                  <w:vAlign w:val="center"/>
                </w:tcPr>
                <w:p>
                  <w:pPr>
                    <w:pStyle w:val="2"/>
                    <w:ind w:firstLine="0" w:firstLineChars="0"/>
                    <w:jc w:val="center"/>
                    <w:rPr>
                      <w:sz w:val="21"/>
                      <w:szCs w:val="21"/>
                    </w:rPr>
                  </w:pPr>
                  <w:r>
                    <w:rPr>
                      <w:rFonts w:hint="eastAsia"/>
                      <w:sz w:val="21"/>
                      <w:szCs w:val="21"/>
                    </w:rPr>
                    <w:t>3</w:t>
                  </w:r>
                  <w:r>
                    <w:rPr>
                      <w:sz w:val="21"/>
                      <w:szCs w:val="21"/>
                    </w:rPr>
                    <w:t>0813.9</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8</w:t>
                  </w:r>
                  <w:r>
                    <w:rPr>
                      <w:sz w:val="21"/>
                      <w:szCs w:val="21"/>
                    </w:rPr>
                    <w:t>60</w:t>
                  </w:r>
                </w:p>
              </w:tc>
              <w:tc>
                <w:tcPr>
                  <w:tcW w:w="1335" w:type="dxa"/>
                  <w:vAlign w:val="center"/>
                </w:tcPr>
                <w:p>
                  <w:pPr>
                    <w:pStyle w:val="2"/>
                    <w:ind w:firstLine="0" w:firstLineChars="0"/>
                    <w:jc w:val="center"/>
                    <w:rPr>
                      <w:sz w:val="21"/>
                      <w:szCs w:val="21"/>
                    </w:rPr>
                  </w:pPr>
                  <w:r>
                    <w:rPr>
                      <w:sz w:val="21"/>
                      <w:szCs w:val="21"/>
                    </w:rPr>
                    <w:t>11.01</w:t>
                  </w:r>
                  <w:r>
                    <w:rPr>
                      <w:rFonts w:hint="eastAsia"/>
                      <w:sz w:val="21"/>
                      <w:szCs w:val="21"/>
                    </w:rPr>
                    <w:t>t</w:t>
                  </w:r>
                  <w:r>
                    <w:rPr>
                      <w:sz w:val="21"/>
                      <w:szCs w:val="21"/>
                    </w:rPr>
                    <w:t>/</w:t>
                  </w: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-206</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7.2</w:t>
                  </w:r>
                </w:p>
              </w:tc>
              <w:tc>
                <w:tcPr>
                  <w:tcW w:w="1335" w:type="dxa"/>
                  <w:vAlign w:val="center"/>
                </w:tcPr>
                <w:p>
                  <w:pPr>
                    <w:pStyle w:val="2"/>
                    <w:ind w:firstLine="0" w:firstLineChars="0"/>
                    <w:jc w:val="center"/>
                    <w:rPr>
                      <w:sz w:val="21"/>
                      <w:szCs w:val="21"/>
                    </w:rPr>
                  </w:pPr>
                  <w:r>
                    <w:rPr>
                      <w:rFonts w:hint="eastAsia"/>
                      <w:sz w:val="21"/>
                      <w:szCs w:val="21"/>
                    </w:rPr>
                    <w:t>柴油</w:t>
                  </w:r>
                </w:p>
              </w:tc>
              <w:tc>
                <w:tcPr>
                  <w:tcW w:w="1115" w:type="dxa"/>
                  <w:vAlign w:val="center"/>
                </w:tcPr>
                <w:p>
                  <w:pPr>
                    <w:pStyle w:val="2"/>
                    <w:ind w:firstLine="0" w:firstLineChars="0"/>
                    <w:jc w:val="center"/>
                    <w:rPr>
                      <w:sz w:val="21"/>
                      <w:szCs w:val="21"/>
                    </w:rPr>
                  </w:pPr>
                  <w:r>
                    <w:rPr>
                      <w:rFonts w:hint="eastAsia"/>
                      <w:sz w:val="21"/>
                      <w:szCs w:val="21"/>
                    </w:rPr>
                    <w:t>3</w:t>
                  </w:r>
                  <w:r>
                    <w:rPr>
                      <w:sz w:val="21"/>
                      <w:szCs w:val="21"/>
                    </w:rPr>
                    <w:t>0813.9</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8</w:t>
                  </w:r>
                  <w:r>
                    <w:rPr>
                      <w:sz w:val="21"/>
                      <w:szCs w:val="21"/>
                    </w:rPr>
                    <w:t>60</w:t>
                  </w:r>
                </w:p>
              </w:tc>
              <w:tc>
                <w:tcPr>
                  <w:tcW w:w="1335" w:type="dxa"/>
                  <w:vAlign w:val="center"/>
                </w:tcPr>
                <w:p>
                  <w:pPr>
                    <w:pStyle w:val="2"/>
                    <w:ind w:firstLine="0" w:firstLineChars="0"/>
                    <w:jc w:val="center"/>
                    <w:rPr>
                      <w:sz w:val="21"/>
                      <w:szCs w:val="21"/>
                    </w:rPr>
                  </w:pPr>
                  <w:r>
                    <w:rPr>
                      <w:sz w:val="21"/>
                      <w:szCs w:val="21"/>
                    </w:rPr>
                    <w:t>11.01</w:t>
                  </w:r>
                  <w:r>
                    <w:rPr>
                      <w:rFonts w:hint="eastAsia"/>
                      <w:sz w:val="21"/>
                      <w:szCs w:val="21"/>
                    </w:rPr>
                    <w:t>t</w:t>
                  </w:r>
                  <w:r>
                    <w:rPr>
                      <w:sz w:val="21"/>
                      <w:szCs w:val="21"/>
                    </w:rPr>
                    <w:t>/</w:t>
                  </w: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-207</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7.2</w:t>
                  </w:r>
                </w:p>
              </w:tc>
              <w:tc>
                <w:tcPr>
                  <w:tcW w:w="1335" w:type="dxa"/>
                  <w:vAlign w:val="center"/>
                </w:tcPr>
                <w:p>
                  <w:pPr>
                    <w:pStyle w:val="2"/>
                    <w:ind w:firstLine="0" w:firstLineChars="0"/>
                    <w:jc w:val="center"/>
                    <w:rPr>
                      <w:sz w:val="21"/>
                      <w:szCs w:val="21"/>
                    </w:rPr>
                  </w:pPr>
                  <w:r>
                    <w:rPr>
                      <w:rFonts w:hint="eastAsia"/>
                      <w:sz w:val="21"/>
                      <w:szCs w:val="21"/>
                    </w:rPr>
                    <w:t>柴油</w:t>
                  </w:r>
                </w:p>
              </w:tc>
              <w:tc>
                <w:tcPr>
                  <w:tcW w:w="1115" w:type="dxa"/>
                  <w:vAlign w:val="center"/>
                </w:tcPr>
                <w:p>
                  <w:pPr>
                    <w:pStyle w:val="2"/>
                    <w:ind w:firstLine="0" w:firstLineChars="0"/>
                    <w:jc w:val="center"/>
                    <w:rPr>
                      <w:sz w:val="21"/>
                      <w:szCs w:val="21"/>
                    </w:rPr>
                  </w:pPr>
                  <w:r>
                    <w:rPr>
                      <w:rFonts w:hint="eastAsia"/>
                      <w:sz w:val="21"/>
                      <w:szCs w:val="21"/>
                    </w:rPr>
                    <w:t>3</w:t>
                  </w:r>
                  <w:r>
                    <w:rPr>
                      <w:sz w:val="21"/>
                      <w:szCs w:val="21"/>
                    </w:rPr>
                    <w:t>0813.9</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8</w:t>
                  </w:r>
                  <w:r>
                    <w:rPr>
                      <w:sz w:val="21"/>
                      <w:szCs w:val="21"/>
                    </w:rPr>
                    <w:t>60</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-208</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7.2</w:t>
                  </w:r>
                </w:p>
              </w:tc>
              <w:tc>
                <w:tcPr>
                  <w:tcW w:w="1335" w:type="dxa"/>
                  <w:vAlign w:val="center"/>
                </w:tcPr>
                <w:p>
                  <w:pPr>
                    <w:pStyle w:val="2"/>
                    <w:ind w:firstLine="0" w:firstLineChars="0"/>
                    <w:jc w:val="center"/>
                    <w:rPr>
                      <w:sz w:val="21"/>
                      <w:szCs w:val="21"/>
                    </w:rPr>
                  </w:pPr>
                  <w:r>
                    <w:rPr>
                      <w:rFonts w:hint="eastAsia"/>
                      <w:sz w:val="21"/>
                      <w:szCs w:val="21"/>
                    </w:rPr>
                    <w:t>柴油</w:t>
                  </w:r>
                </w:p>
              </w:tc>
              <w:tc>
                <w:tcPr>
                  <w:tcW w:w="1115" w:type="dxa"/>
                  <w:vAlign w:val="center"/>
                </w:tcPr>
                <w:p>
                  <w:pPr>
                    <w:pStyle w:val="2"/>
                    <w:ind w:firstLine="0" w:firstLineChars="0"/>
                    <w:jc w:val="center"/>
                    <w:rPr>
                      <w:sz w:val="21"/>
                      <w:szCs w:val="21"/>
                    </w:rPr>
                  </w:pPr>
                  <w:r>
                    <w:rPr>
                      <w:rFonts w:hint="eastAsia"/>
                      <w:sz w:val="21"/>
                      <w:szCs w:val="21"/>
                    </w:rPr>
                    <w:t>3</w:t>
                  </w:r>
                  <w:r>
                    <w:rPr>
                      <w:sz w:val="21"/>
                      <w:szCs w:val="21"/>
                    </w:rPr>
                    <w:t>0813.9</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8</w:t>
                  </w:r>
                  <w:r>
                    <w:rPr>
                      <w:sz w:val="21"/>
                      <w:szCs w:val="21"/>
                    </w:rPr>
                    <w:t>60</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合计</w:t>
                  </w:r>
                </w:p>
              </w:tc>
              <w:tc>
                <w:tcPr>
                  <w:tcW w:w="1335" w:type="dxa"/>
                  <w:vAlign w:val="center"/>
                </w:tcPr>
                <w:p>
                  <w:pPr>
                    <w:pStyle w:val="2"/>
                    <w:ind w:firstLine="0" w:firstLineChars="0"/>
                    <w:jc w:val="center"/>
                    <w:rPr>
                      <w:sz w:val="21"/>
                      <w:szCs w:val="21"/>
                    </w:rPr>
                  </w:pPr>
                  <w:r>
                    <w:rPr>
                      <w:rFonts w:hint="eastAsia"/>
                      <w:sz w:val="21"/>
                      <w:szCs w:val="21"/>
                    </w:rPr>
                    <w:t>/</w:t>
                  </w:r>
                </w:p>
              </w:tc>
              <w:tc>
                <w:tcPr>
                  <w:tcW w:w="1335" w:type="dxa"/>
                  <w:vAlign w:val="center"/>
                </w:tcPr>
                <w:p>
                  <w:pPr>
                    <w:pStyle w:val="2"/>
                    <w:ind w:firstLine="0" w:firstLineChars="0"/>
                    <w:jc w:val="center"/>
                    <w:rPr>
                      <w:sz w:val="21"/>
                      <w:szCs w:val="21"/>
                    </w:rPr>
                  </w:pPr>
                  <w:r>
                    <w:rPr>
                      <w:rFonts w:hint="eastAsia"/>
                      <w:sz w:val="21"/>
                      <w:szCs w:val="21"/>
                    </w:rPr>
                    <w:t>/</w:t>
                  </w:r>
                </w:p>
              </w:tc>
              <w:tc>
                <w:tcPr>
                  <w:tcW w:w="1115" w:type="dxa"/>
                  <w:vAlign w:val="center"/>
                </w:tcPr>
                <w:p>
                  <w:pPr>
                    <w:pStyle w:val="2"/>
                    <w:ind w:firstLine="0" w:firstLineChars="0"/>
                    <w:jc w:val="center"/>
                    <w:rPr>
                      <w:sz w:val="21"/>
                      <w:szCs w:val="21"/>
                    </w:rPr>
                  </w:pPr>
                  <w:r>
                    <w:rPr>
                      <w:rFonts w:hint="eastAsia"/>
                      <w:sz w:val="21"/>
                      <w:szCs w:val="21"/>
                    </w:rPr>
                    <w:t>/</w:t>
                  </w:r>
                </w:p>
              </w:tc>
              <w:tc>
                <w:tcPr>
                  <w:tcW w:w="1701" w:type="dxa"/>
                  <w:vAlign w:val="center"/>
                </w:tcPr>
                <w:p>
                  <w:pPr>
                    <w:pStyle w:val="2"/>
                    <w:ind w:firstLine="0" w:firstLineChars="0"/>
                    <w:jc w:val="center"/>
                    <w:rPr>
                      <w:sz w:val="21"/>
                      <w:szCs w:val="21"/>
                    </w:rPr>
                  </w:pPr>
                  <w:r>
                    <w:rPr>
                      <w:rFonts w:hint="eastAsia"/>
                      <w:sz w:val="21"/>
                      <w:szCs w:val="21"/>
                    </w:rPr>
                    <w:t>/</w:t>
                  </w:r>
                </w:p>
              </w:tc>
              <w:tc>
                <w:tcPr>
                  <w:tcW w:w="1189" w:type="dxa"/>
                  <w:vAlign w:val="center"/>
                </w:tcPr>
                <w:p>
                  <w:pPr>
                    <w:pStyle w:val="2"/>
                    <w:ind w:firstLine="0" w:firstLineChars="0"/>
                    <w:jc w:val="center"/>
                    <w:rPr>
                      <w:sz w:val="21"/>
                      <w:szCs w:val="21"/>
                    </w:rPr>
                  </w:pPr>
                  <w:r>
                    <w:rPr>
                      <w:rFonts w:hint="eastAsia"/>
                      <w:sz w:val="21"/>
                      <w:szCs w:val="21"/>
                    </w:rPr>
                    <w:t>/</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2.6</w:t>
                  </w:r>
                  <w:r>
                    <w:rPr>
                      <w:rFonts w:hint="eastAsia"/>
                      <w:sz w:val="21"/>
                      <w:szCs w:val="21"/>
                    </w:rPr>
                    <w:t>t</w:t>
                  </w:r>
                  <w:r>
                    <w:rPr>
                      <w:sz w:val="21"/>
                      <w:szCs w:val="21"/>
                    </w:rPr>
                    <w:t>/</w:t>
                  </w:r>
                  <w:r>
                    <w:rPr>
                      <w:rFonts w:hint="eastAsia"/>
                      <w:sz w:val="21"/>
                      <w:szCs w:val="21"/>
                    </w:rPr>
                    <w:t>a</w:t>
                  </w:r>
                </w:p>
              </w:tc>
            </w:tr>
          </w:tbl>
          <w:p>
            <w:pPr>
              <w:adjustRightInd w:val="0"/>
              <w:spacing w:line="360" w:lineRule="auto"/>
              <w:ind w:firstLine="480" w:firstLineChars="200"/>
              <w:rPr>
                <w:sz w:val="24"/>
              </w:rPr>
            </w:pPr>
            <w:r>
              <w:rPr>
                <w:rFonts w:hint="eastAsia"/>
                <w:sz w:val="24"/>
              </w:rPr>
              <w:t>项目改建后全厂大呼吸废气排放量见表7</w:t>
            </w:r>
            <w:r>
              <w:rPr>
                <w:sz w:val="24"/>
              </w:rPr>
              <w:t>-4</w:t>
            </w:r>
            <w:r>
              <w:rPr>
                <w:rFonts w:hint="eastAsia"/>
                <w:sz w:val="24"/>
              </w:rPr>
              <w:t>。</w:t>
            </w:r>
          </w:p>
          <w:p>
            <w:pPr>
              <w:pStyle w:val="2"/>
              <w:ind w:firstLine="0" w:firstLineChars="0"/>
              <w:jc w:val="center"/>
              <w:rPr>
                <w:b/>
                <w:bCs/>
                <w:sz w:val="21"/>
                <w:szCs w:val="21"/>
              </w:rPr>
            </w:pPr>
            <w:r>
              <w:rPr>
                <w:rFonts w:hint="eastAsia"/>
                <w:b/>
                <w:bCs/>
                <w:sz w:val="21"/>
                <w:szCs w:val="21"/>
              </w:rPr>
              <w:t>表7</w:t>
            </w:r>
            <w:r>
              <w:rPr>
                <w:b/>
                <w:bCs/>
                <w:sz w:val="21"/>
                <w:szCs w:val="21"/>
              </w:rPr>
              <w:t xml:space="preserve">-4 </w:t>
            </w:r>
            <w:r>
              <w:rPr>
                <w:rFonts w:hint="eastAsia"/>
                <w:b/>
                <w:bCs/>
                <w:sz w:val="21"/>
                <w:szCs w:val="21"/>
              </w:rPr>
              <w:t>项目改建后全厂大呼吸废气排放量一览表</w:t>
            </w:r>
          </w:p>
          <w:tbl>
            <w:tblPr>
              <w:tblStyle w:val="32"/>
              <w:tblW w:w="93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35"/>
              <w:gridCol w:w="1335"/>
              <w:gridCol w:w="1115"/>
              <w:gridCol w:w="1701"/>
              <w:gridCol w:w="1189"/>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70" w:type="dxa"/>
                  <w:gridSpan w:val="2"/>
                  <w:vAlign w:val="center"/>
                </w:tcPr>
                <w:p>
                  <w:pPr>
                    <w:pStyle w:val="2"/>
                    <w:ind w:firstLine="0" w:firstLineChars="0"/>
                    <w:jc w:val="center"/>
                    <w:rPr>
                      <w:b/>
                      <w:bCs/>
                      <w:sz w:val="21"/>
                      <w:szCs w:val="21"/>
                    </w:rPr>
                  </w:pPr>
                  <w:r>
                    <w:rPr>
                      <w:rFonts w:hint="eastAsia"/>
                      <w:b/>
                      <w:bCs/>
                      <w:sz w:val="21"/>
                      <w:szCs w:val="21"/>
                    </w:rPr>
                    <w:t>储罐参数</w:t>
                  </w:r>
                </w:p>
              </w:tc>
              <w:tc>
                <w:tcPr>
                  <w:tcW w:w="5340" w:type="dxa"/>
                  <w:gridSpan w:val="4"/>
                  <w:vAlign w:val="center"/>
                </w:tcPr>
                <w:p>
                  <w:pPr>
                    <w:pStyle w:val="2"/>
                    <w:ind w:firstLine="0" w:firstLineChars="0"/>
                    <w:jc w:val="center"/>
                    <w:rPr>
                      <w:b/>
                      <w:bCs/>
                      <w:sz w:val="21"/>
                      <w:szCs w:val="21"/>
                    </w:rPr>
                  </w:pPr>
                  <w:r>
                    <w:rPr>
                      <w:rFonts w:hint="eastAsia"/>
                      <w:b/>
                      <w:bCs/>
                      <w:sz w:val="21"/>
                      <w:szCs w:val="21"/>
                    </w:rPr>
                    <w:t>储存物质参数</w:t>
                  </w:r>
                </w:p>
              </w:tc>
              <w:tc>
                <w:tcPr>
                  <w:tcW w:w="1335" w:type="dxa"/>
                  <w:vMerge w:val="restart"/>
                  <w:vAlign w:val="center"/>
                </w:tcPr>
                <w:p>
                  <w:pPr>
                    <w:pStyle w:val="2"/>
                    <w:ind w:firstLine="0" w:firstLineChars="0"/>
                    <w:jc w:val="center"/>
                    <w:rPr>
                      <w:b/>
                      <w:bCs/>
                      <w:sz w:val="21"/>
                      <w:szCs w:val="21"/>
                    </w:rPr>
                  </w:pPr>
                  <w:r>
                    <w:rPr>
                      <w:rFonts w:hint="eastAsia"/>
                      <w:b/>
                      <w:bCs/>
                      <w:sz w:val="21"/>
                      <w:szCs w:val="21"/>
                    </w:rPr>
                    <w:t>VOCs（以非甲烷总烃计）排放量（kg</w:t>
                  </w:r>
                  <w:r>
                    <w:rPr>
                      <w:b/>
                      <w:bCs/>
                      <w:sz w:val="21"/>
                      <w:szCs w:val="21"/>
                    </w:rPr>
                    <w:t>/</w:t>
                  </w:r>
                  <w:r>
                    <w:rPr>
                      <w:rFonts w:hint="eastAsia"/>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b/>
                      <w:bCs/>
                      <w:sz w:val="21"/>
                      <w:szCs w:val="21"/>
                    </w:rPr>
                  </w:pPr>
                  <w:r>
                    <w:rPr>
                      <w:rFonts w:hint="eastAsia"/>
                      <w:b/>
                      <w:bCs/>
                      <w:sz w:val="21"/>
                      <w:szCs w:val="21"/>
                    </w:rPr>
                    <w:t>储罐序号</w:t>
                  </w:r>
                </w:p>
              </w:tc>
              <w:tc>
                <w:tcPr>
                  <w:tcW w:w="1335" w:type="dxa"/>
                  <w:vAlign w:val="center"/>
                </w:tcPr>
                <w:p>
                  <w:pPr>
                    <w:pStyle w:val="2"/>
                    <w:ind w:firstLine="0" w:firstLineChars="0"/>
                    <w:jc w:val="center"/>
                    <w:rPr>
                      <w:b/>
                      <w:bCs/>
                      <w:sz w:val="21"/>
                      <w:szCs w:val="21"/>
                    </w:rPr>
                  </w:pPr>
                  <w:r>
                    <w:rPr>
                      <w:rFonts w:hint="eastAsia"/>
                      <w:b/>
                      <w:bCs/>
                      <w:sz w:val="21"/>
                      <w:szCs w:val="21"/>
                    </w:rPr>
                    <w:t>直径（m）</w:t>
                  </w:r>
                </w:p>
              </w:tc>
              <w:tc>
                <w:tcPr>
                  <w:tcW w:w="1335" w:type="dxa"/>
                  <w:vAlign w:val="center"/>
                </w:tcPr>
                <w:p>
                  <w:pPr>
                    <w:pStyle w:val="2"/>
                    <w:ind w:firstLine="0" w:firstLineChars="0"/>
                    <w:jc w:val="center"/>
                    <w:rPr>
                      <w:b/>
                      <w:bCs/>
                      <w:sz w:val="21"/>
                      <w:szCs w:val="21"/>
                    </w:rPr>
                  </w:pPr>
                  <w:r>
                    <w:rPr>
                      <w:rFonts w:hint="eastAsia"/>
                      <w:b/>
                      <w:bCs/>
                      <w:sz w:val="21"/>
                      <w:szCs w:val="21"/>
                    </w:rPr>
                    <w:t>储罐物质</w:t>
                  </w:r>
                </w:p>
              </w:tc>
              <w:tc>
                <w:tcPr>
                  <w:tcW w:w="1115" w:type="dxa"/>
                  <w:vAlign w:val="center"/>
                </w:tcPr>
                <w:p>
                  <w:pPr>
                    <w:pStyle w:val="2"/>
                    <w:ind w:firstLine="0" w:firstLineChars="0"/>
                    <w:jc w:val="center"/>
                    <w:rPr>
                      <w:b/>
                      <w:bCs/>
                      <w:sz w:val="21"/>
                      <w:szCs w:val="21"/>
                    </w:rPr>
                  </w:pPr>
                  <w:r>
                    <w:rPr>
                      <w:rFonts w:hint="eastAsia"/>
                      <w:b/>
                      <w:bCs/>
                      <w:sz w:val="21"/>
                      <w:szCs w:val="21"/>
                    </w:rPr>
                    <w:t>年周转量（m</w:t>
                  </w:r>
                  <w:r>
                    <w:rPr>
                      <w:b/>
                      <w:bCs/>
                      <w:sz w:val="21"/>
                      <w:szCs w:val="21"/>
                      <w:vertAlign w:val="superscript"/>
                    </w:rPr>
                    <w:t>3</w:t>
                  </w:r>
                  <w:r>
                    <w:rPr>
                      <w:b/>
                      <w:bCs/>
                      <w:sz w:val="21"/>
                      <w:szCs w:val="21"/>
                    </w:rPr>
                    <w:t>/</w:t>
                  </w:r>
                  <w:r>
                    <w:rPr>
                      <w:rFonts w:hint="eastAsia"/>
                      <w:b/>
                      <w:bCs/>
                      <w:sz w:val="21"/>
                      <w:szCs w:val="21"/>
                    </w:rPr>
                    <w:t>a）</w:t>
                  </w:r>
                </w:p>
              </w:tc>
              <w:tc>
                <w:tcPr>
                  <w:tcW w:w="1701" w:type="dxa"/>
                  <w:vAlign w:val="center"/>
                </w:tcPr>
                <w:p>
                  <w:pPr>
                    <w:pStyle w:val="2"/>
                    <w:ind w:firstLine="0" w:firstLineChars="0"/>
                    <w:jc w:val="center"/>
                    <w:rPr>
                      <w:b/>
                      <w:bCs/>
                      <w:sz w:val="21"/>
                      <w:szCs w:val="21"/>
                    </w:rPr>
                  </w:pPr>
                  <w:r>
                    <w:rPr>
                      <w:rFonts w:hint="eastAsia"/>
                      <w:b/>
                      <w:bCs/>
                      <w:sz w:val="21"/>
                      <w:szCs w:val="21"/>
                    </w:rPr>
                    <w:t>粘附系数（m</w:t>
                  </w:r>
                  <w:r>
                    <w:rPr>
                      <w:b/>
                      <w:bCs/>
                      <w:sz w:val="21"/>
                      <w:szCs w:val="21"/>
                      <w:vertAlign w:val="superscript"/>
                    </w:rPr>
                    <w:t>3</w:t>
                  </w:r>
                  <w:r>
                    <w:rPr>
                      <w:b/>
                      <w:bCs/>
                      <w:sz w:val="21"/>
                      <w:szCs w:val="21"/>
                    </w:rPr>
                    <w:t>/1000</w:t>
                  </w:r>
                  <w:r>
                    <w:rPr>
                      <w:rFonts w:hint="eastAsia"/>
                      <w:b/>
                      <w:bCs/>
                      <w:sz w:val="21"/>
                      <w:szCs w:val="21"/>
                    </w:rPr>
                    <w:t>m</w:t>
                  </w:r>
                  <w:r>
                    <w:rPr>
                      <w:b/>
                      <w:bCs/>
                      <w:sz w:val="21"/>
                      <w:szCs w:val="21"/>
                      <w:vertAlign w:val="superscript"/>
                    </w:rPr>
                    <w:t>2</w:t>
                  </w:r>
                  <w:r>
                    <w:rPr>
                      <w:rFonts w:hint="eastAsia"/>
                      <w:b/>
                      <w:bCs/>
                      <w:sz w:val="21"/>
                      <w:szCs w:val="21"/>
                    </w:rPr>
                    <w:t>）</w:t>
                  </w:r>
                </w:p>
              </w:tc>
              <w:tc>
                <w:tcPr>
                  <w:tcW w:w="1189" w:type="dxa"/>
                  <w:vAlign w:val="center"/>
                </w:tcPr>
                <w:p>
                  <w:pPr>
                    <w:pStyle w:val="2"/>
                    <w:ind w:firstLine="0" w:firstLineChars="0"/>
                    <w:jc w:val="center"/>
                    <w:rPr>
                      <w:b/>
                      <w:bCs/>
                      <w:sz w:val="21"/>
                      <w:szCs w:val="21"/>
                    </w:rPr>
                  </w:pPr>
                  <w:r>
                    <w:rPr>
                      <w:rFonts w:hint="eastAsia"/>
                      <w:b/>
                      <w:bCs/>
                      <w:sz w:val="21"/>
                      <w:szCs w:val="21"/>
                    </w:rPr>
                    <w:t>密度（kg</w:t>
                  </w:r>
                  <w:r>
                    <w:rPr>
                      <w:b/>
                      <w:bCs/>
                      <w:sz w:val="21"/>
                      <w:szCs w:val="21"/>
                    </w:rPr>
                    <w:t>/</w:t>
                  </w:r>
                  <w:r>
                    <w:rPr>
                      <w:rFonts w:hint="eastAsia"/>
                      <w:b/>
                      <w:bCs/>
                      <w:sz w:val="21"/>
                      <w:szCs w:val="21"/>
                    </w:rPr>
                    <w:t>m</w:t>
                  </w:r>
                  <w:r>
                    <w:rPr>
                      <w:b/>
                      <w:bCs/>
                      <w:sz w:val="21"/>
                      <w:szCs w:val="21"/>
                      <w:vertAlign w:val="superscript"/>
                    </w:rPr>
                    <w:t>3</w:t>
                  </w:r>
                  <w:r>
                    <w:rPr>
                      <w:rFonts w:hint="eastAsia"/>
                      <w:b/>
                      <w:bCs/>
                      <w:sz w:val="21"/>
                      <w:szCs w:val="21"/>
                    </w:rPr>
                    <w:t>）</w:t>
                  </w:r>
                </w:p>
              </w:tc>
              <w:tc>
                <w:tcPr>
                  <w:tcW w:w="1335" w:type="dxa"/>
                  <w:vMerge w:val="continue"/>
                  <w:vAlign w:val="center"/>
                </w:tcPr>
                <w:p>
                  <w:pPr>
                    <w:pStyle w:val="2"/>
                    <w:ind w:firstLine="0" w:firstLineChars="0"/>
                    <w:jc w:val="cente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-101</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2</w:t>
                  </w:r>
                  <w:r>
                    <w:rPr>
                      <w:sz w:val="21"/>
                      <w:szCs w:val="21"/>
                    </w:rPr>
                    <w:t>58889</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-102</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2</w:t>
                  </w:r>
                  <w:r>
                    <w:rPr>
                      <w:sz w:val="21"/>
                      <w:szCs w:val="21"/>
                    </w:rPr>
                    <w:t>58889</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-103</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2</w:t>
                  </w:r>
                  <w:r>
                    <w:rPr>
                      <w:sz w:val="21"/>
                      <w:szCs w:val="21"/>
                    </w:rPr>
                    <w:t>58889</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-104</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2</w:t>
                  </w:r>
                  <w:r>
                    <w:rPr>
                      <w:sz w:val="21"/>
                      <w:szCs w:val="21"/>
                    </w:rPr>
                    <w:t>58889</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-105</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柴油</w:t>
                  </w:r>
                </w:p>
              </w:tc>
              <w:tc>
                <w:tcPr>
                  <w:tcW w:w="1115" w:type="dxa"/>
                  <w:vAlign w:val="center"/>
                </w:tcPr>
                <w:p>
                  <w:pPr>
                    <w:pStyle w:val="2"/>
                    <w:ind w:firstLine="0" w:firstLineChars="0"/>
                    <w:jc w:val="center"/>
                    <w:rPr>
                      <w:sz w:val="21"/>
                      <w:szCs w:val="21"/>
                    </w:rPr>
                  </w:pPr>
                  <w:r>
                    <w:rPr>
                      <w:rFonts w:hint="eastAsia"/>
                      <w:sz w:val="21"/>
                      <w:szCs w:val="21"/>
                    </w:rPr>
                    <w:t>1</w:t>
                  </w:r>
                  <w:r>
                    <w:rPr>
                      <w:sz w:val="21"/>
                      <w:szCs w:val="21"/>
                    </w:rPr>
                    <w:t>62604</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.00287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25</w:t>
                  </w:r>
                </w:p>
              </w:tc>
              <w:tc>
                <w:tcPr>
                  <w:tcW w:w="1335" w:type="dxa"/>
                  <w:vAlign w:val="center"/>
                </w:tcPr>
                <w:p>
                  <w:pPr>
                    <w:pStyle w:val="2"/>
                    <w:ind w:firstLine="0" w:firstLineChars="0"/>
                    <w:jc w:val="center"/>
                    <w:rPr>
                      <w:sz w:val="21"/>
                      <w:szCs w:val="21"/>
                    </w:rPr>
                  </w:pPr>
                  <w:r>
                    <w:rPr>
                      <w:rFonts w:hint="eastAsia"/>
                      <w:sz w:val="21"/>
                      <w:szCs w:val="21"/>
                    </w:rPr>
                    <w:t>4</w:t>
                  </w:r>
                  <w:r>
                    <w:rPr>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-106</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柴油</w:t>
                  </w:r>
                </w:p>
              </w:tc>
              <w:tc>
                <w:tcPr>
                  <w:tcW w:w="1115" w:type="dxa"/>
                  <w:vAlign w:val="center"/>
                </w:tcPr>
                <w:p>
                  <w:pPr>
                    <w:pStyle w:val="2"/>
                    <w:ind w:firstLine="0" w:firstLineChars="0"/>
                    <w:jc w:val="center"/>
                    <w:rPr>
                      <w:sz w:val="21"/>
                      <w:szCs w:val="21"/>
                    </w:rPr>
                  </w:pPr>
                  <w:r>
                    <w:rPr>
                      <w:rFonts w:hint="eastAsia"/>
                      <w:sz w:val="21"/>
                      <w:szCs w:val="21"/>
                    </w:rPr>
                    <w:t>1</w:t>
                  </w:r>
                  <w:r>
                    <w:rPr>
                      <w:sz w:val="21"/>
                      <w:szCs w:val="21"/>
                    </w:rPr>
                    <w:t>62604</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.00287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25</w:t>
                  </w:r>
                </w:p>
              </w:tc>
              <w:tc>
                <w:tcPr>
                  <w:tcW w:w="1335" w:type="dxa"/>
                  <w:vAlign w:val="center"/>
                </w:tcPr>
                <w:p>
                  <w:pPr>
                    <w:pStyle w:val="2"/>
                    <w:ind w:firstLine="0" w:firstLineChars="0"/>
                    <w:jc w:val="center"/>
                    <w:rPr>
                      <w:sz w:val="21"/>
                      <w:szCs w:val="21"/>
                    </w:rPr>
                  </w:pPr>
                  <w:r>
                    <w:rPr>
                      <w:rFonts w:hint="eastAsia"/>
                      <w:sz w:val="21"/>
                      <w:szCs w:val="21"/>
                    </w:rPr>
                    <w:t>4</w:t>
                  </w:r>
                  <w:r>
                    <w:rPr>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-107</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2</w:t>
                  </w:r>
                  <w:r>
                    <w:rPr>
                      <w:sz w:val="21"/>
                      <w:szCs w:val="21"/>
                    </w:rPr>
                    <w:t>58889</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-108</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柴油</w:t>
                  </w:r>
                </w:p>
              </w:tc>
              <w:tc>
                <w:tcPr>
                  <w:tcW w:w="1115" w:type="dxa"/>
                  <w:vAlign w:val="center"/>
                </w:tcPr>
                <w:p>
                  <w:pPr>
                    <w:pStyle w:val="2"/>
                    <w:ind w:firstLine="0" w:firstLineChars="0"/>
                    <w:jc w:val="center"/>
                    <w:rPr>
                      <w:sz w:val="21"/>
                      <w:szCs w:val="21"/>
                    </w:rPr>
                  </w:pPr>
                  <w:r>
                    <w:rPr>
                      <w:rFonts w:hint="eastAsia"/>
                      <w:sz w:val="21"/>
                      <w:szCs w:val="21"/>
                    </w:rPr>
                    <w:t>1</w:t>
                  </w:r>
                  <w:r>
                    <w:rPr>
                      <w:sz w:val="21"/>
                      <w:szCs w:val="21"/>
                    </w:rPr>
                    <w:t>62604</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.00287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25</w:t>
                  </w:r>
                </w:p>
              </w:tc>
              <w:tc>
                <w:tcPr>
                  <w:tcW w:w="1335" w:type="dxa"/>
                  <w:vAlign w:val="center"/>
                </w:tcPr>
                <w:p>
                  <w:pPr>
                    <w:pStyle w:val="2"/>
                    <w:ind w:firstLine="0" w:firstLineChars="0"/>
                    <w:jc w:val="center"/>
                    <w:rPr>
                      <w:sz w:val="21"/>
                      <w:szCs w:val="21"/>
                    </w:rPr>
                  </w:pPr>
                  <w:r>
                    <w:rPr>
                      <w:rFonts w:hint="eastAsia"/>
                      <w:sz w:val="21"/>
                      <w:szCs w:val="21"/>
                    </w:rPr>
                    <w:t>4</w:t>
                  </w:r>
                  <w:r>
                    <w:rPr>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-201</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4</w:t>
                  </w:r>
                  <w:r>
                    <w:rPr>
                      <w:sz w:val="21"/>
                      <w:szCs w:val="21"/>
                    </w:rPr>
                    <w:t>6703.3</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-202</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4</w:t>
                  </w:r>
                  <w:r>
                    <w:rPr>
                      <w:sz w:val="21"/>
                      <w:szCs w:val="21"/>
                    </w:rPr>
                    <w:t>6703.3</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-203</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4</w:t>
                  </w:r>
                  <w:r>
                    <w:rPr>
                      <w:sz w:val="21"/>
                      <w:szCs w:val="21"/>
                    </w:rPr>
                    <w:t>6703.3</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-204</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8.8</w:t>
                  </w:r>
                </w:p>
              </w:tc>
              <w:tc>
                <w:tcPr>
                  <w:tcW w:w="1335" w:type="dxa"/>
                  <w:vAlign w:val="center"/>
                </w:tcPr>
                <w:p>
                  <w:pPr>
                    <w:pStyle w:val="2"/>
                    <w:ind w:firstLine="0" w:firstLineChars="0"/>
                    <w:jc w:val="center"/>
                    <w:rPr>
                      <w:sz w:val="21"/>
                      <w:szCs w:val="21"/>
                    </w:rPr>
                  </w:pPr>
                  <w:r>
                    <w:rPr>
                      <w:rFonts w:hint="eastAsia"/>
                      <w:sz w:val="21"/>
                      <w:szCs w:val="21"/>
                    </w:rPr>
                    <w:t>汽油</w:t>
                  </w:r>
                </w:p>
              </w:tc>
              <w:tc>
                <w:tcPr>
                  <w:tcW w:w="1115" w:type="dxa"/>
                  <w:vAlign w:val="center"/>
                </w:tcPr>
                <w:p>
                  <w:pPr>
                    <w:pStyle w:val="2"/>
                    <w:ind w:firstLine="0" w:firstLineChars="0"/>
                    <w:jc w:val="center"/>
                    <w:rPr>
                      <w:sz w:val="21"/>
                      <w:szCs w:val="21"/>
                    </w:rPr>
                  </w:pPr>
                  <w:r>
                    <w:rPr>
                      <w:rFonts w:hint="eastAsia"/>
                      <w:sz w:val="21"/>
                      <w:szCs w:val="21"/>
                    </w:rPr>
                    <w:t>4</w:t>
                  </w:r>
                  <w:r>
                    <w:rPr>
                      <w:sz w:val="21"/>
                      <w:szCs w:val="21"/>
                    </w:rPr>
                    <w:t>6703.3</w:t>
                  </w:r>
                </w:p>
              </w:tc>
              <w:tc>
                <w:tcPr>
                  <w:tcW w:w="1701" w:type="dxa"/>
                  <w:vAlign w:val="center"/>
                </w:tcPr>
                <w:p>
                  <w:pPr>
                    <w:pStyle w:val="2"/>
                    <w:ind w:firstLine="0" w:firstLineChars="0"/>
                    <w:jc w:val="center"/>
                    <w:rPr>
                      <w:sz w:val="21"/>
                      <w:szCs w:val="21"/>
                    </w:rPr>
                  </w:pPr>
                  <w:r>
                    <w:rPr>
                      <w:rFonts w:hint="eastAsia"/>
                      <w:sz w:val="21"/>
                      <w:szCs w:val="21"/>
                    </w:rPr>
                    <w:t>0</w:t>
                  </w:r>
                  <w:r>
                    <w:rPr>
                      <w:sz w:val="21"/>
                      <w:szCs w:val="21"/>
                    </w:rPr>
                    <w:t>.00257</w:t>
                  </w:r>
                </w:p>
              </w:tc>
              <w:tc>
                <w:tcPr>
                  <w:tcW w:w="1189" w:type="dxa"/>
                  <w:vAlign w:val="center"/>
                </w:tcPr>
                <w:p>
                  <w:pPr>
                    <w:pStyle w:val="2"/>
                    <w:ind w:firstLine="0" w:firstLineChars="0"/>
                    <w:jc w:val="center"/>
                    <w:rPr>
                      <w:sz w:val="21"/>
                      <w:szCs w:val="21"/>
                    </w:rPr>
                  </w:pPr>
                  <w:r>
                    <w:rPr>
                      <w:rFonts w:hint="eastAsia"/>
                      <w:sz w:val="21"/>
                      <w:szCs w:val="21"/>
                    </w:rPr>
                    <w:t>7</w:t>
                  </w:r>
                  <w:r>
                    <w:rPr>
                      <w:sz w:val="21"/>
                      <w:szCs w:val="21"/>
                    </w:rPr>
                    <w:t>28</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合计</w:t>
                  </w:r>
                </w:p>
              </w:tc>
              <w:tc>
                <w:tcPr>
                  <w:tcW w:w="1335" w:type="dxa"/>
                  <w:vAlign w:val="center"/>
                </w:tcPr>
                <w:p>
                  <w:pPr>
                    <w:pStyle w:val="2"/>
                    <w:ind w:firstLine="0" w:firstLineChars="0"/>
                    <w:jc w:val="center"/>
                    <w:rPr>
                      <w:sz w:val="21"/>
                      <w:szCs w:val="21"/>
                    </w:rPr>
                  </w:pPr>
                  <w:r>
                    <w:rPr>
                      <w:rFonts w:hint="eastAsia"/>
                      <w:sz w:val="21"/>
                      <w:szCs w:val="21"/>
                    </w:rPr>
                    <w:t>/</w:t>
                  </w:r>
                </w:p>
              </w:tc>
              <w:tc>
                <w:tcPr>
                  <w:tcW w:w="1335" w:type="dxa"/>
                  <w:vAlign w:val="center"/>
                </w:tcPr>
                <w:p>
                  <w:pPr>
                    <w:pStyle w:val="2"/>
                    <w:ind w:firstLine="0" w:firstLineChars="0"/>
                    <w:jc w:val="center"/>
                    <w:rPr>
                      <w:sz w:val="21"/>
                      <w:szCs w:val="21"/>
                    </w:rPr>
                  </w:pPr>
                  <w:r>
                    <w:rPr>
                      <w:rFonts w:hint="eastAsia"/>
                      <w:sz w:val="21"/>
                      <w:szCs w:val="21"/>
                    </w:rPr>
                    <w:t>/</w:t>
                  </w:r>
                </w:p>
              </w:tc>
              <w:tc>
                <w:tcPr>
                  <w:tcW w:w="1115" w:type="dxa"/>
                  <w:vAlign w:val="center"/>
                </w:tcPr>
                <w:p>
                  <w:pPr>
                    <w:pStyle w:val="2"/>
                    <w:ind w:firstLine="0" w:firstLineChars="0"/>
                    <w:jc w:val="center"/>
                    <w:rPr>
                      <w:sz w:val="21"/>
                      <w:szCs w:val="21"/>
                    </w:rPr>
                  </w:pPr>
                  <w:r>
                    <w:rPr>
                      <w:rFonts w:hint="eastAsia"/>
                      <w:sz w:val="21"/>
                      <w:szCs w:val="21"/>
                    </w:rPr>
                    <w:t>/</w:t>
                  </w:r>
                </w:p>
              </w:tc>
              <w:tc>
                <w:tcPr>
                  <w:tcW w:w="1701" w:type="dxa"/>
                  <w:vAlign w:val="center"/>
                </w:tcPr>
                <w:p>
                  <w:pPr>
                    <w:pStyle w:val="2"/>
                    <w:ind w:firstLine="0" w:firstLineChars="0"/>
                    <w:jc w:val="center"/>
                    <w:rPr>
                      <w:sz w:val="21"/>
                      <w:szCs w:val="21"/>
                    </w:rPr>
                  </w:pPr>
                  <w:r>
                    <w:rPr>
                      <w:rFonts w:hint="eastAsia"/>
                      <w:sz w:val="21"/>
                      <w:szCs w:val="21"/>
                    </w:rPr>
                    <w:t>/</w:t>
                  </w:r>
                </w:p>
              </w:tc>
              <w:tc>
                <w:tcPr>
                  <w:tcW w:w="1189" w:type="dxa"/>
                  <w:vAlign w:val="center"/>
                </w:tcPr>
                <w:p>
                  <w:pPr>
                    <w:pStyle w:val="2"/>
                    <w:ind w:firstLine="0" w:firstLineChars="0"/>
                    <w:jc w:val="center"/>
                    <w:rPr>
                      <w:sz w:val="21"/>
                      <w:szCs w:val="21"/>
                    </w:rPr>
                  </w:pPr>
                  <w:r>
                    <w:rPr>
                      <w:rFonts w:hint="eastAsia"/>
                      <w:sz w:val="21"/>
                      <w:szCs w:val="21"/>
                    </w:rPr>
                    <w:t>/</w:t>
                  </w:r>
                </w:p>
              </w:tc>
              <w:tc>
                <w:tcPr>
                  <w:tcW w:w="1335" w:type="dxa"/>
                  <w:vAlign w:val="center"/>
                </w:tcPr>
                <w:p>
                  <w:pPr>
                    <w:pStyle w:val="2"/>
                    <w:ind w:firstLine="0" w:firstLineChars="0"/>
                    <w:jc w:val="center"/>
                    <w:rPr>
                      <w:sz w:val="21"/>
                      <w:szCs w:val="21"/>
                    </w:rPr>
                  </w:pPr>
                  <w:r>
                    <w:rPr>
                      <w:sz w:val="21"/>
                      <w:szCs w:val="21"/>
                    </w:rPr>
                    <w:t>0.56</w:t>
                  </w:r>
                  <w:r>
                    <w:rPr>
                      <w:rFonts w:hint="eastAsia"/>
                      <w:sz w:val="21"/>
                      <w:szCs w:val="21"/>
                    </w:rPr>
                    <w:t>t</w:t>
                  </w:r>
                  <w:r>
                    <w:rPr>
                      <w:sz w:val="21"/>
                      <w:szCs w:val="21"/>
                    </w:rPr>
                    <w:t>/</w:t>
                  </w:r>
                  <w:r>
                    <w:rPr>
                      <w:rFonts w:hint="eastAsia"/>
                      <w:sz w:val="21"/>
                      <w:szCs w:val="21"/>
                    </w:rPr>
                    <w:t>a</w:t>
                  </w:r>
                </w:p>
              </w:tc>
            </w:tr>
          </w:tbl>
          <w:p>
            <w:pPr>
              <w:spacing w:line="360" w:lineRule="auto"/>
              <w:ind w:firstLine="480" w:firstLineChars="200"/>
              <w:rPr>
                <w:sz w:val="24"/>
              </w:rPr>
            </w:pPr>
            <w:r>
              <w:rPr>
                <w:rFonts w:hint="eastAsia"/>
                <w:sz w:val="24"/>
              </w:rPr>
              <w:t>由表7</w:t>
            </w:r>
            <w:r>
              <w:rPr>
                <w:sz w:val="24"/>
              </w:rPr>
              <w:t>-3</w:t>
            </w:r>
            <w:r>
              <w:rPr>
                <w:rFonts w:hint="eastAsia"/>
                <w:sz w:val="24"/>
              </w:rPr>
              <w:t>和表7</w:t>
            </w:r>
            <w:r>
              <w:rPr>
                <w:sz w:val="24"/>
              </w:rPr>
              <w:t>-4</w:t>
            </w:r>
            <w:r>
              <w:rPr>
                <w:rFonts w:hint="eastAsia"/>
                <w:sz w:val="24"/>
              </w:rPr>
              <w:t>可知，项目改建后，卸车过程中排放的大呼吸废气的总量为0</w:t>
            </w:r>
            <w:r>
              <w:rPr>
                <w:sz w:val="24"/>
              </w:rPr>
              <w:t>.56</w:t>
            </w:r>
            <w:r>
              <w:rPr>
                <w:rFonts w:hint="eastAsia"/>
                <w:sz w:val="24"/>
              </w:rPr>
              <w:t>t</w:t>
            </w:r>
            <w:r>
              <w:rPr>
                <w:sz w:val="24"/>
              </w:rPr>
              <w:t>/</w:t>
            </w:r>
            <w:r>
              <w:rPr>
                <w:rFonts w:hint="eastAsia"/>
                <w:sz w:val="24"/>
              </w:rPr>
              <w:t>a，比原有项目减少了2</w:t>
            </w:r>
            <w:r>
              <w:rPr>
                <w:sz w:val="24"/>
              </w:rPr>
              <w:t>2.04</w:t>
            </w:r>
            <w:r>
              <w:rPr>
                <w:rFonts w:hint="eastAsia"/>
                <w:sz w:val="24"/>
              </w:rPr>
              <w:t>t</w:t>
            </w:r>
            <w:r>
              <w:rPr>
                <w:sz w:val="24"/>
              </w:rPr>
              <w:t>/</w:t>
            </w:r>
            <w:r>
              <w:rPr>
                <w:rFonts w:hint="eastAsia"/>
                <w:sz w:val="24"/>
              </w:rPr>
              <w:t>a。</w:t>
            </w:r>
          </w:p>
          <w:p>
            <w:pPr>
              <w:spacing w:line="360" w:lineRule="auto"/>
              <w:ind w:firstLine="480" w:firstLineChars="200"/>
              <w:rPr>
                <w:sz w:val="24"/>
              </w:rPr>
            </w:pPr>
            <w:r>
              <w:rPr>
                <w:rFonts w:hint="eastAsia"/>
                <w:sz w:val="24"/>
              </w:rPr>
              <w:t>②小呼吸废气</w:t>
            </w:r>
          </w:p>
          <w:p>
            <w:pPr>
              <w:adjustRightInd w:val="0"/>
              <w:spacing w:line="360" w:lineRule="auto"/>
              <w:ind w:firstLine="480" w:firstLineChars="200"/>
              <w:rPr>
                <w:sz w:val="24"/>
              </w:rPr>
            </w:pPr>
            <w:r>
              <w:rPr>
                <w:rFonts w:hint="eastAsia"/>
                <w:sz w:val="24"/>
              </w:rPr>
              <w:t>油品在储罐中储存时排放的小呼吸废气采用《石油库节能设计导则》（S</w:t>
            </w:r>
            <w:r>
              <w:rPr>
                <w:sz w:val="24"/>
              </w:rPr>
              <w:t>H/T3002-2000</w:t>
            </w:r>
            <w:r>
              <w:rPr>
                <w:rFonts w:hint="eastAsia"/>
                <w:sz w:val="24"/>
              </w:rPr>
              <w:t>）推荐公式进行计算。</w:t>
            </w:r>
          </w:p>
          <w:p>
            <w:pPr>
              <w:adjustRightInd w:val="0"/>
              <w:spacing w:line="360" w:lineRule="auto"/>
              <w:ind w:firstLine="480" w:firstLineChars="200"/>
              <w:rPr>
                <w:sz w:val="24"/>
              </w:rPr>
            </w:pPr>
            <w:r>
              <w:rPr>
                <w:rFonts w:hint="eastAsia"/>
                <w:sz w:val="24"/>
              </w:rPr>
              <w:t>浮顶罐“小呼吸”损耗计算公式为：</w:t>
            </w:r>
          </w:p>
          <w:p>
            <w:pPr>
              <w:pStyle w:val="2"/>
              <w:ind w:firstLine="560"/>
            </w:pPr>
            <w:r>
              <w:drawing>
                <wp:inline distT="0" distB="0" distL="0" distR="0">
                  <wp:extent cx="2447925" cy="1504950"/>
                  <wp:effectExtent l="0" t="0" r="9525" b="0"/>
                  <wp:docPr id="1379" name="图片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 name="图片 1379"/>
                          <pic:cNvPicPr>
                            <a:picLocks noChangeAspect="1"/>
                          </pic:cNvPicPr>
                        </pic:nvPicPr>
                        <pic:blipFill>
                          <a:blip r:embed="rId19"/>
                          <a:stretch>
                            <a:fillRect/>
                          </a:stretch>
                        </pic:blipFill>
                        <pic:spPr>
                          <a:xfrm>
                            <a:off x="0" y="0"/>
                            <a:ext cx="2447925" cy="1504950"/>
                          </a:xfrm>
                          <a:prstGeom prst="rect">
                            <a:avLst/>
                          </a:prstGeom>
                        </pic:spPr>
                      </pic:pic>
                    </a:graphicData>
                  </a:graphic>
                </wp:inline>
              </w:drawing>
            </w:r>
          </w:p>
          <w:p>
            <w:pPr>
              <w:adjustRightInd w:val="0"/>
              <w:spacing w:line="360" w:lineRule="auto"/>
              <w:ind w:firstLine="480" w:firstLineChars="200"/>
              <w:rPr>
                <w:sz w:val="24"/>
              </w:rPr>
            </w:pPr>
            <w:r>
              <w:rPr>
                <w:rFonts w:hint="eastAsia"/>
                <w:sz w:val="24"/>
              </w:rPr>
              <w:t>式中：L</w:t>
            </w:r>
            <w:r>
              <w:rPr>
                <w:rFonts w:hint="eastAsia"/>
                <w:sz w:val="24"/>
                <w:vertAlign w:val="subscript"/>
              </w:rPr>
              <w:t>s</w:t>
            </w:r>
            <w:r>
              <w:rPr>
                <w:rFonts w:hint="eastAsia"/>
                <w:sz w:val="24"/>
              </w:rPr>
              <w:t>——浮顶罐储罐年小呼吸作用损耗量，kg</w:t>
            </w:r>
            <w:r>
              <w:rPr>
                <w:sz w:val="24"/>
              </w:rPr>
              <w:t>/</w:t>
            </w:r>
            <w:r>
              <w:rPr>
                <w:rFonts w:hint="eastAsia"/>
                <w:sz w:val="24"/>
              </w:rPr>
              <w:t>a；</w:t>
            </w:r>
          </w:p>
          <w:p>
            <w:pPr>
              <w:adjustRightInd w:val="0"/>
              <w:spacing w:line="360" w:lineRule="auto"/>
              <w:ind w:firstLine="480" w:firstLineChars="200"/>
              <w:rPr>
                <w:sz w:val="24"/>
              </w:rPr>
            </w:pPr>
            <w:r>
              <w:rPr>
                <w:sz w:val="24"/>
              </w:rPr>
              <w:t>K</w:t>
            </w:r>
            <w:r>
              <w:rPr>
                <w:sz w:val="24"/>
                <w:vertAlign w:val="subscript"/>
              </w:rPr>
              <w:t>8</w:t>
            </w:r>
            <w:r>
              <w:rPr>
                <w:rFonts w:hint="eastAsia"/>
                <w:sz w:val="24"/>
              </w:rPr>
              <w:t>——单位换算系数，取0</w:t>
            </w:r>
            <w:r>
              <w:rPr>
                <w:sz w:val="24"/>
              </w:rPr>
              <w:t>.45</w:t>
            </w:r>
            <w:r>
              <w:rPr>
                <w:rFonts w:hint="eastAsia"/>
                <w:sz w:val="24"/>
              </w:rPr>
              <w:t>；</w:t>
            </w:r>
          </w:p>
          <w:p>
            <w:pPr>
              <w:adjustRightInd w:val="0"/>
              <w:spacing w:line="360" w:lineRule="auto"/>
              <w:ind w:firstLine="480" w:firstLineChars="200"/>
              <w:rPr>
                <w:sz w:val="24"/>
              </w:rPr>
            </w:pPr>
            <w:r>
              <w:rPr>
                <w:sz w:val="24"/>
              </w:rPr>
              <w:t>K</w:t>
            </w:r>
            <w:r>
              <w:rPr>
                <w:rFonts w:hint="eastAsia"/>
                <w:sz w:val="24"/>
                <w:vertAlign w:val="subscript"/>
              </w:rPr>
              <w:t>e</w:t>
            </w:r>
            <w:r>
              <w:rPr>
                <w:rFonts w:hint="eastAsia"/>
                <w:sz w:val="24"/>
              </w:rPr>
              <w:t>——边圈密封损耗系数，查表A</w:t>
            </w:r>
            <w:r>
              <w:rPr>
                <w:sz w:val="24"/>
              </w:rPr>
              <w:t>.0.3-4</w:t>
            </w:r>
            <w:r>
              <w:rPr>
                <w:rFonts w:hint="eastAsia"/>
                <w:sz w:val="24"/>
              </w:rPr>
              <w:t>，取2</w:t>
            </w:r>
            <w:r>
              <w:rPr>
                <w:sz w:val="24"/>
              </w:rPr>
              <w:t>2.0</w:t>
            </w:r>
            <w:r>
              <w:rPr>
                <w:rFonts w:hint="eastAsia"/>
                <w:sz w:val="24"/>
              </w:rPr>
              <w:t>；</w:t>
            </w:r>
          </w:p>
          <w:p>
            <w:pPr>
              <w:adjustRightInd w:val="0"/>
              <w:spacing w:line="360" w:lineRule="auto"/>
              <w:ind w:firstLine="480" w:firstLineChars="200"/>
              <w:rPr>
                <w:sz w:val="24"/>
              </w:rPr>
            </w:pPr>
            <w:r>
              <w:rPr>
                <w:rFonts w:hint="eastAsia"/>
                <w:sz w:val="24"/>
              </w:rPr>
              <w:t>D——储罐直径，m；</w:t>
            </w:r>
          </w:p>
          <w:p>
            <w:pPr>
              <w:adjustRightInd w:val="0"/>
              <w:spacing w:line="360" w:lineRule="auto"/>
              <w:ind w:firstLine="480" w:firstLineChars="200"/>
              <w:rPr>
                <w:sz w:val="24"/>
              </w:rPr>
            </w:pPr>
            <w:r>
              <w:rPr>
                <w:rFonts w:hint="eastAsia"/>
                <w:sz w:val="24"/>
              </w:rPr>
              <w:t>F</w:t>
            </w:r>
            <w:r>
              <w:rPr>
                <w:rFonts w:hint="eastAsia"/>
                <w:sz w:val="24"/>
                <w:vertAlign w:val="subscript"/>
              </w:rPr>
              <w:t>m</w:t>
            </w:r>
            <w:r>
              <w:rPr>
                <w:rFonts w:hint="eastAsia"/>
                <w:sz w:val="24"/>
              </w:rPr>
              <w:t>——浮盘附件总损耗系数；</w:t>
            </w:r>
          </w:p>
          <w:p>
            <w:pPr>
              <w:adjustRightInd w:val="0"/>
              <w:spacing w:line="360" w:lineRule="auto"/>
              <w:ind w:firstLine="480" w:firstLineChars="200"/>
              <w:rPr>
                <w:sz w:val="24"/>
              </w:rPr>
            </w:pPr>
            <w:r>
              <w:rPr>
                <w:rFonts w:hint="eastAsia"/>
                <w:sz w:val="24"/>
              </w:rPr>
              <w:t>F</w:t>
            </w:r>
            <w:r>
              <w:rPr>
                <w:rFonts w:hint="eastAsia"/>
                <w:sz w:val="24"/>
                <w:vertAlign w:val="subscript"/>
              </w:rPr>
              <w:t>d</w:t>
            </w:r>
            <w:r>
              <w:rPr>
                <w:rFonts w:hint="eastAsia"/>
                <w:sz w:val="24"/>
              </w:rPr>
              <w:t>——储罐顶板接缝长度系数，是指顶板接缝长度与顶板面积的比值；</w:t>
            </w:r>
          </w:p>
          <w:p>
            <w:pPr>
              <w:adjustRightInd w:val="0"/>
              <w:spacing w:line="360" w:lineRule="auto"/>
              <w:ind w:firstLine="480" w:firstLineChars="200"/>
              <w:rPr>
                <w:sz w:val="24"/>
              </w:rPr>
            </w:pPr>
            <w:r>
              <w:rPr>
                <w:sz w:val="24"/>
              </w:rPr>
              <w:t>K</w:t>
            </w:r>
            <w:r>
              <w:rPr>
                <w:rFonts w:hint="eastAsia"/>
                <w:sz w:val="24"/>
                <w:vertAlign w:val="subscript"/>
              </w:rPr>
              <w:t>d</w:t>
            </w:r>
            <w:r>
              <w:rPr>
                <w:rFonts w:hint="eastAsia"/>
                <w:sz w:val="24"/>
              </w:rPr>
              <w:t>——储罐顶板接缝损耗系数，焊接顶板</w:t>
            </w:r>
            <w:r>
              <w:rPr>
                <w:sz w:val="24"/>
              </w:rPr>
              <w:t>K</w:t>
            </w:r>
            <w:r>
              <w:rPr>
                <w:rFonts w:hint="eastAsia"/>
                <w:sz w:val="24"/>
                <w:vertAlign w:val="subscript"/>
              </w:rPr>
              <w:t>d</w:t>
            </w:r>
            <w:r>
              <w:rPr>
                <w:rFonts w:hint="eastAsia"/>
                <w:sz w:val="24"/>
              </w:rPr>
              <w:t xml:space="preserve"> =</w:t>
            </w:r>
            <w:r>
              <w:rPr>
                <w:sz w:val="24"/>
              </w:rPr>
              <w:t>0</w:t>
            </w:r>
            <w:r>
              <w:rPr>
                <w:rFonts w:hint="eastAsia"/>
                <w:sz w:val="24"/>
              </w:rPr>
              <w:t>，非焊接顶板</w:t>
            </w:r>
            <w:r>
              <w:rPr>
                <w:sz w:val="24"/>
              </w:rPr>
              <w:t>K</w:t>
            </w:r>
            <w:r>
              <w:rPr>
                <w:rFonts w:hint="eastAsia"/>
                <w:sz w:val="24"/>
                <w:vertAlign w:val="subscript"/>
              </w:rPr>
              <w:t>d</w:t>
            </w:r>
            <w:r>
              <w:rPr>
                <w:rFonts w:hint="eastAsia"/>
                <w:sz w:val="24"/>
              </w:rPr>
              <w:t xml:space="preserve"> =</w:t>
            </w:r>
            <w:r>
              <w:rPr>
                <w:sz w:val="24"/>
              </w:rPr>
              <w:t>3.66</w:t>
            </w:r>
            <w:r>
              <w:rPr>
                <w:rFonts w:hint="eastAsia"/>
                <w:sz w:val="24"/>
              </w:rPr>
              <w:t>；</w:t>
            </w:r>
          </w:p>
          <w:p>
            <w:pPr>
              <w:adjustRightInd w:val="0"/>
              <w:spacing w:line="360" w:lineRule="auto"/>
              <w:ind w:firstLine="480" w:firstLineChars="200"/>
              <w:rPr>
                <w:sz w:val="24"/>
              </w:rPr>
            </w:pPr>
            <w:r>
              <w:rPr>
                <w:sz w:val="24"/>
              </w:rPr>
              <w:t>P</w:t>
            </w:r>
            <w:r>
              <w:rPr>
                <w:rFonts w:hint="eastAsia"/>
                <w:sz w:val="24"/>
              </w:rPr>
              <w:t>——蒸汽压函数，无量纲；</w:t>
            </w:r>
          </w:p>
          <w:p>
            <w:pPr>
              <w:adjustRightInd w:val="0"/>
              <w:spacing w:line="360" w:lineRule="auto"/>
              <w:ind w:firstLine="480" w:firstLineChars="200"/>
              <w:rPr>
                <w:sz w:val="24"/>
              </w:rPr>
            </w:pPr>
            <w:r>
              <w:rPr>
                <w:sz w:val="24"/>
              </w:rPr>
              <w:t>M</w:t>
            </w:r>
            <w:r>
              <w:rPr>
                <w:rFonts w:hint="eastAsia"/>
                <w:sz w:val="24"/>
                <w:vertAlign w:val="subscript"/>
              </w:rPr>
              <w:t>v</w:t>
            </w:r>
            <w:r>
              <w:rPr>
                <w:rFonts w:hint="eastAsia"/>
                <w:sz w:val="24"/>
              </w:rPr>
              <w:t>——物料蒸气摩尔质量，汽油为7</w:t>
            </w:r>
            <w:r>
              <w:rPr>
                <w:sz w:val="24"/>
              </w:rPr>
              <w:t>5</w:t>
            </w:r>
            <w:r>
              <w:rPr>
                <w:rFonts w:hint="eastAsia"/>
                <w:sz w:val="24"/>
              </w:rPr>
              <w:t>kg</w:t>
            </w:r>
            <w:r>
              <w:rPr>
                <w:sz w:val="24"/>
              </w:rPr>
              <w:t>/</w:t>
            </w:r>
            <w:r>
              <w:rPr>
                <w:rFonts w:hint="eastAsia"/>
                <w:sz w:val="24"/>
              </w:rPr>
              <w:t>mol，柴油为1</w:t>
            </w:r>
            <w:r>
              <w:rPr>
                <w:sz w:val="24"/>
              </w:rPr>
              <w:t>28</w:t>
            </w:r>
            <w:r>
              <w:rPr>
                <w:rFonts w:hint="eastAsia"/>
                <w:sz w:val="24"/>
              </w:rPr>
              <w:t>kg</w:t>
            </w:r>
            <w:r>
              <w:rPr>
                <w:sz w:val="24"/>
              </w:rPr>
              <w:t>/</w:t>
            </w:r>
            <w:r>
              <w:rPr>
                <w:rFonts w:hint="eastAsia"/>
                <w:sz w:val="24"/>
              </w:rPr>
              <w:t>mol；</w:t>
            </w:r>
          </w:p>
          <w:p>
            <w:pPr>
              <w:adjustRightInd w:val="0"/>
              <w:spacing w:line="360" w:lineRule="auto"/>
              <w:ind w:firstLine="480" w:firstLineChars="200"/>
              <w:rPr>
                <w:sz w:val="24"/>
              </w:rPr>
            </w:pPr>
            <w:r>
              <w:rPr>
                <w:sz w:val="24"/>
              </w:rPr>
              <w:t>N</w:t>
            </w:r>
            <w:r>
              <w:rPr>
                <w:rFonts w:hint="eastAsia"/>
                <w:sz w:val="24"/>
                <w:vertAlign w:val="subscript"/>
              </w:rPr>
              <w:t>mj</w:t>
            </w:r>
            <w:r>
              <w:rPr>
                <w:rFonts w:hint="eastAsia"/>
                <w:sz w:val="24"/>
              </w:rPr>
              <w:t>——某种附件的个数；</w:t>
            </w:r>
          </w:p>
          <w:p>
            <w:pPr>
              <w:adjustRightInd w:val="0"/>
              <w:spacing w:line="360" w:lineRule="auto"/>
              <w:ind w:firstLine="480" w:firstLineChars="200"/>
              <w:rPr>
                <w:sz w:val="24"/>
              </w:rPr>
            </w:pPr>
            <w:r>
              <w:rPr>
                <w:sz w:val="24"/>
              </w:rPr>
              <w:t>K</w:t>
            </w:r>
            <w:r>
              <w:rPr>
                <w:rFonts w:hint="eastAsia"/>
                <w:sz w:val="24"/>
                <w:vertAlign w:val="subscript"/>
              </w:rPr>
              <w:t>mj</w:t>
            </w:r>
            <w:r>
              <w:rPr>
                <w:rFonts w:hint="eastAsia"/>
                <w:sz w:val="24"/>
              </w:rPr>
              <w:t>——某种附件的蒸发损耗系数，查表A</w:t>
            </w:r>
            <w:r>
              <w:rPr>
                <w:sz w:val="24"/>
              </w:rPr>
              <w:t>.0.3-5</w:t>
            </w:r>
            <w:r>
              <w:rPr>
                <w:rFonts w:hint="eastAsia"/>
                <w:sz w:val="24"/>
              </w:rPr>
              <w:t>；</w:t>
            </w:r>
          </w:p>
          <w:p>
            <w:pPr>
              <w:adjustRightInd w:val="0"/>
              <w:spacing w:line="360" w:lineRule="auto"/>
              <w:ind w:firstLine="480" w:firstLineChars="200"/>
              <w:rPr>
                <w:sz w:val="24"/>
              </w:rPr>
            </w:pPr>
            <w:r>
              <w:rPr>
                <w:sz w:val="24"/>
              </w:rPr>
              <w:t>P</w:t>
            </w:r>
            <w:r>
              <w:rPr>
                <w:rFonts w:hint="eastAsia"/>
                <w:sz w:val="24"/>
                <w:vertAlign w:val="subscript"/>
              </w:rPr>
              <w:t>y</w:t>
            </w:r>
            <w:r>
              <w:rPr>
                <w:rFonts w:hint="eastAsia"/>
                <w:sz w:val="24"/>
              </w:rPr>
              <w:t>——储罐内平均温度下液体的真实蒸气压，Pa；</w:t>
            </w:r>
          </w:p>
          <w:p>
            <w:pPr>
              <w:adjustRightInd w:val="0"/>
              <w:spacing w:line="360" w:lineRule="auto"/>
              <w:ind w:firstLine="480" w:firstLineChars="200"/>
              <w:rPr>
                <w:sz w:val="24"/>
              </w:rPr>
            </w:pPr>
            <w:r>
              <w:rPr>
                <w:sz w:val="24"/>
              </w:rPr>
              <w:t>P</w:t>
            </w:r>
            <w:r>
              <w:rPr>
                <w:rFonts w:hint="eastAsia"/>
                <w:sz w:val="24"/>
                <w:vertAlign w:val="subscript"/>
              </w:rPr>
              <w:t>z</w:t>
            </w:r>
            <w:r>
              <w:rPr>
                <w:rFonts w:hint="eastAsia"/>
                <w:sz w:val="24"/>
              </w:rPr>
              <w:t>——储罐所在地的平均大气压，揭阳常年平均大气压为1</w:t>
            </w:r>
            <w:r>
              <w:rPr>
                <w:sz w:val="24"/>
              </w:rPr>
              <w:t>00200P</w:t>
            </w:r>
            <w:r>
              <w:rPr>
                <w:rFonts w:hint="eastAsia"/>
                <w:sz w:val="24"/>
              </w:rPr>
              <w:t>a。</w:t>
            </w:r>
          </w:p>
          <w:p>
            <w:pPr>
              <w:adjustRightInd w:val="0"/>
              <w:spacing w:line="360" w:lineRule="auto"/>
              <w:ind w:firstLine="480" w:firstLineChars="200"/>
              <w:rPr>
                <w:sz w:val="24"/>
              </w:rPr>
            </w:pPr>
            <w:r>
              <w:rPr>
                <w:rFonts w:hint="eastAsia"/>
                <w:sz w:val="24"/>
              </w:rPr>
              <w:t>拱顶储罐（固定顶）“小呼吸”损耗计算公式为：</w:t>
            </w:r>
          </w:p>
          <w:p>
            <w:pPr>
              <w:pStyle w:val="2"/>
              <w:ind w:firstLine="560"/>
            </w:pPr>
            <w:r>
              <w:drawing>
                <wp:inline distT="0" distB="0" distL="0" distR="0">
                  <wp:extent cx="4210050" cy="523875"/>
                  <wp:effectExtent l="0" t="0" r="0" b="9525"/>
                  <wp:docPr id="1380" name="图片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 name="图片 1380"/>
                          <pic:cNvPicPr>
                            <a:picLocks noChangeAspect="1"/>
                          </pic:cNvPicPr>
                        </pic:nvPicPr>
                        <pic:blipFill>
                          <a:blip r:embed="rId20"/>
                          <a:stretch>
                            <a:fillRect/>
                          </a:stretch>
                        </pic:blipFill>
                        <pic:spPr>
                          <a:xfrm>
                            <a:off x="0" y="0"/>
                            <a:ext cx="4210050" cy="523875"/>
                          </a:xfrm>
                          <a:prstGeom prst="rect">
                            <a:avLst/>
                          </a:prstGeom>
                        </pic:spPr>
                      </pic:pic>
                    </a:graphicData>
                  </a:graphic>
                </wp:inline>
              </w:drawing>
            </w:r>
          </w:p>
          <w:p>
            <w:pPr>
              <w:pStyle w:val="2"/>
              <w:spacing w:line="360" w:lineRule="auto"/>
              <w:ind w:firstLine="480"/>
              <w:rPr>
                <w:rFonts w:cs="Times New Roman"/>
                <w:sz w:val="24"/>
                <w:szCs w:val="24"/>
              </w:rPr>
            </w:pPr>
            <w:r>
              <w:rPr>
                <w:rFonts w:cs="Times New Roman"/>
                <w:sz w:val="24"/>
                <w:szCs w:val="24"/>
              </w:rPr>
              <w:t>式中：L</w:t>
            </w:r>
            <w:r>
              <w:rPr>
                <w:rFonts w:cs="Times New Roman"/>
                <w:sz w:val="24"/>
                <w:szCs w:val="24"/>
                <w:vertAlign w:val="subscript"/>
              </w:rPr>
              <w:t>D</w:t>
            </w:r>
            <w:r>
              <w:rPr>
                <w:rFonts w:hint="eastAsia" w:cs="Times New Roman"/>
                <w:sz w:val="24"/>
                <w:szCs w:val="24"/>
                <w:vertAlign w:val="subscript"/>
              </w:rPr>
              <w:t>s</w:t>
            </w:r>
            <w:r>
              <w:rPr>
                <w:rFonts w:cs="Times New Roman"/>
                <w:sz w:val="24"/>
                <w:szCs w:val="24"/>
              </w:rPr>
              <w:t>——拱顶储罐 “</w:t>
            </w:r>
            <w:r>
              <w:rPr>
                <w:rFonts w:hint="eastAsia" w:cs="Times New Roman"/>
                <w:sz w:val="24"/>
                <w:szCs w:val="24"/>
              </w:rPr>
              <w:t>小</w:t>
            </w:r>
            <w:r>
              <w:rPr>
                <w:rFonts w:cs="Times New Roman"/>
                <w:sz w:val="24"/>
                <w:szCs w:val="24"/>
              </w:rPr>
              <w:t>呼吸”作用年</w:t>
            </w:r>
            <w:r>
              <w:rPr>
                <w:rFonts w:hint="eastAsia" w:cs="Times New Roman"/>
                <w:sz w:val="24"/>
                <w:szCs w:val="24"/>
              </w:rPr>
              <w:t>蒸发损耗</w:t>
            </w:r>
            <w:r>
              <w:rPr>
                <w:rFonts w:cs="Times New Roman"/>
                <w:sz w:val="24"/>
                <w:szCs w:val="24"/>
              </w:rPr>
              <w:t>量，</w:t>
            </w:r>
            <w:r>
              <w:rPr>
                <w:rFonts w:hint="eastAsia" w:cs="Times New Roman"/>
                <w:sz w:val="24"/>
                <w:szCs w:val="24"/>
              </w:rPr>
              <w:t>kg</w:t>
            </w:r>
            <w:r>
              <w:rPr>
                <w:rFonts w:cs="Times New Roman"/>
                <w:sz w:val="24"/>
                <w:szCs w:val="24"/>
              </w:rPr>
              <w:t>/a；</w:t>
            </w:r>
          </w:p>
          <w:p>
            <w:pPr>
              <w:pStyle w:val="2"/>
              <w:spacing w:line="360" w:lineRule="auto"/>
              <w:ind w:firstLine="480"/>
              <w:rPr>
                <w:rFonts w:cs="Times New Roman"/>
                <w:sz w:val="24"/>
                <w:szCs w:val="24"/>
              </w:rPr>
            </w:pPr>
            <w:r>
              <w:rPr>
                <w:rFonts w:cs="Times New Roman"/>
                <w:sz w:val="24"/>
                <w:szCs w:val="24"/>
              </w:rPr>
              <w:t>K</w:t>
            </w:r>
            <w:r>
              <w:rPr>
                <w:rFonts w:cs="Times New Roman"/>
                <w:sz w:val="24"/>
                <w:szCs w:val="24"/>
                <w:vertAlign w:val="subscript"/>
              </w:rPr>
              <w:t>2</w:t>
            </w:r>
            <w:r>
              <w:rPr>
                <w:rFonts w:cs="Times New Roman"/>
                <w:sz w:val="24"/>
                <w:szCs w:val="24"/>
              </w:rPr>
              <w:t>——</w:t>
            </w:r>
            <w:r>
              <w:rPr>
                <w:rFonts w:hint="eastAsia" w:cs="Times New Roman"/>
                <w:sz w:val="24"/>
                <w:szCs w:val="24"/>
              </w:rPr>
              <w:t>单位换算系数，3</w:t>
            </w:r>
            <w:r>
              <w:rPr>
                <w:rFonts w:cs="Times New Roman"/>
                <w:sz w:val="24"/>
                <w:szCs w:val="24"/>
              </w:rPr>
              <w:t>.05；</w:t>
            </w:r>
          </w:p>
          <w:p>
            <w:pPr>
              <w:pStyle w:val="2"/>
              <w:spacing w:line="360" w:lineRule="auto"/>
              <w:ind w:firstLine="480"/>
              <w:rPr>
                <w:rFonts w:cs="Times New Roman"/>
                <w:sz w:val="24"/>
                <w:szCs w:val="24"/>
              </w:rPr>
            </w:pPr>
            <w:r>
              <w:rPr>
                <w:rFonts w:cs="Times New Roman"/>
                <w:sz w:val="24"/>
                <w:szCs w:val="24"/>
              </w:rPr>
              <w:t>K</w:t>
            </w:r>
            <w:r>
              <w:rPr>
                <w:rFonts w:cs="Times New Roman"/>
                <w:sz w:val="24"/>
                <w:szCs w:val="24"/>
                <w:vertAlign w:val="subscript"/>
              </w:rPr>
              <w:t>3</w:t>
            </w:r>
            <w:r>
              <w:rPr>
                <w:rFonts w:cs="Times New Roman"/>
                <w:sz w:val="24"/>
                <w:szCs w:val="24"/>
              </w:rPr>
              <w:t>——油品系数；本项目取0.58；</w:t>
            </w:r>
          </w:p>
          <w:p>
            <w:pPr>
              <w:pStyle w:val="2"/>
              <w:spacing w:line="360" w:lineRule="auto"/>
              <w:ind w:firstLine="480"/>
              <w:rPr>
                <w:rFonts w:cs="Times New Roman"/>
                <w:sz w:val="24"/>
                <w:szCs w:val="24"/>
              </w:rPr>
            </w:pPr>
            <w:r>
              <w:rPr>
                <w:rFonts w:cs="Times New Roman"/>
                <w:sz w:val="24"/>
                <w:szCs w:val="24"/>
              </w:rPr>
              <w:t>P——</w:t>
            </w:r>
            <w:r>
              <w:rPr>
                <w:rFonts w:hint="eastAsia" w:cs="Times New Roman"/>
                <w:sz w:val="24"/>
                <w:szCs w:val="24"/>
              </w:rPr>
              <w:t>油罐内油品本体</w:t>
            </w:r>
            <w:r>
              <w:rPr>
                <w:rFonts w:cs="Times New Roman"/>
                <w:sz w:val="24"/>
                <w:szCs w:val="24"/>
              </w:rPr>
              <w:t>温度下的蒸气压，kPa；</w:t>
            </w:r>
          </w:p>
          <w:p>
            <w:pPr>
              <w:pStyle w:val="2"/>
              <w:spacing w:line="360" w:lineRule="auto"/>
              <w:ind w:firstLine="480"/>
              <w:rPr>
                <w:rFonts w:cs="Times New Roman"/>
                <w:sz w:val="24"/>
                <w:szCs w:val="24"/>
              </w:rPr>
            </w:pPr>
            <w:r>
              <w:rPr>
                <w:rFonts w:cs="Times New Roman"/>
                <w:sz w:val="24"/>
                <w:szCs w:val="24"/>
              </w:rPr>
              <w:t>P</w:t>
            </w:r>
            <w:r>
              <w:rPr>
                <w:rFonts w:hint="eastAsia" w:cs="Times New Roman"/>
                <w:sz w:val="24"/>
                <w:szCs w:val="24"/>
              </w:rPr>
              <w:t>a</w:t>
            </w:r>
            <w:r>
              <w:rPr>
                <w:rFonts w:cs="Times New Roman"/>
                <w:sz w:val="24"/>
                <w:szCs w:val="24"/>
              </w:rPr>
              <w:t>——</w:t>
            </w:r>
            <w:r>
              <w:rPr>
                <w:rFonts w:hint="eastAsia" w:cs="Times New Roman"/>
                <w:sz w:val="24"/>
                <w:szCs w:val="24"/>
              </w:rPr>
              <w:t>当地大气压，k</w:t>
            </w:r>
            <w:r>
              <w:rPr>
                <w:rFonts w:cs="Times New Roman"/>
                <w:sz w:val="24"/>
                <w:szCs w:val="24"/>
              </w:rPr>
              <w:t>P</w:t>
            </w:r>
            <w:r>
              <w:rPr>
                <w:rFonts w:hint="eastAsia" w:cs="Times New Roman"/>
                <w:sz w:val="24"/>
                <w:szCs w:val="24"/>
              </w:rPr>
              <w:t>a</w:t>
            </w:r>
            <w:r>
              <w:rPr>
                <w:rFonts w:cs="Times New Roman"/>
                <w:sz w:val="24"/>
                <w:szCs w:val="24"/>
              </w:rPr>
              <w:t>；</w:t>
            </w:r>
          </w:p>
          <w:p>
            <w:pPr>
              <w:pStyle w:val="2"/>
              <w:spacing w:line="360" w:lineRule="auto"/>
              <w:ind w:firstLine="480"/>
              <w:rPr>
                <w:rFonts w:cs="Times New Roman"/>
                <w:sz w:val="24"/>
                <w:szCs w:val="24"/>
              </w:rPr>
            </w:pPr>
            <w:r>
              <w:rPr>
                <w:rFonts w:cs="Times New Roman"/>
                <w:sz w:val="24"/>
                <w:szCs w:val="24"/>
              </w:rPr>
              <w:t>D——</w:t>
            </w:r>
            <w:r>
              <w:rPr>
                <w:rFonts w:hint="eastAsia" w:cs="Times New Roman"/>
                <w:sz w:val="24"/>
                <w:szCs w:val="24"/>
              </w:rPr>
              <w:t>油品储罐的直径，m</w:t>
            </w:r>
            <w:r>
              <w:rPr>
                <w:rFonts w:cs="Times New Roman"/>
                <w:sz w:val="24"/>
                <w:szCs w:val="24"/>
              </w:rPr>
              <w:t>；</w:t>
            </w:r>
          </w:p>
          <w:p>
            <w:pPr>
              <w:pStyle w:val="2"/>
              <w:spacing w:line="360" w:lineRule="auto"/>
              <w:ind w:firstLine="480"/>
              <w:rPr>
                <w:rFonts w:cs="Times New Roman"/>
                <w:sz w:val="24"/>
                <w:szCs w:val="24"/>
              </w:rPr>
            </w:pPr>
            <w:r>
              <w:rPr>
                <w:rFonts w:cs="Times New Roman"/>
                <w:sz w:val="24"/>
                <w:szCs w:val="24"/>
              </w:rPr>
              <w:t>H——</w:t>
            </w:r>
            <w:r>
              <w:rPr>
                <w:rFonts w:hint="eastAsia" w:cs="Times New Roman"/>
                <w:sz w:val="24"/>
                <w:szCs w:val="24"/>
              </w:rPr>
              <w:t>油罐气体空间高度</w:t>
            </w:r>
            <w:r>
              <w:rPr>
                <w:rFonts w:cs="Times New Roman"/>
                <w:sz w:val="24"/>
                <w:szCs w:val="24"/>
              </w:rPr>
              <w:t>，m</w:t>
            </w:r>
            <w:r>
              <w:rPr>
                <w:rFonts w:hint="eastAsia" w:cs="Times New Roman"/>
                <w:sz w:val="24"/>
                <w:szCs w:val="24"/>
              </w:rPr>
              <w:t>；</w:t>
            </w:r>
          </w:p>
          <w:p>
            <w:pPr>
              <w:pStyle w:val="2"/>
              <w:spacing w:line="360" w:lineRule="auto"/>
              <w:ind w:firstLine="480"/>
              <w:rPr>
                <w:rFonts w:cs="Times New Roman"/>
                <w:sz w:val="24"/>
                <w:szCs w:val="24"/>
              </w:rPr>
            </w:pPr>
            <w:r>
              <w:rPr>
                <w:rFonts w:cs="Times New Roman"/>
                <w:sz w:val="24"/>
                <w:szCs w:val="24"/>
              </w:rPr>
              <w:t>∆T</w:t>
            </w:r>
            <w:r>
              <w:rPr>
                <w:rFonts w:hint="eastAsia" w:cs="Times New Roman"/>
                <w:sz w:val="24"/>
                <w:szCs w:val="24"/>
              </w:rPr>
              <w:t>——大气温度的平均日温差，℃；</w:t>
            </w:r>
          </w:p>
          <w:p>
            <w:pPr>
              <w:pStyle w:val="2"/>
              <w:spacing w:line="360" w:lineRule="auto"/>
              <w:ind w:firstLine="480"/>
              <w:rPr>
                <w:rFonts w:cs="Times New Roman"/>
                <w:sz w:val="24"/>
                <w:szCs w:val="24"/>
              </w:rPr>
            </w:pPr>
            <w:r>
              <w:rPr>
                <w:rFonts w:hint="eastAsia" w:cs="Times New Roman"/>
                <w:sz w:val="24"/>
                <w:szCs w:val="24"/>
              </w:rPr>
              <w:t>F</w:t>
            </w:r>
            <w:r>
              <w:rPr>
                <w:rFonts w:hint="eastAsia" w:cs="Times New Roman"/>
                <w:sz w:val="24"/>
                <w:szCs w:val="24"/>
                <w:vertAlign w:val="subscript"/>
              </w:rPr>
              <w:t>p</w:t>
            </w:r>
            <w:r>
              <w:rPr>
                <w:rFonts w:hint="eastAsia" w:cs="Times New Roman"/>
                <w:sz w:val="24"/>
                <w:szCs w:val="24"/>
              </w:rPr>
              <w:t>——涂料系数，查表可得</w:t>
            </w:r>
            <w:r>
              <w:rPr>
                <w:rFonts w:cs="Times New Roman"/>
                <w:sz w:val="24"/>
                <w:szCs w:val="24"/>
              </w:rPr>
              <w:t>。</w:t>
            </w:r>
          </w:p>
          <w:p>
            <w:pPr>
              <w:adjustRightInd w:val="0"/>
              <w:spacing w:line="360" w:lineRule="auto"/>
              <w:ind w:firstLine="480" w:firstLineChars="200"/>
              <w:rPr>
                <w:sz w:val="24"/>
              </w:rPr>
            </w:pPr>
            <w:r>
              <w:rPr>
                <w:rFonts w:hint="eastAsia"/>
                <w:sz w:val="24"/>
              </w:rPr>
              <w:t>原有项目全厂小呼吸废气排放量见表7</w:t>
            </w:r>
            <w:r>
              <w:rPr>
                <w:sz w:val="24"/>
              </w:rPr>
              <w:t>-5</w:t>
            </w:r>
            <w:r>
              <w:rPr>
                <w:rFonts w:hint="eastAsia"/>
                <w:sz w:val="24"/>
              </w:rPr>
              <w:t>。</w:t>
            </w:r>
          </w:p>
          <w:p>
            <w:pPr>
              <w:pStyle w:val="2"/>
              <w:ind w:firstLine="0" w:firstLineChars="0"/>
              <w:jc w:val="center"/>
              <w:rPr>
                <w:b/>
                <w:bCs/>
                <w:sz w:val="21"/>
                <w:szCs w:val="21"/>
              </w:rPr>
            </w:pPr>
            <w:r>
              <w:rPr>
                <w:rFonts w:hint="eastAsia"/>
                <w:b/>
                <w:bCs/>
                <w:sz w:val="21"/>
                <w:szCs w:val="21"/>
              </w:rPr>
              <w:t>表7</w:t>
            </w:r>
            <w:r>
              <w:rPr>
                <w:b/>
                <w:bCs/>
                <w:sz w:val="21"/>
                <w:szCs w:val="21"/>
              </w:rPr>
              <w:t xml:space="preserve">-5 </w:t>
            </w:r>
            <w:r>
              <w:rPr>
                <w:rFonts w:hint="eastAsia"/>
                <w:b/>
                <w:bCs/>
                <w:sz w:val="21"/>
                <w:szCs w:val="21"/>
              </w:rPr>
              <w:t>原有项目全厂小呼吸废气排放量一览表</w:t>
            </w:r>
          </w:p>
          <w:tbl>
            <w:tblPr>
              <w:tblStyle w:val="32"/>
              <w:tblW w:w="93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35"/>
              <w:gridCol w:w="1335"/>
              <w:gridCol w:w="1115"/>
              <w:gridCol w:w="1701"/>
              <w:gridCol w:w="1189"/>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0" w:type="dxa"/>
                  <w:gridSpan w:val="4"/>
                  <w:vAlign w:val="center"/>
                </w:tcPr>
                <w:p>
                  <w:pPr>
                    <w:pStyle w:val="2"/>
                    <w:ind w:firstLine="0" w:firstLineChars="0"/>
                    <w:jc w:val="center"/>
                    <w:rPr>
                      <w:b/>
                      <w:bCs/>
                      <w:sz w:val="21"/>
                      <w:szCs w:val="21"/>
                    </w:rPr>
                  </w:pPr>
                  <w:r>
                    <w:rPr>
                      <w:rFonts w:hint="eastAsia"/>
                      <w:b/>
                      <w:bCs/>
                      <w:sz w:val="21"/>
                      <w:szCs w:val="21"/>
                    </w:rPr>
                    <w:t>储罐参数</w:t>
                  </w:r>
                </w:p>
              </w:tc>
              <w:tc>
                <w:tcPr>
                  <w:tcW w:w="2890" w:type="dxa"/>
                  <w:gridSpan w:val="2"/>
                  <w:vAlign w:val="center"/>
                </w:tcPr>
                <w:p>
                  <w:pPr>
                    <w:pStyle w:val="2"/>
                    <w:ind w:firstLine="0" w:firstLineChars="0"/>
                    <w:jc w:val="center"/>
                    <w:rPr>
                      <w:b/>
                      <w:bCs/>
                      <w:sz w:val="21"/>
                      <w:szCs w:val="21"/>
                    </w:rPr>
                  </w:pPr>
                  <w:r>
                    <w:rPr>
                      <w:rFonts w:hint="eastAsia"/>
                      <w:b/>
                      <w:bCs/>
                      <w:sz w:val="21"/>
                      <w:szCs w:val="21"/>
                    </w:rPr>
                    <w:t>储存物质参数</w:t>
                  </w:r>
                </w:p>
              </w:tc>
              <w:tc>
                <w:tcPr>
                  <w:tcW w:w="1335" w:type="dxa"/>
                  <w:vMerge w:val="restart"/>
                  <w:vAlign w:val="center"/>
                </w:tcPr>
                <w:p>
                  <w:pPr>
                    <w:pStyle w:val="2"/>
                    <w:ind w:firstLine="0" w:firstLineChars="0"/>
                    <w:jc w:val="center"/>
                    <w:rPr>
                      <w:b/>
                      <w:bCs/>
                      <w:sz w:val="21"/>
                      <w:szCs w:val="21"/>
                    </w:rPr>
                  </w:pPr>
                  <w:r>
                    <w:rPr>
                      <w:rFonts w:hint="eastAsia"/>
                      <w:b/>
                      <w:bCs/>
                      <w:sz w:val="21"/>
                      <w:szCs w:val="21"/>
                    </w:rPr>
                    <w:t>VOCs（以非甲烷总烃计）排放量（t</w:t>
                  </w:r>
                  <w:r>
                    <w:rPr>
                      <w:b/>
                      <w:bCs/>
                      <w:sz w:val="21"/>
                      <w:szCs w:val="21"/>
                    </w:rPr>
                    <w:t>/</w:t>
                  </w:r>
                  <w:r>
                    <w:rPr>
                      <w:rFonts w:hint="eastAsia"/>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b/>
                      <w:bCs/>
                      <w:sz w:val="21"/>
                      <w:szCs w:val="21"/>
                    </w:rPr>
                  </w:pPr>
                  <w:r>
                    <w:rPr>
                      <w:rFonts w:hint="eastAsia"/>
                      <w:b/>
                      <w:bCs/>
                      <w:sz w:val="21"/>
                      <w:szCs w:val="21"/>
                    </w:rPr>
                    <w:t>储罐序号</w:t>
                  </w:r>
                </w:p>
              </w:tc>
              <w:tc>
                <w:tcPr>
                  <w:tcW w:w="1335" w:type="dxa"/>
                  <w:vAlign w:val="center"/>
                </w:tcPr>
                <w:p>
                  <w:pPr>
                    <w:pStyle w:val="2"/>
                    <w:ind w:firstLine="0" w:firstLineChars="0"/>
                    <w:jc w:val="center"/>
                    <w:rPr>
                      <w:b/>
                      <w:bCs/>
                      <w:sz w:val="21"/>
                      <w:szCs w:val="21"/>
                    </w:rPr>
                  </w:pPr>
                  <w:r>
                    <w:rPr>
                      <w:rFonts w:hint="eastAsia"/>
                      <w:b/>
                      <w:bCs/>
                      <w:sz w:val="21"/>
                      <w:szCs w:val="21"/>
                    </w:rPr>
                    <w:t>直径（m）</w:t>
                  </w:r>
                </w:p>
              </w:tc>
              <w:tc>
                <w:tcPr>
                  <w:tcW w:w="1335" w:type="dxa"/>
                  <w:vAlign w:val="center"/>
                </w:tcPr>
                <w:p>
                  <w:pPr>
                    <w:pStyle w:val="2"/>
                    <w:ind w:firstLine="0" w:firstLineChars="0"/>
                    <w:jc w:val="center"/>
                    <w:rPr>
                      <w:b/>
                      <w:bCs/>
                      <w:sz w:val="21"/>
                      <w:szCs w:val="21"/>
                    </w:rPr>
                  </w:pPr>
                  <w:r>
                    <w:rPr>
                      <w:rFonts w:hint="eastAsia"/>
                      <w:b/>
                      <w:bCs/>
                      <w:sz w:val="21"/>
                      <w:szCs w:val="21"/>
                    </w:rPr>
                    <w:t>浮盘损耗系数</w:t>
                  </w:r>
                </w:p>
              </w:tc>
              <w:tc>
                <w:tcPr>
                  <w:tcW w:w="1115" w:type="dxa"/>
                  <w:vAlign w:val="center"/>
                </w:tcPr>
                <w:p>
                  <w:pPr>
                    <w:pStyle w:val="2"/>
                    <w:ind w:firstLine="0" w:firstLineChars="0"/>
                    <w:jc w:val="center"/>
                    <w:rPr>
                      <w:b/>
                      <w:bCs/>
                      <w:sz w:val="21"/>
                      <w:szCs w:val="21"/>
                    </w:rPr>
                  </w:pPr>
                  <w:r>
                    <w:rPr>
                      <w:rFonts w:hint="eastAsia"/>
                      <w:b/>
                      <w:bCs/>
                      <w:sz w:val="21"/>
                      <w:szCs w:val="21"/>
                    </w:rPr>
                    <w:t>顶板长度系数</w:t>
                  </w:r>
                </w:p>
              </w:tc>
              <w:tc>
                <w:tcPr>
                  <w:tcW w:w="1701" w:type="dxa"/>
                  <w:vAlign w:val="center"/>
                </w:tcPr>
                <w:p>
                  <w:pPr>
                    <w:pStyle w:val="2"/>
                    <w:ind w:firstLine="0" w:firstLineChars="0"/>
                    <w:jc w:val="center"/>
                    <w:rPr>
                      <w:b/>
                      <w:bCs/>
                      <w:sz w:val="21"/>
                      <w:szCs w:val="21"/>
                    </w:rPr>
                  </w:pPr>
                  <w:r>
                    <w:rPr>
                      <w:rFonts w:hint="eastAsia"/>
                      <w:b/>
                      <w:bCs/>
                      <w:sz w:val="21"/>
                      <w:szCs w:val="21"/>
                    </w:rPr>
                    <w:t>储罐物质</w:t>
                  </w:r>
                </w:p>
              </w:tc>
              <w:tc>
                <w:tcPr>
                  <w:tcW w:w="1189" w:type="dxa"/>
                  <w:vAlign w:val="center"/>
                </w:tcPr>
                <w:p>
                  <w:pPr>
                    <w:pStyle w:val="2"/>
                    <w:ind w:firstLine="0" w:firstLineChars="0"/>
                    <w:jc w:val="center"/>
                    <w:rPr>
                      <w:b/>
                      <w:bCs/>
                      <w:sz w:val="21"/>
                      <w:szCs w:val="21"/>
                    </w:rPr>
                  </w:pPr>
                  <w:r>
                    <w:rPr>
                      <w:rFonts w:hint="eastAsia"/>
                      <w:b/>
                      <w:bCs/>
                      <w:sz w:val="21"/>
                      <w:szCs w:val="21"/>
                    </w:rPr>
                    <w:t>蒸气压函数</w:t>
                  </w:r>
                </w:p>
              </w:tc>
              <w:tc>
                <w:tcPr>
                  <w:tcW w:w="1335" w:type="dxa"/>
                  <w:vMerge w:val="continue"/>
                  <w:vAlign w:val="center"/>
                </w:tcPr>
                <w:p>
                  <w:pPr>
                    <w:pStyle w:val="2"/>
                    <w:ind w:firstLine="0" w:firstLineChars="0"/>
                    <w:jc w:val="cente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-101</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-102</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-103</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-104</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-105</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柴油</w:t>
                  </w:r>
                </w:p>
              </w:tc>
              <w:tc>
                <w:tcPr>
                  <w:tcW w:w="1189" w:type="dxa"/>
                  <w:vAlign w:val="center"/>
                </w:tcPr>
                <w:p>
                  <w:pPr>
                    <w:pStyle w:val="2"/>
                    <w:ind w:firstLine="0" w:firstLineChars="0"/>
                    <w:jc w:val="center"/>
                    <w:rPr>
                      <w:sz w:val="21"/>
                      <w:szCs w:val="21"/>
                    </w:rPr>
                  </w:pPr>
                  <w:r>
                    <w:rPr>
                      <w:sz w:val="21"/>
                      <w:szCs w:val="21"/>
                    </w:rPr>
                    <w:t>0.0141</w:t>
                  </w:r>
                </w:p>
              </w:tc>
              <w:tc>
                <w:tcPr>
                  <w:tcW w:w="1335" w:type="dxa"/>
                  <w:vAlign w:val="center"/>
                </w:tcPr>
                <w:p>
                  <w:pPr>
                    <w:pStyle w:val="2"/>
                    <w:ind w:firstLine="0" w:firstLineChars="0"/>
                    <w:jc w:val="center"/>
                    <w:rPr>
                      <w:sz w:val="21"/>
                      <w:szCs w:val="21"/>
                    </w:rPr>
                  </w:pPr>
                  <w:r>
                    <w:rPr>
                      <w:sz w:val="21"/>
                      <w:szCs w:val="21"/>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-106</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柴油</w:t>
                  </w:r>
                </w:p>
              </w:tc>
              <w:tc>
                <w:tcPr>
                  <w:tcW w:w="1189" w:type="dxa"/>
                  <w:vAlign w:val="center"/>
                </w:tcPr>
                <w:p>
                  <w:pPr>
                    <w:pStyle w:val="2"/>
                    <w:ind w:firstLine="0" w:firstLineChars="0"/>
                    <w:jc w:val="center"/>
                    <w:rPr>
                      <w:sz w:val="21"/>
                      <w:szCs w:val="21"/>
                    </w:rPr>
                  </w:pPr>
                  <w:r>
                    <w:rPr>
                      <w:sz w:val="21"/>
                      <w:szCs w:val="21"/>
                    </w:rPr>
                    <w:t>0.0141</w:t>
                  </w:r>
                </w:p>
              </w:tc>
              <w:tc>
                <w:tcPr>
                  <w:tcW w:w="1335" w:type="dxa"/>
                  <w:vAlign w:val="center"/>
                </w:tcPr>
                <w:p>
                  <w:pPr>
                    <w:pStyle w:val="2"/>
                    <w:ind w:firstLine="0" w:firstLineChars="0"/>
                    <w:jc w:val="center"/>
                    <w:rPr>
                      <w:sz w:val="21"/>
                      <w:szCs w:val="21"/>
                    </w:rPr>
                  </w:pPr>
                  <w:r>
                    <w:rPr>
                      <w:sz w:val="21"/>
                      <w:szCs w:val="21"/>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-107</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柴油</w:t>
                  </w:r>
                </w:p>
              </w:tc>
              <w:tc>
                <w:tcPr>
                  <w:tcW w:w="1189" w:type="dxa"/>
                  <w:vAlign w:val="center"/>
                </w:tcPr>
                <w:p>
                  <w:pPr>
                    <w:pStyle w:val="2"/>
                    <w:ind w:firstLine="0" w:firstLineChars="0"/>
                    <w:jc w:val="center"/>
                    <w:rPr>
                      <w:sz w:val="21"/>
                      <w:szCs w:val="21"/>
                    </w:rPr>
                  </w:pPr>
                  <w:r>
                    <w:rPr>
                      <w:sz w:val="21"/>
                      <w:szCs w:val="21"/>
                    </w:rPr>
                    <w:t>0.0141</w:t>
                  </w:r>
                </w:p>
              </w:tc>
              <w:tc>
                <w:tcPr>
                  <w:tcW w:w="1335" w:type="dxa"/>
                  <w:vAlign w:val="center"/>
                </w:tcPr>
                <w:p>
                  <w:pPr>
                    <w:pStyle w:val="2"/>
                    <w:ind w:firstLine="0" w:firstLineChars="0"/>
                    <w:jc w:val="center"/>
                    <w:rPr>
                      <w:sz w:val="21"/>
                      <w:szCs w:val="21"/>
                    </w:rPr>
                  </w:pPr>
                  <w:r>
                    <w:rPr>
                      <w:sz w:val="21"/>
                      <w:szCs w:val="21"/>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-108</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柴油</w:t>
                  </w:r>
                </w:p>
              </w:tc>
              <w:tc>
                <w:tcPr>
                  <w:tcW w:w="1189" w:type="dxa"/>
                  <w:vAlign w:val="center"/>
                </w:tcPr>
                <w:p>
                  <w:pPr>
                    <w:pStyle w:val="2"/>
                    <w:ind w:firstLine="0" w:firstLineChars="0"/>
                    <w:jc w:val="center"/>
                    <w:rPr>
                      <w:sz w:val="21"/>
                      <w:szCs w:val="21"/>
                    </w:rPr>
                  </w:pPr>
                  <w:r>
                    <w:rPr>
                      <w:sz w:val="21"/>
                      <w:szCs w:val="21"/>
                    </w:rPr>
                    <w:t>0.0141</w:t>
                  </w:r>
                </w:p>
              </w:tc>
              <w:tc>
                <w:tcPr>
                  <w:tcW w:w="1335" w:type="dxa"/>
                  <w:vAlign w:val="center"/>
                </w:tcPr>
                <w:p>
                  <w:pPr>
                    <w:pStyle w:val="2"/>
                    <w:ind w:firstLine="0" w:firstLineChars="0"/>
                    <w:jc w:val="center"/>
                    <w:rPr>
                      <w:sz w:val="21"/>
                      <w:szCs w:val="21"/>
                    </w:rPr>
                  </w:pPr>
                  <w:r>
                    <w:rPr>
                      <w:sz w:val="21"/>
                      <w:szCs w:val="21"/>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-201</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6.527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-202</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6.527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-203</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6.527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-204</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6.527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-205</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7.2</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柴油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5.89</w:t>
                  </w:r>
                  <w:r>
                    <w:rPr>
                      <w:rFonts w:hint="eastAsia"/>
                      <w:sz w:val="21"/>
                      <w:szCs w:val="21"/>
                    </w:rPr>
                    <w:t>kg</w:t>
                  </w:r>
                  <w:r>
                    <w:rPr>
                      <w:sz w:val="21"/>
                      <w:szCs w:val="21"/>
                    </w:rPr>
                    <w:t>/</w:t>
                  </w: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-206</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7.2</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柴油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5.89</w:t>
                  </w:r>
                  <w:r>
                    <w:rPr>
                      <w:rFonts w:hint="eastAsia"/>
                      <w:sz w:val="21"/>
                      <w:szCs w:val="21"/>
                    </w:rPr>
                    <w:t>kg</w:t>
                  </w:r>
                  <w:r>
                    <w:rPr>
                      <w:sz w:val="21"/>
                      <w:szCs w:val="21"/>
                    </w:rPr>
                    <w:t>/</w:t>
                  </w: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-207</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7.2</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柴油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9.852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-208</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7.2</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柴油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9.852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合计</w:t>
                  </w:r>
                </w:p>
              </w:tc>
              <w:tc>
                <w:tcPr>
                  <w:tcW w:w="1335" w:type="dxa"/>
                  <w:vAlign w:val="center"/>
                </w:tcPr>
                <w:p>
                  <w:pPr>
                    <w:pStyle w:val="2"/>
                    <w:ind w:firstLine="0" w:firstLineChars="0"/>
                    <w:jc w:val="center"/>
                    <w:rPr>
                      <w:sz w:val="21"/>
                      <w:szCs w:val="21"/>
                    </w:rPr>
                  </w:pPr>
                  <w:r>
                    <w:rPr>
                      <w:rFonts w:hint="eastAsia"/>
                      <w:sz w:val="21"/>
                      <w:szCs w:val="21"/>
                    </w:rPr>
                    <w:t>/</w:t>
                  </w:r>
                </w:p>
              </w:tc>
              <w:tc>
                <w:tcPr>
                  <w:tcW w:w="1335" w:type="dxa"/>
                  <w:vAlign w:val="center"/>
                </w:tcPr>
                <w:p>
                  <w:pPr>
                    <w:pStyle w:val="2"/>
                    <w:ind w:firstLine="0" w:firstLineChars="0"/>
                    <w:jc w:val="center"/>
                    <w:rPr>
                      <w:sz w:val="21"/>
                      <w:szCs w:val="21"/>
                    </w:rPr>
                  </w:pPr>
                  <w:r>
                    <w:rPr>
                      <w:rFonts w:hint="eastAsia"/>
                      <w:sz w:val="21"/>
                      <w:szCs w:val="21"/>
                    </w:rPr>
                    <w:t>/</w:t>
                  </w:r>
                </w:p>
              </w:tc>
              <w:tc>
                <w:tcPr>
                  <w:tcW w:w="1115" w:type="dxa"/>
                  <w:vAlign w:val="center"/>
                </w:tcPr>
                <w:p>
                  <w:pPr>
                    <w:pStyle w:val="2"/>
                    <w:ind w:firstLine="0" w:firstLineChars="0"/>
                    <w:jc w:val="center"/>
                    <w:rPr>
                      <w:sz w:val="21"/>
                      <w:szCs w:val="21"/>
                    </w:rPr>
                  </w:pPr>
                  <w:r>
                    <w:rPr>
                      <w:rFonts w:hint="eastAsia"/>
                      <w:sz w:val="21"/>
                      <w:szCs w:val="21"/>
                    </w:rPr>
                    <w:t>/</w:t>
                  </w:r>
                </w:p>
              </w:tc>
              <w:tc>
                <w:tcPr>
                  <w:tcW w:w="1701" w:type="dxa"/>
                  <w:vAlign w:val="center"/>
                </w:tcPr>
                <w:p>
                  <w:pPr>
                    <w:pStyle w:val="2"/>
                    <w:ind w:firstLine="0" w:firstLineChars="0"/>
                    <w:jc w:val="center"/>
                    <w:rPr>
                      <w:sz w:val="21"/>
                      <w:szCs w:val="21"/>
                    </w:rPr>
                  </w:pPr>
                  <w:r>
                    <w:rPr>
                      <w:rFonts w:hint="eastAsia"/>
                      <w:sz w:val="21"/>
                      <w:szCs w:val="21"/>
                    </w:rPr>
                    <w:t>/</w:t>
                  </w:r>
                </w:p>
              </w:tc>
              <w:tc>
                <w:tcPr>
                  <w:tcW w:w="1189" w:type="dxa"/>
                  <w:vAlign w:val="center"/>
                </w:tcPr>
                <w:p>
                  <w:pPr>
                    <w:pStyle w:val="2"/>
                    <w:ind w:firstLine="0" w:firstLineChars="0"/>
                    <w:jc w:val="center"/>
                    <w:rPr>
                      <w:sz w:val="21"/>
                      <w:szCs w:val="21"/>
                    </w:rPr>
                  </w:pPr>
                  <w:r>
                    <w:rPr>
                      <w:rFonts w:hint="eastAsia"/>
                      <w:sz w:val="21"/>
                      <w:szCs w:val="21"/>
                    </w:rPr>
                    <w:t>/</w:t>
                  </w:r>
                </w:p>
              </w:tc>
              <w:tc>
                <w:tcPr>
                  <w:tcW w:w="1335" w:type="dxa"/>
                  <w:vAlign w:val="center"/>
                </w:tcPr>
                <w:p>
                  <w:pPr>
                    <w:pStyle w:val="2"/>
                    <w:ind w:firstLine="0" w:firstLineChars="0"/>
                    <w:jc w:val="center"/>
                    <w:rPr>
                      <w:sz w:val="21"/>
                      <w:szCs w:val="21"/>
                    </w:rPr>
                  </w:pPr>
                  <w:r>
                    <w:rPr>
                      <w:sz w:val="21"/>
                      <w:szCs w:val="21"/>
                    </w:rPr>
                    <w:t>114.22</w:t>
                  </w:r>
                  <w:r>
                    <w:rPr>
                      <w:rFonts w:hint="eastAsia"/>
                      <w:sz w:val="21"/>
                      <w:szCs w:val="21"/>
                    </w:rPr>
                    <w:t>t</w:t>
                  </w:r>
                  <w:r>
                    <w:rPr>
                      <w:sz w:val="21"/>
                      <w:szCs w:val="21"/>
                    </w:rPr>
                    <w:t>/</w:t>
                  </w:r>
                  <w:r>
                    <w:rPr>
                      <w:rFonts w:hint="eastAsia"/>
                      <w:sz w:val="21"/>
                      <w:szCs w:val="21"/>
                    </w:rPr>
                    <w:t>a</w:t>
                  </w:r>
                </w:p>
              </w:tc>
            </w:tr>
          </w:tbl>
          <w:p>
            <w:pPr>
              <w:adjustRightInd w:val="0"/>
              <w:spacing w:line="360" w:lineRule="auto"/>
              <w:ind w:firstLine="480" w:firstLineChars="200"/>
              <w:rPr>
                <w:sz w:val="24"/>
              </w:rPr>
            </w:pPr>
            <w:r>
              <w:rPr>
                <w:rFonts w:hint="eastAsia"/>
                <w:sz w:val="24"/>
              </w:rPr>
              <w:t>项目改建后全厂小呼吸废气排放量见表7</w:t>
            </w:r>
            <w:r>
              <w:rPr>
                <w:sz w:val="24"/>
              </w:rPr>
              <w:t>-6</w:t>
            </w:r>
            <w:r>
              <w:rPr>
                <w:rFonts w:hint="eastAsia"/>
                <w:sz w:val="24"/>
              </w:rPr>
              <w:t>。</w:t>
            </w:r>
          </w:p>
          <w:p>
            <w:pPr>
              <w:pStyle w:val="2"/>
              <w:ind w:firstLine="0" w:firstLineChars="0"/>
              <w:jc w:val="center"/>
              <w:rPr>
                <w:b/>
                <w:bCs/>
                <w:sz w:val="21"/>
                <w:szCs w:val="21"/>
              </w:rPr>
            </w:pPr>
            <w:r>
              <w:rPr>
                <w:rFonts w:hint="eastAsia"/>
                <w:b/>
                <w:bCs/>
                <w:sz w:val="21"/>
                <w:szCs w:val="21"/>
              </w:rPr>
              <w:t>表7</w:t>
            </w:r>
            <w:r>
              <w:rPr>
                <w:b/>
                <w:bCs/>
                <w:sz w:val="21"/>
                <w:szCs w:val="21"/>
              </w:rPr>
              <w:t xml:space="preserve">-6 </w:t>
            </w:r>
            <w:r>
              <w:rPr>
                <w:rFonts w:hint="eastAsia"/>
                <w:b/>
                <w:bCs/>
                <w:sz w:val="21"/>
                <w:szCs w:val="21"/>
              </w:rPr>
              <w:t>项目改建后全厂小呼吸废气排放量一览表</w:t>
            </w:r>
          </w:p>
          <w:tbl>
            <w:tblPr>
              <w:tblStyle w:val="32"/>
              <w:tblW w:w="93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35"/>
              <w:gridCol w:w="1335"/>
              <w:gridCol w:w="1115"/>
              <w:gridCol w:w="1701"/>
              <w:gridCol w:w="1189"/>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0" w:type="dxa"/>
                  <w:gridSpan w:val="4"/>
                  <w:vAlign w:val="center"/>
                </w:tcPr>
                <w:p>
                  <w:pPr>
                    <w:pStyle w:val="2"/>
                    <w:ind w:firstLine="0" w:firstLineChars="0"/>
                    <w:jc w:val="center"/>
                    <w:rPr>
                      <w:b/>
                      <w:bCs/>
                      <w:sz w:val="21"/>
                      <w:szCs w:val="21"/>
                    </w:rPr>
                  </w:pPr>
                  <w:r>
                    <w:rPr>
                      <w:rFonts w:hint="eastAsia"/>
                      <w:b/>
                      <w:bCs/>
                      <w:sz w:val="21"/>
                      <w:szCs w:val="21"/>
                    </w:rPr>
                    <w:t>储罐参数</w:t>
                  </w:r>
                </w:p>
              </w:tc>
              <w:tc>
                <w:tcPr>
                  <w:tcW w:w="2890" w:type="dxa"/>
                  <w:gridSpan w:val="2"/>
                  <w:vAlign w:val="center"/>
                </w:tcPr>
                <w:p>
                  <w:pPr>
                    <w:pStyle w:val="2"/>
                    <w:ind w:firstLine="0" w:firstLineChars="0"/>
                    <w:jc w:val="center"/>
                    <w:rPr>
                      <w:b/>
                      <w:bCs/>
                      <w:sz w:val="21"/>
                      <w:szCs w:val="21"/>
                    </w:rPr>
                  </w:pPr>
                  <w:r>
                    <w:rPr>
                      <w:rFonts w:hint="eastAsia"/>
                      <w:b/>
                      <w:bCs/>
                      <w:sz w:val="21"/>
                      <w:szCs w:val="21"/>
                    </w:rPr>
                    <w:t>储存物质参数</w:t>
                  </w:r>
                </w:p>
              </w:tc>
              <w:tc>
                <w:tcPr>
                  <w:tcW w:w="1335" w:type="dxa"/>
                  <w:vMerge w:val="restart"/>
                  <w:vAlign w:val="center"/>
                </w:tcPr>
                <w:p>
                  <w:pPr>
                    <w:pStyle w:val="2"/>
                    <w:ind w:firstLine="0" w:firstLineChars="0"/>
                    <w:jc w:val="center"/>
                    <w:rPr>
                      <w:b/>
                      <w:bCs/>
                      <w:sz w:val="21"/>
                      <w:szCs w:val="21"/>
                    </w:rPr>
                  </w:pPr>
                  <w:r>
                    <w:rPr>
                      <w:rFonts w:hint="eastAsia"/>
                      <w:b/>
                      <w:bCs/>
                      <w:sz w:val="21"/>
                      <w:szCs w:val="21"/>
                    </w:rPr>
                    <w:t>VOCs（以非甲烷总烃计）排放量（t</w:t>
                  </w:r>
                  <w:r>
                    <w:rPr>
                      <w:b/>
                      <w:bCs/>
                      <w:sz w:val="21"/>
                      <w:szCs w:val="21"/>
                    </w:rPr>
                    <w:t>/</w:t>
                  </w:r>
                  <w:r>
                    <w:rPr>
                      <w:rFonts w:hint="eastAsia"/>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b/>
                      <w:bCs/>
                      <w:sz w:val="21"/>
                      <w:szCs w:val="21"/>
                    </w:rPr>
                  </w:pPr>
                  <w:r>
                    <w:rPr>
                      <w:rFonts w:hint="eastAsia"/>
                      <w:b/>
                      <w:bCs/>
                      <w:sz w:val="21"/>
                      <w:szCs w:val="21"/>
                    </w:rPr>
                    <w:t>储罐序号</w:t>
                  </w:r>
                </w:p>
              </w:tc>
              <w:tc>
                <w:tcPr>
                  <w:tcW w:w="1335" w:type="dxa"/>
                  <w:vAlign w:val="center"/>
                </w:tcPr>
                <w:p>
                  <w:pPr>
                    <w:pStyle w:val="2"/>
                    <w:ind w:firstLine="0" w:firstLineChars="0"/>
                    <w:jc w:val="center"/>
                    <w:rPr>
                      <w:b/>
                      <w:bCs/>
                      <w:sz w:val="21"/>
                      <w:szCs w:val="21"/>
                    </w:rPr>
                  </w:pPr>
                  <w:r>
                    <w:rPr>
                      <w:rFonts w:hint="eastAsia"/>
                      <w:b/>
                      <w:bCs/>
                      <w:sz w:val="21"/>
                      <w:szCs w:val="21"/>
                    </w:rPr>
                    <w:t>直径（m）</w:t>
                  </w:r>
                </w:p>
              </w:tc>
              <w:tc>
                <w:tcPr>
                  <w:tcW w:w="1335" w:type="dxa"/>
                  <w:vAlign w:val="center"/>
                </w:tcPr>
                <w:p>
                  <w:pPr>
                    <w:pStyle w:val="2"/>
                    <w:ind w:firstLine="0" w:firstLineChars="0"/>
                    <w:jc w:val="center"/>
                    <w:rPr>
                      <w:b/>
                      <w:bCs/>
                      <w:sz w:val="21"/>
                      <w:szCs w:val="21"/>
                    </w:rPr>
                  </w:pPr>
                  <w:r>
                    <w:rPr>
                      <w:rFonts w:hint="eastAsia"/>
                      <w:b/>
                      <w:bCs/>
                      <w:sz w:val="21"/>
                      <w:szCs w:val="21"/>
                    </w:rPr>
                    <w:t>浮盘损耗系数</w:t>
                  </w:r>
                </w:p>
              </w:tc>
              <w:tc>
                <w:tcPr>
                  <w:tcW w:w="1115" w:type="dxa"/>
                  <w:vAlign w:val="center"/>
                </w:tcPr>
                <w:p>
                  <w:pPr>
                    <w:pStyle w:val="2"/>
                    <w:ind w:firstLine="0" w:firstLineChars="0"/>
                    <w:jc w:val="center"/>
                    <w:rPr>
                      <w:b/>
                      <w:bCs/>
                      <w:sz w:val="21"/>
                      <w:szCs w:val="21"/>
                    </w:rPr>
                  </w:pPr>
                  <w:r>
                    <w:rPr>
                      <w:rFonts w:hint="eastAsia"/>
                      <w:b/>
                      <w:bCs/>
                      <w:sz w:val="21"/>
                      <w:szCs w:val="21"/>
                    </w:rPr>
                    <w:t>顶板长度系数</w:t>
                  </w:r>
                </w:p>
              </w:tc>
              <w:tc>
                <w:tcPr>
                  <w:tcW w:w="1701" w:type="dxa"/>
                  <w:vAlign w:val="center"/>
                </w:tcPr>
                <w:p>
                  <w:pPr>
                    <w:pStyle w:val="2"/>
                    <w:ind w:firstLine="0" w:firstLineChars="0"/>
                    <w:jc w:val="center"/>
                    <w:rPr>
                      <w:b/>
                      <w:bCs/>
                      <w:sz w:val="21"/>
                      <w:szCs w:val="21"/>
                    </w:rPr>
                  </w:pPr>
                  <w:r>
                    <w:rPr>
                      <w:rFonts w:hint="eastAsia"/>
                      <w:b/>
                      <w:bCs/>
                      <w:sz w:val="21"/>
                      <w:szCs w:val="21"/>
                    </w:rPr>
                    <w:t>储罐物质</w:t>
                  </w:r>
                </w:p>
              </w:tc>
              <w:tc>
                <w:tcPr>
                  <w:tcW w:w="1189" w:type="dxa"/>
                  <w:vAlign w:val="center"/>
                </w:tcPr>
                <w:p>
                  <w:pPr>
                    <w:pStyle w:val="2"/>
                    <w:ind w:firstLine="0" w:firstLineChars="0"/>
                    <w:jc w:val="center"/>
                    <w:rPr>
                      <w:b/>
                      <w:bCs/>
                      <w:sz w:val="21"/>
                      <w:szCs w:val="21"/>
                    </w:rPr>
                  </w:pPr>
                  <w:r>
                    <w:rPr>
                      <w:rFonts w:hint="eastAsia"/>
                      <w:b/>
                      <w:bCs/>
                      <w:sz w:val="21"/>
                      <w:szCs w:val="21"/>
                    </w:rPr>
                    <w:t>蒸气压函数</w:t>
                  </w:r>
                </w:p>
              </w:tc>
              <w:tc>
                <w:tcPr>
                  <w:tcW w:w="1335" w:type="dxa"/>
                  <w:vMerge w:val="continue"/>
                  <w:vAlign w:val="center"/>
                </w:tcPr>
                <w:p>
                  <w:pPr>
                    <w:pStyle w:val="2"/>
                    <w:ind w:firstLine="0" w:firstLineChars="0"/>
                    <w:jc w:val="cente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-101</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-102</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-103</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-104</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-105</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柴油</w:t>
                  </w:r>
                </w:p>
              </w:tc>
              <w:tc>
                <w:tcPr>
                  <w:tcW w:w="1189" w:type="dxa"/>
                  <w:vAlign w:val="center"/>
                </w:tcPr>
                <w:p>
                  <w:pPr>
                    <w:pStyle w:val="2"/>
                    <w:ind w:firstLine="0" w:firstLineChars="0"/>
                    <w:jc w:val="center"/>
                    <w:rPr>
                      <w:sz w:val="21"/>
                      <w:szCs w:val="21"/>
                    </w:rPr>
                  </w:pPr>
                  <w:r>
                    <w:rPr>
                      <w:sz w:val="21"/>
                      <w:szCs w:val="21"/>
                    </w:rPr>
                    <w:t>0.0141</w:t>
                  </w:r>
                </w:p>
              </w:tc>
              <w:tc>
                <w:tcPr>
                  <w:tcW w:w="1335" w:type="dxa"/>
                  <w:vAlign w:val="center"/>
                </w:tcPr>
                <w:p>
                  <w:pPr>
                    <w:pStyle w:val="2"/>
                    <w:ind w:firstLine="0" w:firstLineChars="0"/>
                    <w:jc w:val="center"/>
                    <w:rPr>
                      <w:sz w:val="21"/>
                      <w:szCs w:val="21"/>
                    </w:rPr>
                  </w:pPr>
                  <w:r>
                    <w:rPr>
                      <w:sz w:val="21"/>
                      <w:szCs w:val="21"/>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-106</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柴油</w:t>
                  </w:r>
                </w:p>
              </w:tc>
              <w:tc>
                <w:tcPr>
                  <w:tcW w:w="1189" w:type="dxa"/>
                  <w:vAlign w:val="center"/>
                </w:tcPr>
                <w:p>
                  <w:pPr>
                    <w:pStyle w:val="2"/>
                    <w:ind w:firstLine="0" w:firstLineChars="0"/>
                    <w:jc w:val="center"/>
                    <w:rPr>
                      <w:sz w:val="21"/>
                      <w:szCs w:val="21"/>
                    </w:rPr>
                  </w:pPr>
                  <w:r>
                    <w:rPr>
                      <w:sz w:val="21"/>
                      <w:szCs w:val="21"/>
                    </w:rPr>
                    <w:t>0.0141</w:t>
                  </w:r>
                </w:p>
              </w:tc>
              <w:tc>
                <w:tcPr>
                  <w:tcW w:w="1335" w:type="dxa"/>
                  <w:vAlign w:val="center"/>
                </w:tcPr>
                <w:p>
                  <w:pPr>
                    <w:pStyle w:val="2"/>
                    <w:ind w:firstLine="0" w:firstLineChars="0"/>
                    <w:jc w:val="center"/>
                    <w:rPr>
                      <w:sz w:val="21"/>
                      <w:szCs w:val="21"/>
                    </w:rPr>
                  </w:pPr>
                  <w:r>
                    <w:rPr>
                      <w:sz w:val="21"/>
                      <w:szCs w:val="21"/>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-107</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-108</w:t>
                  </w:r>
                </w:p>
              </w:tc>
              <w:tc>
                <w:tcPr>
                  <w:tcW w:w="1335" w:type="dxa"/>
                  <w:vAlign w:val="center"/>
                </w:tcPr>
                <w:p>
                  <w:pPr>
                    <w:pStyle w:val="2"/>
                    <w:ind w:firstLine="0" w:firstLineChars="0"/>
                    <w:jc w:val="center"/>
                    <w:rPr>
                      <w:sz w:val="21"/>
                      <w:szCs w:val="21"/>
                    </w:rPr>
                  </w:pPr>
                  <w:r>
                    <w:rPr>
                      <w:rFonts w:hint="eastAsia"/>
                      <w:sz w:val="21"/>
                      <w:szCs w:val="21"/>
                    </w:rPr>
                    <w:t>2</w:t>
                  </w:r>
                  <w:r>
                    <w:rPr>
                      <w:sz w:val="21"/>
                      <w:szCs w:val="21"/>
                    </w:rPr>
                    <w:t>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柴油</w:t>
                  </w:r>
                </w:p>
              </w:tc>
              <w:tc>
                <w:tcPr>
                  <w:tcW w:w="1189" w:type="dxa"/>
                  <w:vAlign w:val="center"/>
                </w:tcPr>
                <w:p>
                  <w:pPr>
                    <w:pStyle w:val="2"/>
                    <w:ind w:firstLine="0" w:firstLineChars="0"/>
                    <w:jc w:val="center"/>
                    <w:rPr>
                      <w:sz w:val="21"/>
                      <w:szCs w:val="21"/>
                    </w:rPr>
                  </w:pPr>
                  <w:r>
                    <w:rPr>
                      <w:sz w:val="21"/>
                      <w:szCs w:val="21"/>
                    </w:rPr>
                    <w:t>0.0141</w:t>
                  </w:r>
                </w:p>
              </w:tc>
              <w:tc>
                <w:tcPr>
                  <w:tcW w:w="1335" w:type="dxa"/>
                  <w:vAlign w:val="center"/>
                </w:tcPr>
                <w:p>
                  <w:pPr>
                    <w:pStyle w:val="2"/>
                    <w:ind w:firstLine="0" w:firstLineChars="0"/>
                    <w:jc w:val="center"/>
                    <w:rPr>
                      <w:sz w:val="21"/>
                      <w:szCs w:val="21"/>
                    </w:rPr>
                  </w:pPr>
                  <w:r>
                    <w:rPr>
                      <w:sz w:val="21"/>
                      <w:szCs w:val="21"/>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-201</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6.527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-202</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6.527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-203</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6.527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T</w:t>
                  </w:r>
                  <w:r>
                    <w:rPr>
                      <w:sz w:val="21"/>
                      <w:szCs w:val="21"/>
                    </w:rPr>
                    <w:t>-204</w:t>
                  </w:r>
                </w:p>
              </w:tc>
              <w:tc>
                <w:tcPr>
                  <w:tcW w:w="1335" w:type="dxa"/>
                  <w:vAlign w:val="center"/>
                </w:tcPr>
                <w:p>
                  <w:pPr>
                    <w:pStyle w:val="2"/>
                    <w:ind w:firstLine="0" w:firstLineChars="0"/>
                    <w:jc w:val="center"/>
                    <w:rPr>
                      <w:sz w:val="21"/>
                      <w:szCs w:val="21"/>
                    </w:rPr>
                  </w:pPr>
                  <w:r>
                    <w:rPr>
                      <w:rFonts w:hint="eastAsia"/>
                      <w:sz w:val="21"/>
                      <w:szCs w:val="21"/>
                    </w:rPr>
                    <w:t>1</w:t>
                  </w:r>
                  <w:r>
                    <w:rPr>
                      <w:sz w:val="21"/>
                      <w:szCs w:val="21"/>
                    </w:rPr>
                    <w:t>8.8</w:t>
                  </w:r>
                </w:p>
              </w:tc>
              <w:tc>
                <w:tcPr>
                  <w:tcW w:w="1335" w:type="dxa"/>
                  <w:vAlign w:val="center"/>
                </w:tcPr>
                <w:p>
                  <w:pPr>
                    <w:pStyle w:val="2"/>
                    <w:ind w:firstLine="0" w:firstLineChars="0"/>
                    <w:jc w:val="center"/>
                    <w:rPr>
                      <w:sz w:val="21"/>
                      <w:szCs w:val="21"/>
                    </w:rPr>
                  </w:pPr>
                  <w:r>
                    <w:rPr>
                      <w:rFonts w:hint="eastAsia"/>
                      <w:sz w:val="21"/>
                      <w:szCs w:val="21"/>
                    </w:rPr>
                    <w:t>6</w:t>
                  </w:r>
                  <w:r>
                    <w:rPr>
                      <w:sz w:val="21"/>
                      <w:szCs w:val="21"/>
                    </w:rPr>
                    <w:t>5.8</w:t>
                  </w:r>
                </w:p>
              </w:tc>
              <w:tc>
                <w:tcPr>
                  <w:tcW w:w="1115" w:type="dxa"/>
                  <w:vAlign w:val="center"/>
                </w:tcPr>
                <w:p>
                  <w:pPr>
                    <w:pStyle w:val="2"/>
                    <w:ind w:firstLine="0" w:firstLineChars="0"/>
                    <w:jc w:val="center"/>
                    <w:rPr>
                      <w:sz w:val="21"/>
                      <w:szCs w:val="21"/>
                    </w:rPr>
                  </w:pPr>
                  <w:r>
                    <w:rPr>
                      <w:sz w:val="21"/>
                      <w:szCs w:val="21"/>
                    </w:rPr>
                    <w:t>0.33</w:t>
                  </w:r>
                </w:p>
              </w:tc>
              <w:tc>
                <w:tcPr>
                  <w:tcW w:w="1701" w:type="dxa"/>
                  <w:vAlign w:val="center"/>
                </w:tcPr>
                <w:p>
                  <w:pPr>
                    <w:pStyle w:val="2"/>
                    <w:ind w:firstLine="0" w:firstLineChars="0"/>
                    <w:jc w:val="center"/>
                    <w:rPr>
                      <w:sz w:val="21"/>
                      <w:szCs w:val="21"/>
                    </w:rPr>
                  </w:pPr>
                  <w:r>
                    <w:rPr>
                      <w:rFonts w:hint="eastAsia"/>
                      <w:sz w:val="21"/>
                      <w:szCs w:val="21"/>
                    </w:rPr>
                    <w:t>汽油</w:t>
                  </w:r>
                </w:p>
              </w:tc>
              <w:tc>
                <w:tcPr>
                  <w:tcW w:w="1189" w:type="dxa"/>
                  <w:vAlign w:val="center"/>
                </w:tcPr>
                <w:p>
                  <w:pPr>
                    <w:pStyle w:val="2"/>
                    <w:ind w:firstLine="0" w:firstLineChars="0"/>
                    <w:jc w:val="center"/>
                    <w:rPr>
                      <w:sz w:val="21"/>
                      <w:szCs w:val="21"/>
                    </w:rPr>
                  </w:pPr>
                  <w:r>
                    <w:rPr>
                      <w:sz w:val="21"/>
                      <w:szCs w:val="21"/>
                    </w:rPr>
                    <w:t>0.0097</w:t>
                  </w:r>
                </w:p>
              </w:tc>
              <w:tc>
                <w:tcPr>
                  <w:tcW w:w="1335" w:type="dxa"/>
                  <w:vAlign w:val="center"/>
                </w:tcPr>
                <w:p>
                  <w:pPr>
                    <w:pStyle w:val="2"/>
                    <w:ind w:firstLine="0" w:firstLineChars="0"/>
                    <w:jc w:val="center"/>
                    <w:rPr>
                      <w:sz w:val="21"/>
                      <w:szCs w:val="21"/>
                    </w:rPr>
                  </w:pPr>
                  <w:r>
                    <w:rPr>
                      <w:sz w:val="21"/>
                      <w:szCs w:val="21"/>
                    </w:rPr>
                    <w:t>6.527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pStyle w:val="2"/>
                    <w:ind w:firstLine="0" w:firstLineChars="0"/>
                    <w:jc w:val="center"/>
                    <w:rPr>
                      <w:sz w:val="21"/>
                      <w:szCs w:val="21"/>
                    </w:rPr>
                  </w:pPr>
                  <w:r>
                    <w:rPr>
                      <w:rFonts w:hint="eastAsia"/>
                      <w:sz w:val="21"/>
                      <w:szCs w:val="21"/>
                    </w:rPr>
                    <w:t>合计</w:t>
                  </w:r>
                </w:p>
              </w:tc>
              <w:tc>
                <w:tcPr>
                  <w:tcW w:w="1335" w:type="dxa"/>
                  <w:vAlign w:val="center"/>
                </w:tcPr>
                <w:p>
                  <w:pPr>
                    <w:pStyle w:val="2"/>
                    <w:ind w:firstLine="0" w:firstLineChars="0"/>
                    <w:jc w:val="center"/>
                    <w:rPr>
                      <w:sz w:val="21"/>
                      <w:szCs w:val="21"/>
                    </w:rPr>
                  </w:pPr>
                  <w:r>
                    <w:rPr>
                      <w:rFonts w:hint="eastAsia"/>
                      <w:sz w:val="21"/>
                      <w:szCs w:val="21"/>
                    </w:rPr>
                    <w:t>/</w:t>
                  </w:r>
                </w:p>
              </w:tc>
              <w:tc>
                <w:tcPr>
                  <w:tcW w:w="1335" w:type="dxa"/>
                  <w:vAlign w:val="center"/>
                </w:tcPr>
                <w:p>
                  <w:pPr>
                    <w:pStyle w:val="2"/>
                    <w:ind w:firstLine="0" w:firstLineChars="0"/>
                    <w:jc w:val="center"/>
                    <w:rPr>
                      <w:sz w:val="21"/>
                      <w:szCs w:val="21"/>
                    </w:rPr>
                  </w:pPr>
                  <w:r>
                    <w:rPr>
                      <w:rFonts w:hint="eastAsia"/>
                      <w:sz w:val="21"/>
                      <w:szCs w:val="21"/>
                    </w:rPr>
                    <w:t>/</w:t>
                  </w:r>
                </w:p>
              </w:tc>
              <w:tc>
                <w:tcPr>
                  <w:tcW w:w="1115" w:type="dxa"/>
                  <w:vAlign w:val="center"/>
                </w:tcPr>
                <w:p>
                  <w:pPr>
                    <w:pStyle w:val="2"/>
                    <w:ind w:firstLine="0" w:firstLineChars="0"/>
                    <w:jc w:val="center"/>
                    <w:rPr>
                      <w:sz w:val="21"/>
                      <w:szCs w:val="21"/>
                    </w:rPr>
                  </w:pPr>
                  <w:r>
                    <w:rPr>
                      <w:rFonts w:hint="eastAsia"/>
                      <w:sz w:val="21"/>
                      <w:szCs w:val="21"/>
                    </w:rPr>
                    <w:t>/</w:t>
                  </w:r>
                </w:p>
              </w:tc>
              <w:tc>
                <w:tcPr>
                  <w:tcW w:w="1701" w:type="dxa"/>
                  <w:vAlign w:val="center"/>
                </w:tcPr>
                <w:p>
                  <w:pPr>
                    <w:pStyle w:val="2"/>
                    <w:ind w:firstLine="0" w:firstLineChars="0"/>
                    <w:jc w:val="center"/>
                    <w:rPr>
                      <w:sz w:val="21"/>
                      <w:szCs w:val="21"/>
                    </w:rPr>
                  </w:pPr>
                  <w:r>
                    <w:rPr>
                      <w:rFonts w:hint="eastAsia"/>
                      <w:sz w:val="21"/>
                      <w:szCs w:val="21"/>
                    </w:rPr>
                    <w:t>/</w:t>
                  </w:r>
                </w:p>
              </w:tc>
              <w:tc>
                <w:tcPr>
                  <w:tcW w:w="1189" w:type="dxa"/>
                  <w:vAlign w:val="center"/>
                </w:tcPr>
                <w:p>
                  <w:pPr>
                    <w:pStyle w:val="2"/>
                    <w:ind w:firstLine="0" w:firstLineChars="0"/>
                    <w:jc w:val="center"/>
                    <w:rPr>
                      <w:sz w:val="21"/>
                      <w:szCs w:val="21"/>
                    </w:rPr>
                  </w:pPr>
                  <w:r>
                    <w:rPr>
                      <w:rFonts w:hint="eastAsia"/>
                      <w:sz w:val="21"/>
                      <w:szCs w:val="21"/>
                    </w:rPr>
                    <w:t>/</w:t>
                  </w:r>
                </w:p>
              </w:tc>
              <w:tc>
                <w:tcPr>
                  <w:tcW w:w="1335" w:type="dxa"/>
                  <w:vAlign w:val="center"/>
                </w:tcPr>
                <w:p>
                  <w:pPr>
                    <w:pStyle w:val="2"/>
                    <w:ind w:firstLine="0" w:firstLineChars="0"/>
                    <w:jc w:val="center"/>
                    <w:rPr>
                      <w:sz w:val="21"/>
                      <w:szCs w:val="21"/>
                    </w:rPr>
                  </w:pPr>
                  <w:r>
                    <w:rPr>
                      <w:sz w:val="21"/>
                      <w:szCs w:val="21"/>
                    </w:rPr>
                    <w:t>87.2</w:t>
                  </w:r>
                  <w:r>
                    <w:rPr>
                      <w:rFonts w:hint="eastAsia"/>
                      <w:sz w:val="21"/>
                      <w:szCs w:val="21"/>
                    </w:rPr>
                    <w:t>t</w:t>
                  </w:r>
                  <w:r>
                    <w:rPr>
                      <w:sz w:val="21"/>
                      <w:szCs w:val="21"/>
                    </w:rPr>
                    <w:t>/</w:t>
                  </w:r>
                  <w:r>
                    <w:rPr>
                      <w:rFonts w:hint="eastAsia"/>
                      <w:sz w:val="21"/>
                      <w:szCs w:val="21"/>
                    </w:rPr>
                    <w:t>a</w:t>
                  </w:r>
                </w:p>
              </w:tc>
            </w:tr>
          </w:tbl>
          <w:p>
            <w:pPr>
              <w:spacing w:line="360" w:lineRule="auto"/>
              <w:ind w:firstLine="480" w:firstLineChars="200"/>
              <w:rPr>
                <w:sz w:val="24"/>
              </w:rPr>
            </w:pPr>
            <w:r>
              <w:rPr>
                <w:rFonts w:hint="eastAsia"/>
                <w:sz w:val="24"/>
              </w:rPr>
              <w:t>由表7</w:t>
            </w:r>
            <w:r>
              <w:rPr>
                <w:sz w:val="24"/>
              </w:rPr>
              <w:t>-5</w:t>
            </w:r>
            <w:r>
              <w:rPr>
                <w:rFonts w:hint="eastAsia"/>
                <w:sz w:val="24"/>
              </w:rPr>
              <w:t>和表7</w:t>
            </w:r>
            <w:r>
              <w:rPr>
                <w:sz w:val="24"/>
              </w:rPr>
              <w:t>-6</w:t>
            </w:r>
            <w:r>
              <w:rPr>
                <w:rFonts w:hint="eastAsia"/>
                <w:sz w:val="24"/>
              </w:rPr>
              <w:t>可知，项目改建后，油品在储罐中储存时排放的小呼吸废气的总量为</w:t>
            </w:r>
            <w:r>
              <w:rPr>
                <w:sz w:val="24"/>
              </w:rPr>
              <w:t>87.2</w:t>
            </w:r>
            <w:r>
              <w:rPr>
                <w:rFonts w:hint="eastAsia"/>
                <w:sz w:val="24"/>
              </w:rPr>
              <w:t>t</w:t>
            </w:r>
            <w:r>
              <w:rPr>
                <w:sz w:val="24"/>
              </w:rPr>
              <w:t>/</w:t>
            </w:r>
            <w:r>
              <w:rPr>
                <w:rFonts w:hint="eastAsia"/>
                <w:sz w:val="24"/>
              </w:rPr>
              <w:t>a，比原有项目减少了</w:t>
            </w:r>
            <w:r>
              <w:rPr>
                <w:sz w:val="24"/>
              </w:rPr>
              <w:t>27.02</w:t>
            </w:r>
            <w:r>
              <w:rPr>
                <w:rFonts w:hint="eastAsia"/>
                <w:sz w:val="24"/>
              </w:rPr>
              <w:t>t</w:t>
            </w:r>
            <w:r>
              <w:rPr>
                <w:sz w:val="24"/>
              </w:rPr>
              <w:t>/</w:t>
            </w:r>
            <w:r>
              <w:rPr>
                <w:rFonts w:hint="eastAsia"/>
                <w:sz w:val="24"/>
              </w:rPr>
              <w:t>a。</w:t>
            </w:r>
          </w:p>
          <w:p>
            <w:pPr>
              <w:widowControl/>
              <w:suppressAutoHyphens/>
              <w:autoSpaceDE w:val="0"/>
              <w:autoSpaceDN w:val="0"/>
              <w:adjustRightInd w:val="0"/>
              <w:spacing w:line="360" w:lineRule="auto"/>
              <w:ind w:right="-111" w:rightChars="-53" w:firstLine="480" w:firstLineChars="200"/>
              <w:jc w:val="left"/>
              <w:rPr>
                <w:sz w:val="24"/>
              </w:rPr>
            </w:pPr>
            <w:r>
              <w:rPr>
                <w:rFonts w:hint="eastAsia"/>
                <w:sz w:val="24"/>
              </w:rPr>
              <w:t>综上，项目改建前后V</w:t>
            </w:r>
            <w:r>
              <w:rPr>
                <w:sz w:val="24"/>
              </w:rPr>
              <w:t>OC</w:t>
            </w:r>
            <w:r>
              <w:rPr>
                <w:rFonts w:hint="eastAsia"/>
                <w:sz w:val="24"/>
              </w:rPr>
              <w:t>s产排情况见表7</w:t>
            </w:r>
            <w:r>
              <w:rPr>
                <w:sz w:val="24"/>
              </w:rPr>
              <w:t>-7</w:t>
            </w:r>
            <w:r>
              <w:rPr>
                <w:rFonts w:hint="eastAsia"/>
                <w:sz w:val="24"/>
              </w:rPr>
              <w:t>。</w:t>
            </w:r>
          </w:p>
          <w:p>
            <w:pPr>
              <w:pStyle w:val="2"/>
              <w:ind w:firstLine="0" w:firstLineChars="0"/>
              <w:jc w:val="center"/>
              <w:rPr>
                <w:b/>
                <w:bCs/>
                <w:sz w:val="21"/>
                <w:szCs w:val="21"/>
              </w:rPr>
            </w:pPr>
            <w:r>
              <w:rPr>
                <w:rFonts w:hint="eastAsia"/>
                <w:b/>
                <w:bCs/>
                <w:sz w:val="21"/>
                <w:szCs w:val="21"/>
              </w:rPr>
              <w:t>表7</w:t>
            </w:r>
            <w:r>
              <w:rPr>
                <w:b/>
                <w:bCs/>
                <w:sz w:val="21"/>
                <w:szCs w:val="21"/>
              </w:rPr>
              <w:t xml:space="preserve">-7 </w:t>
            </w:r>
            <w:r>
              <w:rPr>
                <w:rFonts w:hint="eastAsia"/>
                <w:b/>
                <w:bCs/>
                <w:sz w:val="21"/>
                <w:szCs w:val="21"/>
              </w:rPr>
              <w:t>项目改建前后V</w:t>
            </w:r>
            <w:r>
              <w:rPr>
                <w:b/>
                <w:bCs/>
                <w:sz w:val="21"/>
                <w:szCs w:val="21"/>
              </w:rPr>
              <w:t>OC</w:t>
            </w:r>
            <w:r>
              <w:rPr>
                <w:rFonts w:hint="eastAsia"/>
                <w:b/>
                <w:bCs/>
                <w:sz w:val="21"/>
                <w:szCs w:val="21"/>
              </w:rPr>
              <w:t>s产排情况量一览表</w:t>
            </w:r>
          </w:p>
          <w:tbl>
            <w:tblPr>
              <w:tblStyle w:val="32"/>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
              <w:gridCol w:w="896"/>
              <w:gridCol w:w="1192"/>
              <w:gridCol w:w="709"/>
              <w:gridCol w:w="708"/>
              <w:gridCol w:w="851"/>
              <w:gridCol w:w="709"/>
              <w:gridCol w:w="850"/>
              <w:gridCol w:w="709"/>
              <w:gridCol w:w="793"/>
              <w:gridCol w:w="708"/>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39" w:type="dxa"/>
                  <w:gridSpan w:val="3"/>
                  <w:vMerge w:val="restart"/>
                  <w:vAlign w:val="center"/>
                </w:tcPr>
                <w:p>
                  <w:pPr>
                    <w:jc w:val="center"/>
                    <w:rPr>
                      <w:b/>
                      <w:bCs/>
                    </w:rPr>
                  </w:pPr>
                  <w:r>
                    <w:rPr>
                      <w:rFonts w:hint="eastAsia"/>
                      <w:b/>
                      <w:bCs/>
                    </w:rPr>
                    <w:t>污染物</w:t>
                  </w:r>
                </w:p>
              </w:tc>
              <w:tc>
                <w:tcPr>
                  <w:tcW w:w="1417" w:type="dxa"/>
                  <w:gridSpan w:val="2"/>
                  <w:vAlign w:val="center"/>
                </w:tcPr>
                <w:p>
                  <w:pPr>
                    <w:jc w:val="center"/>
                    <w:rPr>
                      <w:b/>
                      <w:bCs/>
                    </w:rPr>
                  </w:pPr>
                  <w:r>
                    <w:rPr>
                      <w:rFonts w:hint="eastAsia"/>
                      <w:b/>
                      <w:bCs/>
                    </w:rPr>
                    <w:t>项目改建前</w:t>
                  </w:r>
                </w:p>
              </w:tc>
              <w:tc>
                <w:tcPr>
                  <w:tcW w:w="2410" w:type="dxa"/>
                  <w:gridSpan w:val="3"/>
                  <w:vAlign w:val="center"/>
                </w:tcPr>
                <w:p>
                  <w:pPr>
                    <w:jc w:val="center"/>
                    <w:rPr>
                      <w:b/>
                      <w:bCs/>
                    </w:rPr>
                  </w:pPr>
                  <w:r>
                    <w:rPr>
                      <w:rFonts w:hint="eastAsia"/>
                      <w:b/>
                      <w:bCs/>
                    </w:rPr>
                    <w:t>项目改建后</w:t>
                  </w:r>
                </w:p>
              </w:tc>
              <w:tc>
                <w:tcPr>
                  <w:tcW w:w="709" w:type="dxa"/>
                  <w:vMerge w:val="restart"/>
                  <w:vAlign w:val="center"/>
                </w:tcPr>
                <w:p>
                  <w:pPr>
                    <w:jc w:val="center"/>
                    <w:rPr>
                      <w:b/>
                      <w:bCs/>
                    </w:rPr>
                  </w:pPr>
                  <w:r>
                    <w:rPr>
                      <w:b/>
                      <w:bCs/>
                    </w:rPr>
                    <w:t>以新带老削减量</w:t>
                  </w:r>
                </w:p>
              </w:tc>
              <w:tc>
                <w:tcPr>
                  <w:tcW w:w="793" w:type="dxa"/>
                  <w:vMerge w:val="restart"/>
                  <w:vAlign w:val="center"/>
                </w:tcPr>
                <w:p>
                  <w:pPr>
                    <w:jc w:val="center"/>
                    <w:rPr>
                      <w:b/>
                      <w:bCs/>
                    </w:rPr>
                  </w:pPr>
                  <w:r>
                    <w:rPr>
                      <w:rFonts w:hint="eastAsia"/>
                      <w:b/>
                      <w:bCs/>
                    </w:rPr>
                    <w:t>区域替代削减量</w:t>
                  </w:r>
                </w:p>
              </w:tc>
              <w:tc>
                <w:tcPr>
                  <w:tcW w:w="1758" w:type="dxa"/>
                  <w:gridSpan w:val="2"/>
                  <w:vAlign w:val="center"/>
                </w:tcPr>
                <w:p>
                  <w:pPr>
                    <w:jc w:val="center"/>
                    <w:rPr>
                      <w:b/>
                      <w:bCs/>
                    </w:rPr>
                  </w:pPr>
                  <w:r>
                    <w:rPr>
                      <w:rFonts w:hint="eastAsia"/>
                      <w:b/>
                      <w:bCs/>
                    </w:rPr>
                    <w:t>改建后全厂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39" w:type="dxa"/>
                  <w:gridSpan w:val="3"/>
                  <w:vMerge w:val="continue"/>
                  <w:vAlign w:val="center"/>
                </w:tcPr>
                <w:p>
                  <w:pPr>
                    <w:jc w:val="center"/>
                    <w:rPr>
                      <w:b/>
                      <w:bCs/>
                    </w:rPr>
                  </w:pPr>
                </w:p>
              </w:tc>
              <w:tc>
                <w:tcPr>
                  <w:tcW w:w="709" w:type="dxa"/>
                  <w:vAlign w:val="center"/>
                </w:tcPr>
                <w:p>
                  <w:pPr>
                    <w:jc w:val="center"/>
                    <w:rPr>
                      <w:b/>
                      <w:bCs/>
                    </w:rPr>
                  </w:pPr>
                  <w:r>
                    <w:rPr>
                      <w:rFonts w:hint="eastAsia"/>
                      <w:b/>
                      <w:bCs/>
                    </w:rPr>
                    <w:t>产生量</w:t>
                  </w:r>
                </w:p>
              </w:tc>
              <w:tc>
                <w:tcPr>
                  <w:tcW w:w="708" w:type="dxa"/>
                  <w:vAlign w:val="center"/>
                </w:tcPr>
                <w:p>
                  <w:pPr>
                    <w:jc w:val="center"/>
                    <w:rPr>
                      <w:b/>
                      <w:bCs/>
                    </w:rPr>
                  </w:pPr>
                  <w:r>
                    <w:rPr>
                      <w:rFonts w:hint="eastAsia"/>
                      <w:b/>
                      <w:bCs/>
                    </w:rPr>
                    <w:t>排放量</w:t>
                  </w:r>
                </w:p>
              </w:tc>
              <w:tc>
                <w:tcPr>
                  <w:tcW w:w="851" w:type="dxa"/>
                  <w:vAlign w:val="center"/>
                </w:tcPr>
                <w:p>
                  <w:pPr>
                    <w:jc w:val="center"/>
                    <w:rPr>
                      <w:b/>
                      <w:bCs/>
                    </w:rPr>
                  </w:pPr>
                  <w:r>
                    <w:rPr>
                      <w:rFonts w:hint="eastAsia"/>
                      <w:b/>
                      <w:bCs/>
                    </w:rPr>
                    <w:t>产生量</w:t>
                  </w:r>
                </w:p>
              </w:tc>
              <w:tc>
                <w:tcPr>
                  <w:tcW w:w="709" w:type="dxa"/>
                  <w:vAlign w:val="center"/>
                </w:tcPr>
                <w:p>
                  <w:pPr>
                    <w:jc w:val="center"/>
                    <w:rPr>
                      <w:b/>
                      <w:bCs/>
                    </w:rPr>
                  </w:pPr>
                  <w:r>
                    <w:rPr>
                      <w:rFonts w:hint="eastAsia"/>
                      <w:b/>
                      <w:bCs/>
                    </w:rPr>
                    <w:t>削减量</w:t>
                  </w:r>
                </w:p>
              </w:tc>
              <w:tc>
                <w:tcPr>
                  <w:tcW w:w="850" w:type="dxa"/>
                  <w:vAlign w:val="center"/>
                </w:tcPr>
                <w:p>
                  <w:pPr>
                    <w:jc w:val="center"/>
                    <w:rPr>
                      <w:b/>
                      <w:bCs/>
                    </w:rPr>
                  </w:pPr>
                  <w:r>
                    <w:rPr>
                      <w:b/>
                      <w:bCs/>
                    </w:rPr>
                    <w:t>排放量</w:t>
                  </w:r>
                </w:p>
              </w:tc>
              <w:tc>
                <w:tcPr>
                  <w:tcW w:w="709" w:type="dxa"/>
                  <w:vMerge w:val="continue"/>
                  <w:vAlign w:val="center"/>
                </w:tcPr>
                <w:p>
                  <w:pPr>
                    <w:jc w:val="center"/>
                    <w:rPr>
                      <w:b/>
                      <w:bCs/>
                    </w:rPr>
                  </w:pPr>
                </w:p>
              </w:tc>
              <w:tc>
                <w:tcPr>
                  <w:tcW w:w="793" w:type="dxa"/>
                  <w:vMerge w:val="continue"/>
                  <w:vAlign w:val="center"/>
                </w:tcPr>
                <w:p>
                  <w:pPr>
                    <w:jc w:val="center"/>
                    <w:rPr>
                      <w:b/>
                      <w:bCs/>
                    </w:rPr>
                  </w:pPr>
                </w:p>
              </w:tc>
              <w:tc>
                <w:tcPr>
                  <w:tcW w:w="708" w:type="dxa"/>
                  <w:vAlign w:val="center"/>
                </w:tcPr>
                <w:p>
                  <w:pPr>
                    <w:jc w:val="center"/>
                    <w:rPr>
                      <w:b/>
                      <w:bCs/>
                    </w:rPr>
                  </w:pPr>
                  <w:r>
                    <w:rPr>
                      <w:b/>
                      <w:bCs/>
                    </w:rPr>
                    <w:t>总排放量</w:t>
                  </w:r>
                </w:p>
              </w:tc>
              <w:tc>
                <w:tcPr>
                  <w:tcW w:w="1050" w:type="dxa"/>
                  <w:vAlign w:val="center"/>
                </w:tcPr>
                <w:p>
                  <w:pPr>
                    <w:jc w:val="center"/>
                    <w:rPr>
                      <w:b/>
                      <w:bCs/>
                    </w:rPr>
                  </w:pPr>
                  <w:r>
                    <w:rPr>
                      <w:rFonts w:hint="eastAsia"/>
                      <w:b/>
                      <w:bCs/>
                    </w:rPr>
                    <w:t>排放增减量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restart"/>
                  <w:vAlign w:val="center"/>
                </w:tcPr>
                <w:p>
                  <w:pPr>
                    <w:jc w:val="center"/>
                  </w:pPr>
                  <w:r>
                    <w:rPr>
                      <w:rFonts w:hint="eastAsia"/>
                    </w:rPr>
                    <w:t>V</w:t>
                  </w:r>
                  <w:r>
                    <w:t>OC</w:t>
                  </w:r>
                  <w:r>
                    <w:rPr>
                      <w:rFonts w:hint="eastAsia"/>
                    </w:rPr>
                    <w:t>s</w:t>
                  </w:r>
                </w:p>
              </w:tc>
              <w:tc>
                <w:tcPr>
                  <w:tcW w:w="2088" w:type="dxa"/>
                  <w:gridSpan w:val="2"/>
                  <w:vAlign w:val="center"/>
                </w:tcPr>
                <w:p>
                  <w:pPr>
                    <w:jc w:val="center"/>
                  </w:pPr>
                  <w:r>
                    <w:rPr>
                      <w:rFonts w:hint="eastAsia"/>
                    </w:rPr>
                    <w:t>装卸料过程排放的废气</w:t>
                  </w:r>
                </w:p>
              </w:tc>
              <w:tc>
                <w:tcPr>
                  <w:tcW w:w="709" w:type="dxa"/>
                  <w:vAlign w:val="center"/>
                </w:tcPr>
                <w:p>
                  <w:pPr>
                    <w:jc w:val="center"/>
                  </w:pPr>
                  <w:r>
                    <w:rPr>
                      <w:rFonts w:hint="eastAsia"/>
                    </w:rPr>
                    <w:t>1</w:t>
                  </w:r>
                  <w:r>
                    <w:t>30.24</w:t>
                  </w:r>
                </w:p>
              </w:tc>
              <w:tc>
                <w:tcPr>
                  <w:tcW w:w="708" w:type="dxa"/>
                  <w:vAlign w:val="center"/>
                </w:tcPr>
                <w:p>
                  <w:pPr>
                    <w:jc w:val="center"/>
                  </w:pPr>
                  <w:r>
                    <w:rPr>
                      <w:rFonts w:hint="eastAsia"/>
                    </w:rPr>
                    <w:t>6</w:t>
                  </w:r>
                  <w:r>
                    <w:t>.51</w:t>
                  </w:r>
                </w:p>
              </w:tc>
              <w:tc>
                <w:tcPr>
                  <w:tcW w:w="851" w:type="dxa"/>
                  <w:vAlign w:val="center"/>
                </w:tcPr>
                <w:p>
                  <w:pPr>
                    <w:jc w:val="center"/>
                  </w:pPr>
                  <w:r>
                    <w:rPr>
                      <w:rFonts w:hint="eastAsia"/>
                    </w:rPr>
                    <w:t>1</w:t>
                  </w:r>
                  <w:r>
                    <w:t>30.24</w:t>
                  </w:r>
                </w:p>
              </w:tc>
              <w:tc>
                <w:tcPr>
                  <w:tcW w:w="709" w:type="dxa"/>
                  <w:vAlign w:val="center"/>
                </w:tcPr>
                <w:p>
                  <w:pPr>
                    <w:jc w:val="center"/>
                  </w:pPr>
                  <w:r>
                    <w:rPr>
                      <w:rFonts w:hint="eastAsia"/>
                    </w:rPr>
                    <w:t>1</w:t>
                  </w:r>
                  <w:r>
                    <w:t>23.73</w:t>
                  </w:r>
                </w:p>
              </w:tc>
              <w:tc>
                <w:tcPr>
                  <w:tcW w:w="850" w:type="dxa"/>
                  <w:vAlign w:val="center"/>
                </w:tcPr>
                <w:p>
                  <w:pPr>
                    <w:jc w:val="center"/>
                  </w:pPr>
                  <w:r>
                    <w:rPr>
                      <w:rFonts w:hint="eastAsia"/>
                    </w:rPr>
                    <w:t>6</w:t>
                  </w:r>
                  <w:r>
                    <w:t>.51</w:t>
                  </w:r>
                </w:p>
              </w:tc>
              <w:tc>
                <w:tcPr>
                  <w:tcW w:w="709" w:type="dxa"/>
                  <w:vAlign w:val="center"/>
                </w:tcPr>
                <w:p>
                  <w:pPr>
                    <w:jc w:val="center"/>
                  </w:pPr>
                  <w:r>
                    <w:rPr>
                      <w:rFonts w:hint="eastAsia"/>
                    </w:rPr>
                    <w:t>0</w:t>
                  </w:r>
                </w:p>
              </w:tc>
              <w:tc>
                <w:tcPr>
                  <w:tcW w:w="793" w:type="dxa"/>
                  <w:vAlign w:val="center"/>
                </w:tcPr>
                <w:p>
                  <w:pPr>
                    <w:jc w:val="center"/>
                  </w:pPr>
                  <w:r>
                    <w:rPr>
                      <w:rFonts w:hint="eastAsia"/>
                    </w:rPr>
                    <w:t>0</w:t>
                  </w:r>
                </w:p>
              </w:tc>
              <w:tc>
                <w:tcPr>
                  <w:tcW w:w="708" w:type="dxa"/>
                  <w:vAlign w:val="center"/>
                </w:tcPr>
                <w:p>
                  <w:pPr>
                    <w:jc w:val="center"/>
                  </w:pPr>
                  <w:r>
                    <w:rPr>
                      <w:rFonts w:hint="eastAsia"/>
                    </w:rPr>
                    <w:t>6</w:t>
                  </w:r>
                  <w:r>
                    <w:t>.51</w:t>
                  </w:r>
                </w:p>
              </w:tc>
              <w:tc>
                <w:tcPr>
                  <w:tcW w:w="1050" w:type="dxa"/>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pPr>
                </w:p>
              </w:tc>
              <w:tc>
                <w:tcPr>
                  <w:tcW w:w="896" w:type="dxa"/>
                  <w:vMerge w:val="restart"/>
                  <w:vAlign w:val="center"/>
                </w:tcPr>
                <w:p>
                  <w:pPr>
                    <w:jc w:val="center"/>
                  </w:pPr>
                  <w:r>
                    <w:rPr>
                      <w:rFonts w:hint="eastAsia"/>
                    </w:rPr>
                    <w:t>汽油和柴油储存废气</w:t>
                  </w:r>
                </w:p>
              </w:tc>
              <w:tc>
                <w:tcPr>
                  <w:tcW w:w="1192" w:type="dxa"/>
                  <w:vAlign w:val="center"/>
                </w:tcPr>
                <w:p>
                  <w:pPr>
                    <w:jc w:val="center"/>
                  </w:pPr>
                  <w:r>
                    <w:rPr>
                      <w:rFonts w:hint="eastAsia"/>
                    </w:rPr>
                    <w:t>大呼吸废气</w:t>
                  </w:r>
                </w:p>
              </w:tc>
              <w:tc>
                <w:tcPr>
                  <w:tcW w:w="709" w:type="dxa"/>
                  <w:vAlign w:val="center"/>
                </w:tcPr>
                <w:p>
                  <w:pPr>
                    <w:jc w:val="center"/>
                  </w:pPr>
                  <w:r>
                    <w:rPr>
                      <w:rFonts w:hint="eastAsia"/>
                    </w:rPr>
                    <w:t>2</w:t>
                  </w:r>
                  <w:r>
                    <w:t>2.6</w:t>
                  </w:r>
                </w:p>
              </w:tc>
              <w:tc>
                <w:tcPr>
                  <w:tcW w:w="708" w:type="dxa"/>
                  <w:vAlign w:val="center"/>
                </w:tcPr>
                <w:p>
                  <w:pPr>
                    <w:jc w:val="center"/>
                  </w:pPr>
                  <w:r>
                    <w:rPr>
                      <w:rFonts w:hint="eastAsia"/>
                    </w:rPr>
                    <w:t>2</w:t>
                  </w:r>
                  <w:r>
                    <w:t>2.6</w:t>
                  </w:r>
                </w:p>
              </w:tc>
              <w:tc>
                <w:tcPr>
                  <w:tcW w:w="851" w:type="dxa"/>
                  <w:vAlign w:val="center"/>
                </w:tcPr>
                <w:p>
                  <w:pPr>
                    <w:jc w:val="center"/>
                  </w:pPr>
                  <w:r>
                    <w:rPr>
                      <w:rFonts w:hint="eastAsia"/>
                    </w:rPr>
                    <w:t>0</w:t>
                  </w:r>
                  <w:r>
                    <w:t>.56</w:t>
                  </w:r>
                </w:p>
              </w:tc>
              <w:tc>
                <w:tcPr>
                  <w:tcW w:w="709" w:type="dxa"/>
                  <w:vAlign w:val="center"/>
                </w:tcPr>
                <w:p>
                  <w:pPr>
                    <w:jc w:val="center"/>
                  </w:pPr>
                  <w:r>
                    <w:rPr>
                      <w:rFonts w:hint="eastAsia"/>
                    </w:rPr>
                    <w:t>0</w:t>
                  </w:r>
                </w:p>
              </w:tc>
              <w:tc>
                <w:tcPr>
                  <w:tcW w:w="850" w:type="dxa"/>
                  <w:vAlign w:val="center"/>
                </w:tcPr>
                <w:p>
                  <w:pPr>
                    <w:jc w:val="center"/>
                  </w:pPr>
                  <w:r>
                    <w:rPr>
                      <w:rFonts w:hint="eastAsia"/>
                    </w:rPr>
                    <w:t>0</w:t>
                  </w:r>
                  <w:r>
                    <w:t>.56</w:t>
                  </w:r>
                </w:p>
              </w:tc>
              <w:tc>
                <w:tcPr>
                  <w:tcW w:w="709" w:type="dxa"/>
                  <w:vAlign w:val="center"/>
                </w:tcPr>
                <w:p>
                  <w:pPr>
                    <w:jc w:val="center"/>
                  </w:pPr>
                  <w:r>
                    <w:rPr>
                      <w:rFonts w:hint="eastAsia"/>
                    </w:rPr>
                    <w:t>2</w:t>
                  </w:r>
                  <w:r>
                    <w:t>2.04</w:t>
                  </w:r>
                </w:p>
              </w:tc>
              <w:tc>
                <w:tcPr>
                  <w:tcW w:w="793" w:type="dxa"/>
                  <w:vAlign w:val="center"/>
                </w:tcPr>
                <w:p>
                  <w:pPr>
                    <w:jc w:val="center"/>
                  </w:pPr>
                  <w:r>
                    <w:rPr>
                      <w:rFonts w:hint="eastAsia"/>
                    </w:rPr>
                    <w:t>0</w:t>
                  </w:r>
                </w:p>
              </w:tc>
              <w:tc>
                <w:tcPr>
                  <w:tcW w:w="708" w:type="dxa"/>
                  <w:vAlign w:val="center"/>
                </w:tcPr>
                <w:p>
                  <w:pPr>
                    <w:jc w:val="center"/>
                  </w:pPr>
                  <w:r>
                    <w:rPr>
                      <w:rFonts w:hint="eastAsia"/>
                    </w:rPr>
                    <w:t>0</w:t>
                  </w:r>
                  <w:r>
                    <w:t>.56</w:t>
                  </w:r>
                </w:p>
              </w:tc>
              <w:tc>
                <w:tcPr>
                  <w:tcW w:w="1050" w:type="dxa"/>
                  <w:vAlign w:val="center"/>
                </w:tcPr>
                <w:p>
                  <w:pPr>
                    <w:jc w:val="center"/>
                  </w:pPr>
                  <w:r>
                    <w:rPr>
                      <w:rFonts w:hint="eastAsia"/>
                    </w:rPr>
                    <w:t>-</w:t>
                  </w:r>
                  <w:r>
                    <w:t>22.04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pPr>
                </w:p>
              </w:tc>
              <w:tc>
                <w:tcPr>
                  <w:tcW w:w="896" w:type="dxa"/>
                  <w:vMerge w:val="continue"/>
                  <w:vAlign w:val="center"/>
                </w:tcPr>
                <w:p>
                  <w:pPr>
                    <w:jc w:val="center"/>
                  </w:pPr>
                </w:p>
              </w:tc>
              <w:tc>
                <w:tcPr>
                  <w:tcW w:w="1192" w:type="dxa"/>
                  <w:vAlign w:val="center"/>
                </w:tcPr>
                <w:p>
                  <w:pPr>
                    <w:jc w:val="center"/>
                    <w:rPr>
                      <w:rFonts w:hint="eastAsia"/>
                      <w:bCs/>
                    </w:rPr>
                  </w:pPr>
                  <w:r>
                    <w:rPr>
                      <w:rFonts w:hint="eastAsia"/>
                      <w:bCs/>
                    </w:rPr>
                    <w:t>呼吸废气</w:t>
                  </w:r>
                </w:p>
              </w:tc>
              <w:tc>
                <w:tcPr>
                  <w:tcW w:w="709" w:type="dxa"/>
                  <w:vAlign w:val="center"/>
                </w:tcPr>
                <w:p>
                  <w:pPr>
                    <w:jc w:val="center"/>
                  </w:pPr>
                  <w:r>
                    <w:rPr>
                      <w:rFonts w:hint="eastAsia"/>
                    </w:rPr>
                    <w:t>1</w:t>
                  </w:r>
                  <w:r>
                    <w:t>14.22</w:t>
                  </w:r>
                </w:p>
              </w:tc>
              <w:tc>
                <w:tcPr>
                  <w:tcW w:w="708" w:type="dxa"/>
                  <w:vAlign w:val="center"/>
                </w:tcPr>
                <w:p>
                  <w:pPr>
                    <w:jc w:val="center"/>
                  </w:pPr>
                  <w:r>
                    <w:rPr>
                      <w:rFonts w:hint="eastAsia"/>
                    </w:rPr>
                    <w:t>1</w:t>
                  </w:r>
                  <w:r>
                    <w:t>14.22</w:t>
                  </w:r>
                </w:p>
              </w:tc>
              <w:tc>
                <w:tcPr>
                  <w:tcW w:w="851" w:type="dxa"/>
                  <w:vAlign w:val="center"/>
                </w:tcPr>
                <w:p>
                  <w:pPr>
                    <w:jc w:val="center"/>
                  </w:pPr>
                  <w:r>
                    <w:rPr>
                      <w:rFonts w:hint="eastAsia"/>
                    </w:rPr>
                    <w:t>8</w:t>
                  </w:r>
                  <w:r>
                    <w:t>7.2</w:t>
                  </w:r>
                </w:p>
              </w:tc>
              <w:tc>
                <w:tcPr>
                  <w:tcW w:w="709" w:type="dxa"/>
                  <w:vAlign w:val="center"/>
                </w:tcPr>
                <w:p>
                  <w:pPr>
                    <w:jc w:val="center"/>
                  </w:pPr>
                  <w:r>
                    <w:rPr>
                      <w:rFonts w:hint="eastAsia"/>
                    </w:rPr>
                    <w:t>0</w:t>
                  </w:r>
                </w:p>
              </w:tc>
              <w:tc>
                <w:tcPr>
                  <w:tcW w:w="850" w:type="dxa"/>
                  <w:vAlign w:val="center"/>
                </w:tcPr>
                <w:p>
                  <w:pPr>
                    <w:jc w:val="center"/>
                  </w:pPr>
                  <w:r>
                    <w:rPr>
                      <w:rFonts w:hint="eastAsia"/>
                    </w:rPr>
                    <w:t>8</w:t>
                  </w:r>
                  <w:r>
                    <w:t>7.2</w:t>
                  </w:r>
                </w:p>
              </w:tc>
              <w:tc>
                <w:tcPr>
                  <w:tcW w:w="709" w:type="dxa"/>
                  <w:vAlign w:val="center"/>
                </w:tcPr>
                <w:p>
                  <w:pPr>
                    <w:jc w:val="center"/>
                  </w:pPr>
                  <w:r>
                    <w:rPr>
                      <w:rFonts w:hint="eastAsia"/>
                    </w:rPr>
                    <w:t>2</w:t>
                  </w:r>
                  <w:r>
                    <w:t>7.02</w:t>
                  </w:r>
                </w:p>
              </w:tc>
              <w:tc>
                <w:tcPr>
                  <w:tcW w:w="793" w:type="dxa"/>
                  <w:vAlign w:val="center"/>
                </w:tcPr>
                <w:p>
                  <w:pPr>
                    <w:jc w:val="center"/>
                  </w:pPr>
                  <w:r>
                    <w:rPr>
                      <w:rFonts w:hint="eastAsia"/>
                    </w:rPr>
                    <w:t>0</w:t>
                  </w:r>
                </w:p>
              </w:tc>
              <w:tc>
                <w:tcPr>
                  <w:tcW w:w="708" w:type="dxa"/>
                  <w:vAlign w:val="center"/>
                </w:tcPr>
                <w:p>
                  <w:pPr>
                    <w:jc w:val="center"/>
                  </w:pPr>
                  <w:r>
                    <w:rPr>
                      <w:rFonts w:hint="eastAsia"/>
                    </w:rPr>
                    <w:t>8</w:t>
                  </w:r>
                  <w:r>
                    <w:t>7.2</w:t>
                  </w:r>
                </w:p>
              </w:tc>
              <w:tc>
                <w:tcPr>
                  <w:tcW w:w="1050" w:type="dxa"/>
                  <w:vAlign w:val="center"/>
                </w:tcPr>
                <w:p>
                  <w:pPr>
                    <w:jc w:val="center"/>
                  </w:pPr>
                  <w:r>
                    <w:rPr>
                      <w:rFonts w:hint="eastAsia"/>
                    </w:rPr>
                    <w:t>-</w:t>
                  </w:r>
                  <w:r>
                    <w:t>27.02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rPr>
                      <w:rFonts w:hint="eastAsia"/>
                    </w:rPr>
                  </w:pPr>
                </w:p>
              </w:tc>
              <w:tc>
                <w:tcPr>
                  <w:tcW w:w="2088" w:type="dxa"/>
                  <w:gridSpan w:val="2"/>
                  <w:vAlign w:val="center"/>
                </w:tcPr>
                <w:p>
                  <w:pPr>
                    <w:jc w:val="center"/>
                    <w:rPr>
                      <w:rFonts w:hint="eastAsia"/>
                      <w:bCs/>
                    </w:rPr>
                  </w:pPr>
                  <w:r>
                    <w:rPr>
                      <w:rFonts w:hint="eastAsia"/>
                      <w:bCs/>
                    </w:rPr>
                    <w:t>合计</w:t>
                  </w:r>
                </w:p>
              </w:tc>
              <w:tc>
                <w:tcPr>
                  <w:tcW w:w="709" w:type="dxa"/>
                  <w:vAlign w:val="center"/>
                </w:tcPr>
                <w:p>
                  <w:pPr>
                    <w:jc w:val="center"/>
                    <w:rPr>
                      <w:rFonts w:hint="eastAsia"/>
                    </w:rPr>
                  </w:pPr>
                  <w:r>
                    <w:rPr>
                      <w:rFonts w:hint="eastAsia"/>
                    </w:rPr>
                    <w:t>2</w:t>
                  </w:r>
                  <w:r>
                    <w:t>67.06</w:t>
                  </w:r>
                </w:p>
              </w:tc>
              <w:tc>
                <w:tcPr>
                  <w:tcW w:w="708" w:type="dxa"/>
                  <w:vAlign w:val="center"/>
                </w:tcPr>
                <w:p>
                  <w:pPr>
                    <w:jc w:val="center"/>
                    <w:rPr>
                      <w:rFonts w:hint="eastAsia"/>
                    </w:rPr>
                  </w:pPr>
                  <w:r>
                    <w:rPr>
                      <w:rFonts w:hint="eastAsia"/>
                    </w:rPr>
                    <w:t>1</w:t>
                  </w:r>
                  <w:r>
                    <w:t>43.33</w:t>
                  </w:r>
                </w:p>
              </w:tc>
              <w:tc>
                <w:tcPr>
                  <w:tcW w:w="851" w:type="dxa"/>
                  <w:vAlign w:val="center"/>
                </w:tcPr>
                <w:p>
                  <w:pPr>
                    <w:jc w:val="center"/>
                    <w:rPr>
                      <w:rFonts w:hint="eastAsia"/>
                    </w:rPr>
                  </w:pPr>
                  <w:r>
                    <w:rPr>
                      <w:rFonts w:hint="eastAsia"/>
                    </w:rPr>
                    <w:t>2</w:t>
                  </w:r>
                  <w:r>
                    <w:t>18</w:t>
                  </w:r>
                </w:p>
              </w:tc>
              <w:tc>
                <w:tcPr>
                  <w:tcW w:w="709" w:type="dxa"/>
                  <w:vAlign w:val="center"/>
                </w:tcPr>
                <w:p>
                  <w:pPr>
                    <w:jc w:val="center"/>
                    <w:rPr>
                      <w:rFonts w:hint="eastAsia"/>
                    </w:rPr>
                  </w:pPr>
                  <w:r>
                    <w:rPr>
                      <w:rFonts w:hint="eastAsia"/>
                    </w:rPr>
                    <w:t>1</w:t>
                  </w:r>
                  <w:r>
                    <w:t>23.73</w:t>
                  </w:r>
                </w:p>
              </w:tc>
              <w:tc>
                <w:tcPr>
                  <w:tcW w:w="850" w:type="dxa"/>
                  <w:vAlign w:val="center"/>
                </w:tcPr>
                <w:p>
                  <w:pPr>
                    <w:jc w:val="center"/>
                    <w:rPr>
                      <w:rFonts w:hint="eastAsia"/>
                    </w:rPr>
                  </w:pPr>
                  <w:r>
                    <w:rPr>
                      <w:rFonts w:hint="eastAsia"/>
                    </w:rPr>
                    <w:t>9</w:t>
                  </w:r>
                  <w:r>
                    <w:t>4.27</w:t>
                  </w:r>
                </w:p>
              </w:tc>
              <w:tc>
                <w:tcPr>
                  <w:tcW w:w="709" w:type="dxa"/>
                  <w:vAlign w:val="center"/>
                </w:tcPr>
                <w:p>
                  <w:pPr>
                    <w:jc w:val="center"/>
                    <w:rPr>
                      <w:rFonts w:hint="eastAsia"/>
                    </w:rPr>
                  </w:pPr>
                  <w:r>
                    <w:rPr>
                      <w:rFonts w:hint="eastAsia"/>
                    </w:rPr>
                    <w:t>4</w:t>
                  </w:r>
                  <w:r>
                    <w:t>9.06</w:t>
                  </w:r>
                </w:p>
              </w:tc>
              <w:tc>
                <w:tcPr>
                  <w:tcW w:w="793" w:type="dxa"/>
                  <w:vAlign w:val="center"/>
                </w:tcPr>
                <w:p>
                  <w:pPr>
                    <w:jc w:val="center"/>
                    <w:rPr>
                      <w:rFonts w:hint="eastAsia"/>
                    </w:rPr>
                  </w:pPr>
                  <w:r>
                    <w:rPr>
                      <w:rFonts w:hint="eastAsia"/>
                    </w:rPr>
                    <w:t>0</w:t>
                  </w:r>
                </w:p>
              </w:tc>
              <w:tc>
                <w:tcPr>
                  <w:tcW w:w="708" w:type="dxa"/>
                  <w:vAlign w:val="center"/>
                </w:tcPr>
                <w:p>
                  <w:pPr>
                    <w:jc w:val="center"/>
                    <w:rPr>
                      <w:rFonts w:hint="eastAsia"/>
                    </w:rPr>
                  </w:pPr>
                  <w:r>
                    <w:rPr>
                      <w:rFonts w:hint="eastAsia"/>
                    </w:rPr>
                    <w:t>9</w:t>
                  </w:r>
                  <w:r>
                    <w:t>4.27</w:t>
                  </w:r>
                </w:p>
              </w:tc>
              <w:tc>
                <w:tcPr>
                  <w:tcW w:w="1050" w:type="dxa"/>
                  <w:vAlign w:val="center"/>
                </w:tcPr>
                <w:p>
                  <w:pPr>
                    <w:jc w:val="center"/>
                    <w:rPr>
                      <w:rFonts w:hint="eastAsia"/>
                    </w:rPr>
                  </w:pPr>
                  <w:r>
                    <w:rPr>
                      <w:rFonts w:hint="eastAsia"/>
                    </w:rPr>
                    <w:t>-</w:t>
                  </w:r>
                  <w:r>
                    <w:t>49.06</w:t>
                  </w:r>
                </w:p>
              </w:tc>
            </w:tr>
          </w:tbl>
          <w:p>
            <w:pPr>
              <w:widowControl/>
              <w:suppressAutoHyphens/>
              <w:autoSpaceDE w:val="0"/>
              <w:autoSpaceDN w:val="0"/>
              <w:adjustRightInd w:val="0"/>
              <w:spacing w:line="360" w:lineRule="auto"/>
              <w:ind w:right="-111" w:rightChars="-53" w:firstLine="480" w:firstLineChars="200"/>
              <w:jc w:val="left"/>
              <w:rPr>
                <w:kern w:val="0"/>
                <w:sz w:val="24"/>
              </w:rPr>
            </w:pPr>
            <w:r>
              <w:rPr>
                <w:rFonts w:hint="eastAsia"/>
                <w:sz w:val="24"/>
              </w:rPr>
              <w:t>由上表可知，项目改建后，无组织排放的VOCs（以非甲烷总烃计）的总量为94.27t</w:t>
            </w:r>
            <w:r>
              <w:rPr>
                <w:sz w:val="24"/>
              </w:rPr>
              <w:t>/</w:t>
            </w:r>
            <w:r>
              <w:rPr>
                <w:rFonts w:hint="eastAsia"/>
                <w:sz w:val="24"/>
              </w:rPr>
              <w:t>a，比原有项目减少了4</w:t>
            </w:r>
            <w:r>
              <w:rPr>
                <w:sz w:val="24"/>
              </w:rPr>
              <w:t>9.06</w:t>
            </w:r>
            <w:r>
              <w:rPr>
                <w:rFonts w:hint="eastAsia"/>
                <w:sz w:val="24"/>
              </w:rPr>
              <w:t>t</w:t>
            </w:r>
            <w:r>
              <w:rPr>
                <w:sz w:val="24"/>
              </w:rPr>
              <w:t>/</w:t>
            </w:r>
            <w:r>
              <w:rPr>
                <w:rFonts w:hint="eastAsia"/>
                <w:sz w:val="24"/>
              </w:rPr>
              <w:t>a，</w:t>
            </w:r>
            <w:r>
              <w:rPr>
                <w:rFonts w:hint="eastAsia"/>
                <w:kern w:val="0"/>
                <w:sz w:val="24"/>
              </w:rPr>
              <w:t>因此，可知本项目建成后，所在区域</w:t>
            </w:r>
            <w:r>
              <w:rPr>
                <w:rFonts w:hint="eastAsia"/>
                <w:sz w:val="24"/>
              </w:rPr>
              <w:t>VOCs（以非甲烷总烃计）</w:t>
            </w:r>
            <w:r>
              <w:rPr>
                <w:rFonts w:hint="eastAsia"/>
                <w:kern w:val="0"/>
                <w:sz w:val="24"/>
              </w:rPr>
              <w:t>的将减少49.06t/a，有利于区域大气环境的改善。</w:t>
            </w:r>
          </w:p>
          <w:p>
            <w:pPr>
              <w:adjustRightInd w:val="0"/>
              <w:spacing w:line="360" w:lineRule="auto"/>
              <w:ind w:firstLine="480" w:firstLineChars="200"/>
              <w:rPr>
                <w:sz w:val="24"/>
              </w:rPr>
            </w:pPr>
            <w:r>
              <w:rPr>
                <w:rFonts w:hint="eastAsia"/>
                <w:sz w:val="24"/>
              </w:rPr>
              <w:t>（3）储罐要求</w:t>
            </w:r>
          </w:p>
          <w:p>
            <w:pPr>
              <w:adjustRightInd w:val="0"/>
              <w:spacing w:line="360" w:lineRule="auto"/>
              <w:ind w:firstLine="480" w:firstLineChars="200"/>
              <w:rPr>
                <w:sz w:val="24"/>
              </w:rPr>
            </w:pPr>
            <w:r>
              <w:rPr>
                <w:rFonts w:hint="eastAsia"/>
                <w:sz w:val="24"/>
              </w:rPr>
              <w:t>根据《挥发性有机物无组织排放控制标准》（GB37822-2019），储罐真实蒸汽压≥27.6kPa但＜76.6kPa且储罐容积≥75m</w:t>
            </w:r>
            <w:r>
              <w:rPr>
                <w:rFonts w:hint="eastAsia"/>
                <w:sz w:val="24"/>
                <w:vertAlign w:val="superscript"/>
              </w:rPr>
              <w:t>3</w:t>
            </w:r>
            <w:r>
              <w:rPr>
                <w:rFonts w:hint="eastAsia"/>
                <w:sz w:val="24"/>
              </w:rPr>
              <w:t>的挥发性有机液体储罐，应符合下列规定之一：</w:t>
            </w:r>
          </w:p>
          <w:p>
            <w:pPr>
              <w:adjustRightInd w:val="0"/>
              <w:spacing w:line="360" w:lineRule="auto"/>
              <w:ind w:firstLine="480" w:firstLineChars="200"/>
              <w:rPr>
                <w:sz w:val="24"/>
              </w:rPr>
            </w:pPr>
            <w:r>
              <w:rPr>
                <w:rFonts w:hint="eastAsia"/>
                <w:sz w:val="24"/>
              </w:rPr>
              <w:t>a）采用浮顶罐。对于内浮顶罐，浮顶与罐壁之间应采用浸液式密封、机械式鞋形密封等高效密封方式；对于外浮顶罐，浮顶与罐壁之间应采用双重密封，且一次密封应采用浸液式密封、机械式鞋形密封等高效密封方式。</w:t>
            </w:r>
          </w:p>
          <w:p>
            <w:pPr>
              <w:adjustRightInd w:val="0"/>
              <w:spacing w:line="360" w:lineRule="auto"/>
              <w:ind w:firstLine="480" w:firstLineChars="200"/>
              <w:rPr>
                <w:sz w:val="24"/>
              </w:rPr>
            </w:pPr>
            <w:r>
              <w:rPr>
                <w:rFonts w:hint="eastAsia"/>
                <w:sz w:val="24"/>
              </w:rPr>
              <w:t>b）采用固定顶罐，排放的废气应收集处理并满足相关行业排放标准的要求（无行业排放标准的应满足GB 16297的要求），或者处理效率不低于90%。</w:t>
            </w:r>
          </w:p>
          <w:p>
            <w:pPr>
              <w:adjustRightInd w:val="0"/>
              <w:spacing w:line="360" w:lineRule="auto"/>
              <w:ind w:firstLine="480" w:firstLineChars="200"/>
              <w:rPr>
                <w:sz w:val="24"/>
              </w:rPr>
            </w:pPr>
            <w:r>
              <w:rPr>
                <w:rFonts w:hint="eastAsia"/>
                <w:sz w:val="24"/>
              </w:rPr>
              <w:t>c）采用气相平衡系统。</w:t>
            </w:r>
          </w:p>
          <w:p>
            <w:pPr>
              <w:adjustRightInd w:val="0"/>
              <w:spacing w:line="360" w:lineRule="auto"/>
              <w:ind w:firstLine="480" w:firstLineChars="200"/>
              <w:rPr>
                <w:sz w:val="24"/>
              </w:rPr>
            </w:pPr>
            <w:r>
              <w:rPr>
                <w:rFonts w:hint="eastAsia"/>
                <w:sz w:val="24"/>
              </w:rPr>
              <w:t>d）采用其他等效措施。</w:t>
            </w:r>
          </w:p>
          <w:p>
            <w:pPr>
              <w:adjustRightInd w:val="0"/>
              <w:spacing w:line="360" w:lineRule="auto"/>
              <w:ind w:firstLine="480" w:firstLineChars="200"/>
              <w:rPr>
                <w:sz w:val="24"/>
              </w:rPr>
            </w:pPr>
            <w:r>
              <w:rPr>
                <w:rFonts w:hint="eastAsia"/>
                <w:sz w:val="24"/>
              </w:rPr>
              <w:t>本项目改建后T-101~T-108，T-201~T-204均为内浮顶罐，浮顶与罐壁之间的环形空间有随着浮顶上下浮动的密封装置，能大大减少油品的蒸发损耗。符合《挥发性有机物无组织排放控制标准》（GB37822-2019）的装载要求。</w:t>
            </w:r>
          </w:p>
          <w:p>
            <w:pPr>
              <w:spacing w:line="360" w:lineRule="auto"/>
              <w:ind w:firstLine="480" w:firstLineChars="200"/>
              <w:rPr>
                <w:sz w:val="24"/>
              </w:rPr>
            </w:pPr>
            <w:r>
              <w:rPr>
                <w:rFonts w:hint="eastAsia"/>
                <w:sz w:val="24"/>
              </w:rPr>
              <w:t>（</w:t>
            </w:r>
            <w:r>
              <w:rPr>
                <w:rFonts w:hint="eastAsia"/>
                <w:sz w:val="24"/>
                <w:lang w:val="en-US" w:eastAsia="zh-CN"/>
              </w:rPr>
              <w:t>4</w:t>
            </w:r>
            <w:r>
              <w:rPr>
                <w:rFonts w:hint="eastAsia"/>
                <w:sz w:val="24"/>
              </w:rPr>
              <w:t>）无组织废气预测评价</w:t>
            </w:r>
          </w:p>
          <w:p>
            <w:pPr>
              <w:spacing w:line="360" w:lineRule="auto"/>
              <w:ind w:firstLine="480" w:firstLineChars="200"/>
              <w:rPr>
                <w:sz w:val="24"/>
              </w:rPr>
            </w:pPr>
            <w:r>
              <w:rPr>
                <w:rFonts w:hint="eastAsia"/>
                <w:sz w:val="24"/>
              </w:rPr>
              <w:t>1）预测因子</w:t>
            </w:r>
          </w:p>
          <w:p>
            <w:pPr>
              <w:spacing w:line="360" w:lineRule="auto"/>
              <w:ind w:firstLine="480" w:firstLineChars="200"/>
              <w:rPr>
                <w:sz w:val="24"/>
              </w:rPr>
            </w:pPr>
            <w:r>
              <w:rPr>
                <w:sz w:val="24"/>
              </w:rPr>
              <w:t>本项目运营后的排放的废气主要是有机废气</w:t>
            </w:r>
            <w:r>
              <w:rPr>
                <w:rFonts w:hint="eastAsia"/>
                <w:sz w:val="24"/>
              </w:rPr>
              <w:t>，</w:t>
            </w:r>
            <w:r>
              <w:rPr>
                <w:sz w:val="24"/>
              </w:rPr>
              <w:t>有机废气主要污染因子为TVOC。</w:t>
            </w:r>
          </w:p>
          <w:p>
            <w:pPr>
              <w:spacing w:line="360" w:lineRule="auto"/>
              <w:ind w:firstLine="480" w:firstLineChars="200"/>
              <w:rPr>
                <w:sz w:val="24"/>
              </w:rPr>
            </w:pPr>
            <w:r>
              <w:rPr>
                <w:sz w:val="24"/>
              </w:rPr>
              <w:t>本次大气初步预测采用《环境影响评价技术导则—大气环境》（HJ2.2-2018）所推荐的估算模式ARESCREEN进行估算，预测污染物最大落地浓度和出现距离。</w:t>
            </w:r>
          </w:p>
          <w:p>
            <w:pPr>
              <w:spacing w:line="360" w:lineRule="auto"/>
              <w:ind w:firstLine="480" w:firstLineChars="200"/>
              <w:rPr>
                <w:sz w:val="24"/>
              </w:rPr>
            </w:pPr>
            <w:r>
              <w:rPr>
                <w:rFonts w:hint="eastAsia"/>
                <w:sz w:val="24"/>
              </w:rPr>
              <w:t>2）污染物评价标准</w:t>
            </w:r>
          </w:p>
          <w:p>
            <w:pPr>
              <w:spacing w:line="360" w:lineRule="auto"/>
              <w:ind w:firstLine="480" w:firstLineChars="200"/>
              <w:rPr>
                <w:sz w:val="24"/>
                <w:szCs w:val="22"/>
              </w:rPr>
            </w:pPr>
            <w:r>
              <w:rPr>
                <w:sz w:val="24"/>
                <w:szCs w:val="22"/>
              </w:rPr>
              <w:t>污染物评价标准和来源见下表。</w:t>
            </w:r>
          </w:p>
          <w:p>
            <w:pPr>
              <w:pStyle w:val="2"/>
              <w:ind w:firstLine="0" w:firstLineChars="0"/>
              <w:jc w:val="center"/>
              <w:rPr>
                <w:b/>
                <w:bCs/>
                <w:sz w:val="21"/>
                <w:szCs w:val="21"/>
              </w:rPr>
            </w:pPr>
            <w:r>
              <w:rPr>
                <w:rFonts w:hint="eastAsia"/>
                <w:b/>
                <w:bCs/>
                <w:sz w:val="21"/>
                <w:szCs w:val="21"/>
              </w:rPr>
              <w:t>表7</w:t>
            </w:r>
            <w:r>
              <w:rPr>
                <w:b/>
                <w:bCs/>
                <w:sz w:val="21"/>
                <w:szCs w:val="21"/>
              </w:rPr>
              <w:t xml:space="preserve">-8 </w:t>
            </w:r>
            <w:r>
              <w:rPr>
                <w:rFonts w:cs="Times New Roman"/>
                <w:b/>
                <w:sz w:val="21"/>
                <w:szCs w:val="21"/>
              </w:rPr>
              <w:t>污染物评价标准</w:t>
            </w:r>
          </w:p>
          <w:tbl>
            <w:tblPr>
              <w:tblStyle w:val="3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797"/>
              <w:gridCol w:w="1987"/>
              <w:gridCol w:w="1779"/>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0" w:type="dxa"/>
                  <w:vAlign w:val="center"/>
                </w:tcPr>
                <w:p>
                  <w:pPr>
                    <w:pStyle w:val="2"/>
                    <w:ind w:firstLine="0" w:firstLineChars="0"/>
                    <w:jc w:val="center"/>
                    <w:rPr>
                      <w:b/>
                      <w:bCs/>
                      <w:sz w:val="21"/>
                      <w:szCs w:val="21"/>
                    </w:rPr>
                  </w:pPr>
                  <w:r>
                    <w:rPr>
                      <w:rFonts w:hint="eastAsia"/>
                      <w:b/>
                      <w:bCs/>
                      <w:sz w:val="21"/>
                      <w:szCs w:val="21"/>
                    </w:rPr>
                    <w:t>污染物名称</w:t>
                  </w:r>
                </w:p>
              </w:tc>
              <w:tc>
                <w:tcPr>
                  <w:tcW w:w="1797" w:type="dxa"/>
                  <w:vAlign w:val="center"/>
                </w:tcPr>
                <w:p>
                  <w:pPr>
                    <w:pStyle w:val="2"/>
                    <w:ind w:firstLine="0" w:firstLineChars="0"/>
                    <w:jc w:val="center"/>
                    <w:rPr>
                      <w:b/>
                      <w:bCs/>
                      <w:sz w:val="21"/>
                      <w:szCs w:val="21"/>
                    </w:rPr>
                  </w:pPr>
                  <w:r>
                    <w:rPr>
                      <w:rFonts w:hint="eastAsia"/>
                      <w:b/>
                      <w:bCs/>
                      <w:sz w:val="21"/>
                      <w:szCs w:val="21"/>
                    </w:rPr>
                    <w:t>功能区</w:t>
                  </w:r>
                </w:p>
              </w:tc>
              <w:tc>
                <w:tcPr>
                  <w:tcW w:w="1987" w:type="dxa"/>
                  <w:vAlign w:val="center"/>
                </w:tcPr>
                <w:p>
                  <w:pPr>
                    <w:pStyle w:val="2"/>
                    <w:ind w:firstLine="0" w:firstLineChars="0"/>
                    <w:jc w:val="center"/>
                    <w:rPr>
                      <w:b/>
                      <w:bCs/>
                      <w:sz w:val="21"/>
                      <w:szCs w:val="21"/>
                    </w:rPr>
                  </w:pPr>
                  <w:r>
                    <w:rPr>
                      <w:rFonts w:hint="eastAsia"/>
                      <w:b/>
                      <w:bCs/>
                      <w:sz w:val="21"/>
                      <w:szCs w:val="21"/>
                    </w:rPr>
                    <w:t>取值时间</w:t>
                  </w:r>
                </w:p>
              </w:tc>
              <w:tc>
                <w:tcPr>
                  <w:tcW w:w="1779" w:type="dxa"/>
                  <w:vAlign w:val="center"/>
                </w:tcPr>
                <w:p>
                  <w:pPr>
                    <w:pStyle w:val="2"/>
                    <w:ind w:firstLine="0" w:firstLineChars="0"/>
                    <w:jc w:val="center"/>
                    <w:rPr>
                      <w:b/>
                      <w:bCs/>
                      <w:sz w:val="21"/>
                      <w:szCs w:val="21"/>
                    </w:rPr>
                  </w:pPr>
                  <w:bookmarkStart w:id="16" w:name="OLE_LINK4"/>
                  <w:bookmarkStart w:id="17" w:name="OLE_LINK5"/>
                  <w:r>
                    <w:rPr>
                      <w:rFonts w:hint="eastAsia"/>
                      <w:b/>
                      <w:bCs/>
                      <w:sz w:val="21"/>
                      <w:szCs w:val="21"/>
                    </w:rPr>
                    <w:t>标准值</w:t>
                  </w:r>
                  <w:bookmarkEnd w:id="16"/>
                  <w:bookmarkEnd w:id="17"/>
                </w:p>
                <w:p>
                  <w:pPr>
                    <w:pStyle w:val="2"/>
                    <w:ind w:firstLine="0" w:firstLineChars="0"/>
                    <w:jc w:val="center"/>
                    <w:rPr>
                      <w:b/>
                      <w:bCs/>
                      <w:sz w:val="21"/>
                      <w:szCs w:val="21"/>
                    </w:rPr>
                  </w:pPr>
                  <w:bookmarkStart w:id="18" w:name="OLE_LINK15"/>
                  <w:bookmarkStart w:id="19" w:name="OLE_LINK14"/>
                  <w:r>
                    <w:rPr>
                      <w:rFonts w:hint="eastAsia"/>
                      <w:b/>
                      <w:bCs/>
                      <w:sz w:val="21"/>
                      <w:szCs w:val="21"/>
                    </w:rPr>
                    <w:t>(μg/m</w:t>
                  </w:r>
                  <w:r>
                    <w:rPr>
                      <w:rFonts w:hint="eastAsia"/>
                      <w:b/>
                      <w:bCs/>
                      <w:sz w:val="21"/>
                      <w:szCs w:val="21"/>
                      <w:vertAlign w:val="superscript"/>
                    </w:rPr>
                    <w:t>3</w:t>
                  </w:r>
                  <w:r>
                    <w:rPr>
                      <w:rFonts w:hint="eastAsia"/>
                      <w:b/>
                      <w:bCs/>
                      <w:sz w:val="21"/>
                      <w:szCs w:val="21"/>
                    </w:rPr>
                    <w:t>)</w:t>
                  </w:r>
                  <w:bookmarkEnd w:id="18"/>
                  <w:bookmarkEnd w:id="19"/>
                </w:p>
              </w:tc>
              <w:tc>
                <w:tcPr>
                  <w:tcW w:w="1993" w:type="dxa"/>
                  <w:vAlign w:val="center"/>
                </w:tcPr>
                <w:p>
                  <w:pPr>
                    <w:pStyle w:val="2"/>
                    <w:ind w:firstLine="0" w:firstLineChars="0"/>
                    <w:jc w:val="center"/>
                    <w:rPr>
                      <w:b/>
                      <w:bCs/>
                      <w:sz w:val="21"/>
                      <w:szCs w:val="21"/>
                    </w:rPr>
                  </w:pPr>
                  <w:r>
                    <w:rPr>
                      <w:rFonts w:hint="eastAsia"/>
                      <w:b/>
                      <w:bCs/>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30" w:type="dxa"/>
                  <w:vAlign w:val="center"/>
                </w:tcPr>
                <w:p>
                  <w:pPr>
                    <w:pStyle w:val="2"/>
                    <w:ind w:firstLine="0" w:firstLineChars="0"/>
                    <w:jc w:val="center"/>
                    <w:rPr>
                      <w:sz w:val="21"/>
                      <w:szCs w:val="21"/>
                    </w:rPr>
                  </w:pPr>
                  <w:r>
                    <w:rPr>
                      <w:rFonts w:hint="eastAsia"/>
                      <w:sz w:val="21"/>
                      <w:szCs w:val="21"/>
                    </w:rPr>
                    <w:t>TVOC</w:t>
                  </w:r>
                </w:p>
              </w:tc>
              <w:tc>
                <w:tcPr>
                  <w:tcW w:w="1797" w:type="dxa"/>
                  <w:vAlign w:val="center"/>
                </w:tcPr>
                <w:p>
                  <w:pPr>
                    <w:pStyle w:val="2"/>
                    <w:ind w:firstLine="0" w:firstLineChars="0"/>
                    <w:jc w:val="center"/>
                    <w:rPr>
                      <w:sz w:val="21"/>
                      <w:szCs w:val="21"/>
                    </w:rPr>
                  </w:pPr>
                  <w:r>
                    <w:rPr>
                      <w:rFonts w:hint="eastAsia"/>
                      <w:sz w:val="21"/>
                      <w:szCs w:val="21"/>
                    </w:rPr>
                    <w:t>二类限区</w:t>
                  </w:r>
                </w:p>
              </w:tc>
              <w:tc>
                <w:tcPr>
                  <w:tcW w:w="1987" w:type="dxa"/>
                  <w:vAlign w:val="center"/>
                </w:tcPr>
                <w:p>
                  <w:pPr>
                    <w:pStyle w:val="2"/>
                    <w:ind w:firstLine="0" w:firstLineChars="0"/>
                    <w:jc w:val="center"/>
                    <w:rPr>
                      <w:sz w:val="21"/>
                      <w:szCs w:val="21"/>
                    </w:rPr>
                  </w:pPr>
                  <w:r>
                    <w:rPr>
                      <w:rFonts w:hint="eastAsia"/>
                      <w:sz w:val="21"/>
                      <w:szCs w:val="21"/>
                    </w:rPr>
                    <w:t>8小时</w:t>
                  </w:r>
                </w:p>
              </w:tc>
              <w:tc>
                <w:tcPr>
                  <w:tcW w:w="1779" w:type="dxa"/>
                  <w:vAlign w:val="center"/>
                </w:tcPr>
                <w:p>
                  <w:pPr>
                    <w:pStyle w:val="2"/>
                    <w:ind w:firstLine="0" w:firstLineChars="0"/>
                    <w:jc w:val="center"/>
                    <w:rPr>
                      <w:sz w:val="21"/>
                      <w:szCs w:val="21"/>
                    </w:rPr>
                  </w:pPr>
                  <w:r>
                    <w:rPr>
                      <w:rFonts w:hint="eastAsia"/>
                      <w:sz w:val="21"/>
                      <w:szCs w:val="21"/>
                    </w:rPr>
                    <w:t>600.0</w:t>
                  </w:r>
                </w:p>
              </w:tc>
              <w:tc>
                <w:tcPr>
                  <w:tcW w:w="1993" w:type="dxa"/>
                  <w:vAlign w:val="center"/>
                </w:tcPr>
                <w:p>
                  <w:pPr>
                    <w:pStyle w:val="2"/>
                    <w:ind w:firstLine="0" w:firstLineChars="0"/>
                    <w:jc w:val="center"/>
                    <w:rPr>
                      <w:sz w:val="21"/>
                      <w:szCs w:val="21"/>
                    </w:rPr>
                  </w:pPr>
                  <w:r>
                    <w:rPr>
                      <w:rFonts w:hint="eastAsia"/>
                      <w:sz w:val="21"/>
                      <w:szCs w:val="21"/>
                    </w:rPr>
                    <w:t>《环境影响评价技术导则-大气环境》 HJ 2.2-2018 附录D</w:t>
                  </w:r>
                </w:p>
              </w:tc>
            </w:tr>
          </w:tbl>
          <w:p>
            <w:pPr>
              <w:spacing w:line="360" w:lineRule="auto"/>
              <w:ind w:firstLine="480" w:firstLineChars="200"/>
              <w:rPr>
                <w:sz w:val="24"/>
              </w:rPr>
            </w:pPr>
            <w:r>
              <w:rPr>
                <w:rFonts w:hint="eastAsia"/>
                <w:sz w:val="24"/>
              </w:rPr>
              <w:t>3）污染源参数</w:t>
            </w:r>
          </w:p>
          <w:p>
            <w:pPr>
              <w:pStyle w:val="2"/>
              <w:ind w:firstLine="0" w:firstLineChars="0"/>
              <w:jc w:val="center"/>
              <w:rPr>
                <w:b/>
                <w:bCs/>
                <w:sz w:val="21"/>
                <w:szCs w:val="21"/>
              </w:rPr>
            </w:pPr>
            <w:r>
              <w:rPr>
                <w:rFonts w:hint="eastAsia"/>
                <w:b/>
                <w:bCs/>
                <w:sz w:val="21"/>
                <w:szCs w:val="21"/>
              </w:rPr>
              <w:t>表7-</w:t>
            </w:r>
            <w:r>
              <w:rPr>
                <w:b/>
                <w:bCs/>
                <w:sz w:val="21"/>
                <w:szCs w:val="21"/>
              </w:rPr>
              <w:t>9 主要废气污染源参数一览表（矩形面源）</w:t>
            </w:r>
          </w:p>
          <w:tbl>
            <w:tblPr>
              <w:tblStyle w:val="3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563"/>
              <w:gridCol w:w="630"/>
              <w:gridCol w:w="854"/>
              <w:gridCol w:w="786"/>
              <w:gridCol w:w="1042"/>
              <w:gridCol w:w="867"/>
              <w:gridCol w:w="1398"/>
              <w:gridCol w:w="1055"/>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6" w:type="dxa"/>
                  <w:vMerge w:val="restart"/>
                  <w:vAlign w:val="center"/>
                </w:tcPr>
                <w:p>
                  <w:pPr>
                    <w:pStyle w:val="2"/>
                    <w:ind w:firstLine="0" w:firstLineChars="0"/>
                    <w:jc w:val="center"/>
                    <w:rPr>
                      <w:b/>
                      <w:bCs/>
                      <w:sz w:val="21"/>
                      <w:szCs w:val="21"/>
                    </w:rPr>
                  </w:pPr>
                  <w:r>
                    <w:rPr>
                      <w:rFonts w:hint="eastAsia"/>
                      <w:b/>
                      <w:bCs/>
                      <w:sz w:val="21"/>
                      <w:szCs w:val="21"/>
                    </w:rPr>
                    <w:t>污染源名称</w:t>
                  </w:r>
                </w:p>
              </w:tc>
              <w:tc>
                <w:tcPr>
                  <w:tcW w:w="1193" w:type="dxa"/>
                  <w:gridSpan w:val="2"/>
                  <w:vAlign w:val="center"/>
                </w:tcPr>
                <w:p>
                  <w:pPr>
                    <w:pStyle w:val="2"/>
                    <w:ind w:firstLine="0" w:firstLineChars="0"/>
                    <w:jc w:val="center"/>
                    <w:rPr>
                      <w:b/>
                      <w:bCs/>
                      <w:sz w:val="21"/>
                      <w:szCs w:val="21"/>
                    </w:rPr>
                  </w:pPr>
                  <w:r>
                    <w:rPr>
                      <w:rFonts w:hint="eastAsia"/>
                      <w:b/>
                      <w:bCs/>
                      <w:sz w:val="21"/>
                      <w:szCs w:val="21"/>
                    </w:rPr>
                    <w:t>左下角坐标(o)</w:t>
                  </w:r>
                </w:p>
              </w:tc>
              <w:tc>
                <w:tcPr>
                  <w:tcW w:w="854" w:type="dxa"/>
                  <w:vMerge w:val="restart"/>
                  <w:vAlign w:val="center"/>
                </w:tcPr>
                <w:p>
                  <w:pPr>
                    <w:pStyle w:val="2"/>
                    <w:ind w:firstLine="0" w:firstLineChars="0"/>
                    <w:jc w:val="center"/>
                    <w:rPr>
                      <w:b/>
                      <w:bCs/>
                      <w:sz w:val="21"/>
                      <w:szCs w:val="21"/>
                    </w:rPr>
                  </w:pPr>
                  <w:r>
                    <w:rPr>
                      <w:rFonts w:hint="eastAsia"/>
                      <w:b/>
                      <w:bCs/>
                      <w:sz w:val="21"/>
                      <w:szCs w:val="21"/>
                    </w:rPr>
                    <w:t>海拔高度(m)</w:t>
                  </w:r>
                </w:p>
              </w:tc>
              <w:tc>
                <w:tcPr>
                  <w:tcW w:w="2695" w:type="dxa"/>
                  <w:gridSpan w:val="3"/>
                  <w:vAlign w:val="center"/>
                </w:tcPr>
                <w:p>
                  <w:pPr>
                    <w:pStyle w:val="2"/>
                    <w:ind w:firstLine="0" w:firstLineChars="0"/>
                    <w:jc w:val="center"/>
                    <w:rPr>
                      <w:b/>
                      <w:bCs/>
                      <w:sz w:val="21"/>
                      <w:szCs w:val="21"/>
                    </w:rPr>
                  </w:pPr>
                  <w:r>
                    <w:rPr>
                      <w:rFonts w:hint="eastAsia"/>
                      <w:b/>
                      <w:bCs/>
                      <w:sz w:val="21"/>
                      <w:szCs w:val="21"/>
                    </w:rPr>
                    <w:t>矩形面源</w:t>
                  </w:r>
                </w:p>
              </w:tc>
              <w:tc>
                <w:tcPr>
                  <w:tcW w:w="1398" w:type="dxa"/>
                  <w:vMerge w:val="restart"/>
                  <w:vAlign w:val="center"/>
                </w:tcPr>
                <w:p>
                  <w:pPr>
                    <w:pStyle w:val="2"/>
                    <w:ind w:firstLine="0" w:firstLineChars="0"/>
                    <w:jc w:val="center"/>
                    <w:rPr>
                      <w:b/>
                      <w:bCs/>
                      <w:sz w:val="21"/>
                      <w:szCs w:val="21"/>
                    </w:rPr>
                  </w:pPr>
                  <w:r>
                    <w:rPr>
                      <w:rFonts w:hint="eastAsia"/>
                      <w:b/>
                      <w:bCs/>
                      <w:sz w:val="21"/>
                      <w:szCs w:val="21"/>
                    </w:rPr>
                    <w:t>污染物</w:t>
                  </w:r>
                </w:p>
              </w:tc>
              <w:tc>
                <w:tcPr>
                  <w:tcW w:w="1055" w:type="dxa"/>
                  <w:vMerge w:val="restart"/>
                  <w:vAlign w:val="center"/>
                </w:tcPr>
                <w:p>
                  <w:pPr>
                    <w:pStyle w:val="2"/>
                    <w:ind w:firstLine="0" w:firstLineChars="0"/>
                    <w:jc w:val="center"/>
                    <w:rPr>
                      <w:b/>
                      <w:bCs/>
                      <w:sz w:val="21"/>
                      <w:szCs w:val="21"/>
                      <w:highlight w:val="none"/>
                    </w:rPr>
                  </w:pPr>
                  <w:r>
                    <w:rPr>
                      <w:rFonts w:hint="eastAsia"/>
                      <w:b/>
                      <w:bCs/>
                      <w:sz w:val="21"/>
                      <w:szCs w:val="21"/>
                      <w:highlight w:val="none"/>
                    </w:rPr>
                    <w:t>排放速率</w:t>
                  </w:r>
                </w:p>
              </w:tc>
              <w:tc>
                <w:tcPr>
                  <w:tcW w:w="1055" w:type="dxa"/>
                  <w:vMerge w:val="restart"/>
                  <w:vAlign w:val="center"/>
                </w:tcPr>
                <w:p>
                  <w:pPr>
                    <w:pStyle w:val="2"/>
                    <w:ind w:firstLine="0" w:firstLineChars="0"/>
                    <w:jc w:val="center"/>
                    <w:rPr>
                      <w:b/>
                      <w:bCs/>
                      <w:sz w:val="21"/>
                      <w:szCs w:val="21"/>
                    </w:rPr>
                  </w:pPr>
                  <w:r>
                    <w:rPr>
                      <w:rFonts w:hint="eastAsia"/>
                      <w:b/>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trPr>
              <w:tc>
                <w:tcPr>
                  <w:tcW w:w="1036" w:type="dxa"/>
                  <w:vMerge w:val="continue"/>
                  <w:vAlign w:val="center"/>
                </w:tcPr>
                <w:p>
                  <w:pPr>
                    <w:pStyle w:val="2"/>
                    <w:ind w:firstLine="0" w:firstLineChars="0"/>
                    <w:jc w:val="center"/>
                    <w:rPr>
                      <w:sz w:val="21"/>
                      <w:szCs w:val="21"/>
                    </w:rPr>
                  </w:pPr>
                </w:p>
              </w:tc>
              <w:tc>
                <w:tcPr>
                  <w:tcW w:w="563" w:type="dxa"/>
                  <w:vAlign w:val="center"/>
                </w:tcPr>
                <w:p>
                  <w:pPr>
                    <w:pStyle w:val="2"/>
                    <w:ind w:firstLine="0" w:firstLineChars="0"/>
                    <w:jc w:val="center"/>
                    <w:rPr>
                      <w:b/>
                      <w:bCs/>
                      <w:sz w:val="21"/>
                      <w:szCs w:val="21"/>
                    </w:rPr>
                  </w:pPr>
                  <w:r>
                    <w:rPr>
                      <w:rFonts w:hint="eastAsia"/>
                      <w:b/>
                      <w:bCs/>
                      <w:sz w:val="21"/>
                      <w:szCs w:val="21"/>
                    </w:rPr>
                    <w:t>经度</w:t>
                  </w:r>
                </w:p>
              </w:tc>
              <w:tc>
                <w:tcPr>
                  <w:tcW w:w="630" w:type="dxa"/>
                  <w:vAlign w:val="center"/>
                </w:tcPr>
                <w:p>
                  <w:pPr>
                    <w:pStyle w:val="2"/>
                    <w:ind w:firstLine="0" w:firstLineChars="0"/>
                    <w:jc w:val="center"/>
                    <w:rPr>
                      <w:b/>
                      <w:bCs/>
                      <w:sz w:val="21"/>
                      <w:szCs w:val="21"/>
                    </w:rPr>
                  </w:pPr>
                  <w:r>
                    <w:rPr>
                      <w:rFonts w:hint="eastAsia"/>
                      <w:b/>
                      <w:bCs/>
                      <w:sz w:val="21"/>
                      <w:szCs w:val="21"/>
                    </w:rPr>
                    <w:t>经度</w:t>
                  </w:r>
                </w:p>
              </w:tc>
              <w:tc>
                <w:tcPr>
                  <w:tcW w:w="854" w:type="dxa"/>
                  <w:vMerge w:val="continue"/>
                  <w:vAlign w:val="center"/>
                </w:tcPr>
                <w:p>
                  <w:pPr>
                    <w:pStyle w:val="2"/>
                    <w:ind w:firstLine="0" w:firstLineChars="0"/>
                    <w:jc w:val="center"/>
                    <w:rPr>
                      <w:b/>
                      <w:bCs/>
                      <w:sz w:val="21"/>
                      <w:szCs w:val="21"/>
                    </w:rPr>
                  </w:pPr>
                </w:p>
              </w:tc>
              <w:tc>
                <w:tcPr>
                  <w:tcW w:w="786" w:type="dxa"/>
                  <w:vAlign w:val="center"/>
                </w:tcPr>
                <w:p>
                  <w:pPr>
                    <w:pStyle w:val="2"/>
                    <w:ind w:firstLine="0" w:firstLineChars="0"/>
                    <w:jc w:val="center"/>
                    <w:rPr>
                      <w:b/>
                      <w:bCs/>
                      <w:sz w:val="21"/>
                      <w:szCs w:val="21"/>
                    </w:rPr>
                  </w:pPr>
                  <w:r>
                    <w:rPr>
                      <w:rFonts w:hint="eastAsia"/>
                      <w:b/>
                      <w:bCs/>
                      <w:sz w:val="21"/>
                      <w:szCs w:val="21"/>
                    </w:rPr>
                    <w:t>长度</w:t>
                  </w:r>
                </w:p>
                <w:p>
                  <w:pPr>
                    <w:pStyle w:val="2"/>
                    <w:ind w:firstLine="0" w:firstLineChars="0"/>
                    <w:jc w:val="center"/>
                    <w:rPr>
                      <w:b/>
                      <w:bCs/>
                      <w:sz w:val="21"/>
                      <w:szCs w:val="21"/>
                    </w:rPr>
                  </w:pPr>
                  <w:r>
                    <w:rPr>
                      <w:rFonts w:hint="eastAsia"/>
                      <w:b/>
                      <w:bCs/>
                      <w:sz w:val="21"/>
                      <w:szCs w:val="21"/>
                    </w:rPr>
                    <w:t>(m)</w:t>
                  </w:r>
                </w:p>
              </w:tc>
              <w:tc>
                <w:tcPr>
                  <w:tcW w:w="1042" w:type="dxa"/>
                  <w:vAlign w:val="center"/>
                </w:tcPr>
                <w:p>
                  <w:pPr>
                    <w:pStyle w:val="2"/>
                    <w:ind w:firstLine="0" w:firstLineChars="0"/>
                    <w:jc w:val="center"/>
                    <w:rPr>
                      <w:b/>
                      <w:bCs/>
                      <w:sz w:val="21"/>
                      <w:szCs w:val="21"/>
                    </w:rPr>
                  </w:pPr>
                  <w:r>
                    <w:rPr>
                      <w:rFonts w:hint="eastAsia"/>
                      <w:b/>
                      <w:bCs/>
                      <w:sz w:val="21"/>
                      <w:szCs w:val="21"/>
                    </w:rPr>
                    <w:t>宽度</w:t>
                  </w:r>
                </w:p>
                <w:p>
                  <w:pPr>
                    <w:pStyle w:val="2"/>
                    <w:ind w:firstLine="0" w:firstLineChars="0"/>
                    <w:jc w:val="center"/>
                    <w:rPr>
                      <w:b/>
                      <w:bCs/>
                      <w:sz w:val="21"/>
                      <w:szCs w:val="21"/>
                    </w:rPr>
                  </w:pPr>
                  <w:r>
                    <w:rPr>
                      <w:rFonts w:hint="eastAsia"/>
                      <w:b/>
                      <w:bCs/>
                      <w:sz w:val="21"/>
                      <w:szCs w:val="21"/>
                    </w:rPr>
                    <w:t>(m)</w:t>
                  </w:r>
                </w:p>
              </w:tc>
              <w:tc>
                <w:tcPr>
                  <w:tcW w:w="867" w:type="dxa"/>
                  <w:vAlign w:val="center"/>
                </w:tcPr>
                <w:p>
                  <w:pPr>
                    <w:pStyle w:val="2"/>
                    <w:ind w:firstLine="0" w:firstLineChars="0"/>
                    <w:jc w:val="center"/>
                    <w:rPr>
                      <w:b/>
                      <w:bCs/>
                      <w:sz w:val="21"/>
                      <w:szCs w:val="21"/>
                    </w:rPr>
                  </w:pPr>
                  <w:r>
                    <w:rPr>
                      <w:rFonts w:hint="eastAsia"/>
                      <w:b/>
                      <w:bCs/>
                      <w:sz w:val="21"/>
                      <w:szCs w:val="21"/>
                    </w:rPr>
                    <w:t>有效</w:t>
                  </w:r>
                </w:p>
                <w:p>
                  <w:pPr>
                    <w:pStyle w:val="2"/>
                    <w:ind w:firstLine="0" w:firstLineChars="0"/>
                    <w:jc w:val="center"/>
                    <w:rPr>
                      <w:b/>
                      <w:bCs/>
                      <w:sz w:val="21"/>
                      <w:szCs w:val="21"/>
                    </w:rPr>
                  </w:pPr>
                  <w:r>
                    <w:rPr>
                      <w:rFonts w:hint="eastAsia"/>
                      <w:b/>
                      <w:bCs/>
                      <w:sz w:val="21"/>
                      <w:szCs w:val="21"/>
                    </w:rPr>
                    <w:t>高度</w:t>
                  </w:r>
                </w:p>
                <w:p>
                  <w:pPr>
                    <w:pStyle w:val="2"/>
                    <w:ind w:firstLine="0" w:firstLineChars="0"/>
                    <w:jc w:val="center"/>
                    <w:rPr>
                      <w:b/>
                      <w:bCs/>
                      <w:sz w:val="21"/>
                      <w:szCs w:val="21"/>
                    </w:rPr>
                  </w:pPr>
                  <w:r>
                    <w:rPr>
                      <w:rFonts w:hint="eastAsia"/>
                      <w:b/>
                      <w:bCs/>
                      <w:sz w:val="21"/>
                      <w:szCs w:val="21"/>
                    </w:rPr>
                    <w:t>(m)</w:t>
                  </w:r>
                </w:p>
              </w:tc>
              <w:tc>
                <w:tcPr>
                  <w:tcW w:w="1398" w:type="dxa"/>
                  <w:vMerge w:val="continue"/>
                  <w:vAlign w:val="center"/>
                </w:tcPr>
                <w:p>
                  <w:pPr>
                    <w:pStyle w:val="2"/>
                    <w:ind w:firstLine="0" w:firstLineChars="0"/>
                    <w:jc w:val="center"/>
                    <w:rPr>
                      <w:sz w:val="21"/>
                      <w:szCs w:val="21"/>
                    </w:rPr>
                  </w:pPr>
                </w:p>
              </w:tc>
              <w:tc>
                <w:tcPr>
                  <w:tcW w:w="1055" w:type="dxa"/>
                  <w:vMerge w:val="continue"/>
                  <w:vAlign w:val="center"/>
                </w:tcPr>
                <w:p>
                  <w:pPr>
                    <w:pStyle w:val="2"/>
                    <w:ind w:firstLine="0" w:firstLineChars="0"/>
                    <w:jc w:val="center"/>
                    <w:rPr>
                      <w:sz w:val="21"/>
                      <w:szCs w:val="21"/>
                      <w:highlight w:val="none"/>
                    </w:rPr>
                  </w:pPr>
                </w:p>
              </w:tc>
              <w:tc>
                <w:tcPr>
                  <w:tcW w:w="1055" w:type="dxa"/>
                  <w:vMerge w:val="continue"/>
                  <w:vAlign w:val="center"/>
                </w:tcPr>
                <w:p>
                  <w:pPr>
                    <w:pStyle w:val="2"/>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036" w:type="dxa"/>
                  <w:vAlign w:val="center"/>
                </w:tcPr>
                <w:p>
                  <w:pPr>
                    <w:pStyle w:val="2"/>
                    <w:ind w:firstLine="0" w:firstLineChars="0"/>
                    <w:jc w:val="center"/>
                    <w:rPr>
                      <w:sz w:val="21"/>
                      <w:szCs w:val="21"/>
                    </w:rPr>
                  </w:pPr>
                  <w:r>
                    <w:rPr>
                      <w:rFonts w:hint="eastAsia"/>
                      <w:sz w:val="21"/>
                      <w:szCs w:val="21"/>
                    </w:rPr>
                    <w:t>矩形面源</w:t>
                  </w:r>
                </w:p>
              </w:tc>
              <w:tc>
                <w:tcPr>
                  <w:tcW w:w="563" w:type="dxa"/>
                  <w:vAlign w:val="center"/>
                </w:tcPr>
                <w:p>
                  <w:pPr>
                    <w:pStyle w:val="2"/>
                    <w:ind w:firstLine="0" w:firstLineChars="0"/>
                    <w:jc w:val="center"/>
                    <w:rPr>
                      <w:sz w:val="21"/>
                      <w:szCs w:val="21"/>
                    </w:rPr>
                  </w:pPr>
                  <w:r>
                    <w:rPr>
                      <w:rFonts w:hint="eastAsia"/>
                      <w:sz w:val="21"/>
                      <w:szCs w:val="21"/>
                    </w:rPr>
                    <w:t>116.432818</w:t>
                  </w:r>
                </w:p>
              </w:tc>
              <w:tc>
                <w:tcPr>
                  <w:tcW w:w="630" w:type="dxa"/>
                  <w:vAlign w:val="center"/>
                </w:tcPr>
                <w:p>
                  <w:pPr>
                    <w:pStyle w:val="2"/>
                    <w:ind w:firstLine="0" w:firstLineChars="0"/>
                    <w:jc w:val="center"/>
                    <w:rPr>
                      <w:sz w:val="21"/>
                      <w:szCs w:val="21"/>
                    </w:rPr>
                  </w:pPr>
                  <w:r>
                    <w:rPr>
                      <w:rFonts w:hint="eastAsia"/>
                      <w:sz w:val="21"/>
                      <w:szCs w:val="21"/>
                    </w:rPr>
                    <w:t>23.554943</w:t>
                  </w:r>
                </w:p>
              </w:tc>
              <w:tc>
                <w:tcPr>
                  <w:tcW w:w="854" w:type="dxa"/>
                  <w:vAlign w:val="center"/>
                </w:tcPr>
                <w:p>
                  <w:pPr>
                    <w:pStyle w:val="2"/>
                    <w:ind w:firstLine="0" w:firstLineChars="0"/>
                    <w:jc w:val="center"/>
                    <w:rPr>
                      <w:sz w:val="21"/>
                      <w:szCs w:val="21"/>
                    </w:rPr>
                  </w:pPr>
                  <w:r>
                    <w:rPr>
                      <w:rFonts w:hint="eastAsia"/>
                      <w:sz w:val="21"/>
                      <w:szCs w:val="21"/>
                    </w:rPr>
                    <w:t>6.0</w:t>
                  </w:r>
                </w:p>
              </w:tc>
              <w:tc>
                <w:tcPr>
                  <w:tcW w:w="786" w:type="dxa"/>
                  <w:vAlign w:val="center"/>
                </w:tcPr>
                <w:p>
                  <w:pPr>
                    <w:pStyle w:val="2"/>
                    <w:ind w:firstLine="0" w:firstLineChars="0"/>
                    <w:jc w:val="center"/>
                    <w:rPr>
                      <w:sz w:val="21"/>
                      <w:szCs w:val="21"/>
                    </w:rPr>
                  </w:pPr>
                  <w:r>
                    <w:rPr>
                      <w:rFonts w:hint="eastAsia"/>
                      <w:sz w:val="21"/>
                      <w:szCs w:val="21"/>
                    </w:rPr>
                    <w:t>423.49</w:t>
                  </w:r>
                </w:p>
              </w:tc>
              <w:tc>
                <w:tcPr>
                  <w:tcW w:w="1042" w:type="dxa"/>
                  <w:vAlign w:val="center"/>
                </w:tcPr>
                <w:p>
                  <w:pPr>
                    <w:pStyle w:val="2"/>
                    <w:ind w:firstLine="0" w:firstLineChars="0"/>
                    <w:jc w:val="center"/>
                    <w:rPr>
                      <w:sz w:val="21"/>
                      <w:szCs w:val="21"/>
                    </w:rPr>
                  </w:pPr>
                  <w:r>
                    <w:rPr>
                      <w:rFonts w:hint="eastAsia"/>
                      <w:sz w:val="21"/>
                      <w:szCs w:val="21"/>
                    </w:rPr>
                    <w:t>132.6</w:t>
                  </w:r>
                </w:p>
              </w:tc>
              <w:tc>
                <w:tcPr>
                  <w:tcW w:w="867" w:type="dxa"/>
                  <w:vAlign w:val="center"/>
                </w:tcPr>
                <w:p>
                  <w:pPr>
                    <w:pStyle w:val="2"/>
                    <w:ind w:firstLine="0" w:firstLineChars="0"/>
                    <w:jc w:val="center"/>
                    <w:rPr>
                      <w:sz w:val="21"/>
                      <w:szCs w:val="21"/>
                    </w:rPr>
                  </w:pPr>
                  <w:r>
                    <w:rPr>
                      <w:rFonts w:hint="eastAsia"/>
                      <w:sz w:val="21"/>
                      <w:szCs w:val="21"/>
                    </w:rPr>
                    <w:t>10.0</w:t>
                  </w:r>
                </w:p>
              </w:tc>
              <w:tc>
                <w:tcPr>
                  <w:tcW w:w="1398" w:type="dxa"/>
                  <w:vAlign w:val="center"/>
                </w:tcPr>
                <w:p>
                  <w:pPr>
                    <w:pStyle w:val="2"/>
                    <w:ind w:firstLine="0" w:firstLineChars="0"/>
                    <w:jc w:val="center"/>
                    <w:rPr>
                      <w:sz w:val="21"/>
                      <w:szCs w:val="21"/>
                    </w:rPr>
                  </w:pPr>
                  <w:r>
                    <w:rPr>
                      <w:rFonts w:hint="eastAsia"/>
                      <w:sz w:val="21"/>
                      <w:szCs w:val="21"/>
                    </w:rPr>
                    <w:t xml:space="preserve">TVOC  </w:t>
                  </w:r>
                </w:p>
              </w:tc>
              <w:tc>
                <w:tcPr>
                  <w:tcW w:w="1055" w:type="dxa"/>
                  <w:vAlign w:val="center"/>
                </w:tcPr>
                <w:p>
                  <w:pPr>
                    <w:pStyle w:val="2"/>
                    <w:ind w:firstLine="0" w:firstLineChars="0"/>
                    <w:jc w:val="center"/>
                    <w:rPr>
                      <w:rFonts w:cs="Times New Roman"/>
                      <w:sz w:val="21"/>
                      <w:szCs w:val="21"/>
                      <w:highlight w:val="none"/>
                    </w:rPr>
                  </w:pPr>
                  <w:r>
                    <w:rPr>
                      <w:rFonts w:cs="Times New Roman"/>
                      <w:sz w:val="21"/>
                      <w:szCs w:val="21"/>
                      <w:highlight w:val="none"/>
                    </w:rPr>
                    <w:t>11</w:t>
                  </w:r>
                </w:p>
              </w:tc>
              <w:tc>
                <w:tcPr>
                  <w:tcW w:w="1055" w:type="dxa"/>
                  <w:vAlign w:val="center"/>
                </w:tcPr>
                <w:p>
                  <w:pPr>
                    <w:pStyle w:val="2"/>
                    <w:ind w:firstLine="0" w:firstLineChars="0"/>
                    <w:jc w:val="center"/>
                    <w:rPr>
                      <w:sz w:val="21"/>
                      <w:szCs w:val="21"/>
                    </w:rPr>
                  </w:pPr>
                  <w:r>
                    <w:rPr>
                      <w:rFonts w:hint="eastAsia"/>
                      <w:sz w:val="21"/>
                      <w:szCs w:val="21"/>
                    </w:rPr>
                    <w:t>kg/h</w:t>
                  </w:r>
                </w:p>
              </w:tc>
            </w:tr>
          </w:tbl>
          <w:p>
            <w:pPr>
              <w:spacing w:line="360" w:lineRule="auto"/>
              <w:ind w:firstLine="480" w:firstLineChars="200"/>
              <w:rPr>
                <w:sz w:val="24"/>
              </w:rPr>
            </w:pPr>
            <w:r>
              <w:rPr>
                <w:rFonts w:hint="eastAsia"/>
                <w:sz w:val="24"/>
              </w:rPr>
              <w:t>4）</w:t>
            </w:r>
            <w:r>
              <w:rPr>
                <w:sz w:val="24"/>
              </w:rPr>
              <w:t>项目参数</w:t>
            </w:r>
          </w:p>
          <w:p>
            <w:pPr>
              <w:spacing w:line="360" w:lineRule="auto"/>
              <w:ind w:firstLine="480" w:firstLineChars="200"/>
              <w:rPr>
                <w:sz w:val="24"/>
              </w:rPr>
            </w:pPr>
            <w:r>
              <w:rPr>
                <w:sz w:val="24"/>
              </w:rPr>
              <w:t>估算模式所用参数见下表。</w:t>
            </w:r>
          </w:p>
          <w:p>
            <w:pPr>
              <w:pStyle w:val="2"/>
              <w:ind w:firstLine="0" w:firstLineChars="0"/>
              <w:jc w:val="center"/>
              <w:rPr>
                <w:b/>
                <w:bCs/>
                <w:sz w:val="21"/>
                <w:szCs w:val="21"/>
              </w:rPr>
            </w:pPr>
            <w:r>
              <w:rPr>
                <w:rFonts w:hint="eastAsia"/>
                <w:b/>
                <w:bCs/>
                <w:sz w:val="21"/>
                <w:szCs w:val="21"/>
              </w:rPr>
              <w:t>表7-</w:t>
            </w:r>
            <w:r>
              <w:rPr>
                <w:b/>
                <w:bCs/>
                <w:sz w:val="21"/>
                <w:szCs w:val="21"/>
              </w:rPr>
              <w:t>10</w:t>
            </w:r>
            <w:r>
              <w:rPr>
                <w:rFonts w:hint="eastAsia"/>
                <w:b/>
                <w:bCs/>
                <w:sz w:val="21"/>
                <w:szCs w:val="21"/>
              </w:rPr>
              <w:t>估算模型参数表</w:t>
            </w:r>
          </w:p>
          <w:tbl>
            <w:tblPr>
              <w:tblStyle w:val="32"/>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2554"/>
              <w:gridCol w:w="4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4725" w:type="dxa"/>
                  <w:gridSpan w:val="2"/>
                  <w:vAlign w:val="center"/>
                </w:tcPr>
                <w:p>
                  <w:pPr>
                    <w:pStyle w:val="2"/>
                    <w:ind w:firstLine="0" w:firstLineChars="0"/>
                    <w:jc w:val="center"/>
                    <w:rPr>
                      <w:b/>
                      <w:bCs/>
                      <w:sz w:val="21"/>
                      <w:szCs w:val="21"/>
                    </w:rPr>
                  </w:pPr>
                  <w:r>
                    <w:rPr>
                      <w:rFonts w:hint="eastAsia"/>
                      <w:b/>
                      <w:bCs/>
                      <w:sz w:val="21"/>
                      <w:szCs w:val="21"/>
                    </w:rPr>
                    <w:t>参数</w:t>
                  </w:r>
                </w:p>
              </w:tc>
              <w:tc>
                <w:tcPr>
                  <w:tcW w:w="4561" w:type="dxa"/>
                  <w:vAlign w:val="center"/>
                </w:tcPr>
                <w:p>
                  <w:pPr>
                    <w:pStyle w:val="2"/>
                    <w:ind w:firstLine="0" w:firstLineChars="0"/>
                    <w:jc w:val="center"/>
                    <w:rPr>
                      <w:b/>
                      <w:bCs/>
                      <w:sz w:val="21"/>
                      <w:szCs w:val="21"/>
                    </w:rPr>
                  </w:pPr>
                  <w:r>
                    <w:rPr>
                      <w:rFonts w:hint="eastAsia"/>
                      <w:b/>
                      <w:bCs/>
                      <w:sz w:val="21"/>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2171" w:type="dxa"/>
                  <w:vMerge w:val="restart"/>
                  <w:vAlign w:val="center"/>
                </w:tcPr>
                <w:p>
                  <w:pPr>
                    <w:pStyle w:val="2"/>
                    <w:ind w:firstLine="0" w:firstLineChars="0"/>
                    <w:jc w:val="center"/>
                    <w:rPr>
                      <w:sz w:val="21"/>
                      <w:szCs w:val="21"/>
                    </w:rPr>
                  </w:pPr>
                  <w:r>
                    <w:rPr>
                      <w:rFonts w:hint="eastAsia"/>
                      <w:sz w:val="21"/>
                      <w:szCs w:val="21"/>
                    </w:rPr>
                    <w:t>城市农村/选项</w:t>
                  </w:r>
                </w:p>
              </w:tc>
              <w:tc>
                <w:tcPr>
                  <w:tcW w:w="2554" w:type="dxa"/>
                  <w:vAlign w:val="center"/>
                </w:tcPr>
                <w:p>
                  <w:pPr>
                    <w:pStyle w:val="2"/>
                    <w:ind w:firstLine="0" w:firstLineChars="0"/>
                    <w:jc w:val="center"/>
                    <w:rPr>
                      <w:sz w:val="21"/>
                      <w:szCs w:val="21"/>
                    </w:rPr>
                  </w:pPr>
                  <w:r>
                    <w:rPr>
                      <w:rFonts w:hint="eastAsia"/>
                      <w:sz w:val="21"/>
                      <w:szCs w:val="21"/>
                    </w:rPr>
                    <w:t>城市/农村</w:t>
                  </w:r>
                </w:p>
              </w:tc>
              <w:tc>
                <w:tcPr>
                  <w:tcW w:w="4561" w:type="dxa"/>
                  <w:vAlign w:val="center"/>
                </w:tcPr>
                <w:p>
                  <w:pPr>
                    <w:pStyle w:val="2"/>
                    <w:ind w:firstLine="0" w:firstLineChars="0"/>
                    <w:jc w:val="center"/>
                    <w:rPr>
                      <w:sz w:val="21"/>
                      <w:szCs w:val="21"/>
                    </w:rPr>
                  </w:pPr>
                  <w:r>
                    <w:rPr>
                      <w:rFonts w:hint="eastAsia"/>
                      <w:sz w:val="21"/>
                      <w:szCs w:val="21"/>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2171" w:type="dxa"/>
                  <w:vMerge w:val="continue"/>
                  <w:vAlign w:val="center"/>
                </w:tcPr>
                <w:p>
                  <w:pPr>
                    <w:pStyle w:val="2"/>
                    <w:ind w:firstLine="0" w:firstLineChars="0"/>
                    <w:jc w:val="center"/>
                    <w:rPr>
                      <w:sz w:val="21"/>
                      <w:szCs w:val="21"/>
                    </w:rPr>
                  </w:pPr>
                </w:p>
              </w:tc>
              <w:tc>
                <w:tcPr>
                  <w:tcW w:w="2554" w:type="dxa"/>
                  <w:vAlign w:val="center"/>
                </w:tcPr>
                <w:p>
                  <w:pPr>
                    <w:pStyle w:val="2"/>
                    <w:ind w:firstLine="0" w:firstLineChars="0"/>
                    <w:jc w:val="center"/>
                    <w:rPr>
                      <w:sz w:val="21"/>
                      <w:szCs w:val="21"/>
                    </w:rPr>
                  </w:pPr>
                  <w:r>
                    <w:rPr>
                      <w:rFonts w:hint="eastAsia"/>
                      <w:sz w:val="21"/>
                      <w:szCs w:val="21"/>
                    </w:rPr>
                    <w:t>人口数(城市人口数)</w:t>
                  </w:r>
                </w:p>
              </w:tc>
              <w:tc>
                <w:tcPr>
                  <w:tcW w:w="4561" w:type="dxa"/>
                  <w:vAlign w:val="center"/>
                </w:tcPr>
                <w:p>
                  <w:pPr>
                    <w:pStyle w:val="2"/>
                    <w:ind w:firstLine="0" w:firstLineChars="0"/>
                    <w:jc w:val="center"/>
                    <w:rPr>
                      <w:sz w:val="21"/>
                      <w:szCs w:val="21"/>
                    </w:rPr>
                  </w:pPr>
                  <w:r>
                    <w:rPr>
                      <w:rFonts w:hint="eastAsia"/>
                      <w:sz w:val="21"/>
                      <w:szCs w:val="21"/>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4725" w:type="dxa"/>
                  <w:gridSpan w:val="2"/>
                  <w:vAlign w:val="center"/>
                </w:tcPr>
                <w:p>
                  <w:pPr>
                    <w:pStyle w:val="2"/>
                    <w:ind w:firstLine="0" w:firstLineChars="0"/>
                    <w:jc w:val="center"/>
                    <w:rPr>
                      <w:sz w:val="21"/>
                      <w:szCs w:val="21"/>
                    </w:rPr>
                  </w:pPr>
                  <w:r>
                    <w:rPr>
                      <w:rFonts w:hint="eastAsia"/>
                      <w:sz w:val="21"/>
                      <w:szCs w:val="21"/>
                    </w:rPr>
                    <w:t>最高环境温度</w:t>
                  </w:r>
                </w:p>
              </w:tc>
              <w:tc>
                <w:tcPr>
                  <w:tcW w:w="4561" w:type="dxa"/>
                  <w:vAlign w:val="center"/>
                </w:tcPr>
                <w:p>
                  <w:pPr>
                    <w:pStyle w:val="2"/>
                    <w:ind w:firstLine="0" w:firstLineChars="0"/>
                    <w:jc w:val="center"/>
                    <w:rPr>
                      <w:sz w:val="21"/>
                      <w:szCs w:val="21"/>
                    </w:rPr>
                  </w:pPr>
                  <w:r>
                    <w:rPr>
                      <w:sz w:val="21"/>
                      <w:szCs w:val="21"/>
                    </w:rPr>
                    <w:t>38.1°C</w:t>
                  </w: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4725" w:type="dxa"/>
                  <w:gridSpan w:val="2"/>
                  <w:vAlign w:val="center"/>
                </w:tcPr>
                <w:p>
                  <w:pPr>
                    <w:pStyle w:val="2"/>
                    <w:ind w:firstLine="0" w:firstLineChars="0"/>
                    <w:jc w:val="center"/>
                    <w:rPr>
                      <w:sz w:val="21"/>
                      <w:szCs w:val="21"/>
                    </w:rPr>
                  </w:pPr>
                  <w:r>
                    <w:rPr>
                      <w:rFonts w:hint="eastAsia"/>
                      <w:sz w:val="21"/>
                      <w:szCs w:val="21"/>
                    </w:rPr>
                    <w:t>最低环境温度</w:t>
                  </w:r>
                </w:p>
              </w:tc>
              <w:tc>
                <w:tcPr>
                  <w:tcW w:w="4561" w:type="dxa"/>
                  <w:vAlign w:val="center"/>
                </w:tcPr>
                <w:p>
                  <w:pPr>
                    <w:pStyle w:val="2"/>
                    <w:ind w:firstLine="0" w:firstLineChars="0"/>
                    <w:jc w:val="center"/>
                    <w:rPr>
                      <w:sz w:val="21"/>
                      <w:szCs w:val="21"/>
                    </w:rPr>
                  </w:pPr>
                  <w:r>
                    <w:rPr>
                      <w:rFonts w:hint="eastAsia"/>
                      <w:sz w:val="21"/>
                      <w:szCs w:val="21"/>
                    </w:rPr>
                    <w:t>0.4</w:t>
                  </w:r>
                  <w:r>
                    <w:rPr>
                      <w:sz w:val="21"/>
                      <w:szCs w:val="21"/>
                    </w:rPr>
                    <w:t>°C</w:t>
                  </w: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4725" w:type="dxa"/>
                  <w:gridSpan w:val="2"/>
                  <w:vAlign w:val="center"/>
                </w:tcPr>
                <w:p>
                  <w:pPr>
                    <w:pStyle w:val="2"/>
                    <w:ind w:firstLine="0" w:firstLineChars="0"/>
                    <w:jc w:val="center"/>
                    <w:rPr>
                      <w:sz w:val="21"/>
                      <w:szCs w:val="21"/>
                    </w:rPr>
                  </w:pPr>
                  <w:r>
                    <w:rPr>
                      <w:rFonts w:hint="eastAsia"/>
                      <w:sz w:val="21"/>
                      <w:szCs w:val="21"/>
                    </w:rPr>
                    <w:t>土地利用类型</w:t>
                  </w:r>
                </w:p>
              </w:tc>
              <w:tc>
                <w:tcPr>
                  <w:tcW w:w="4561" w:type="dxa"/>
                  <w:vAlign w:val="center"/>
                </w:tcPr>
                <w:p>
                  <w:pPr>
                    <w:pStyle w:val="2"/>
                    <w:ind w:firstLine="0" w:firstLineChars="0"/>
                    <w:jc w:val="center"/>
                    <w:rPr>
                      <w:sz w:val="21"/>
                      <w:szCs w:val="21"/>
                    </w:rPr>
                  </w:pPr>
                  <w:r>
                    <w:rPr>
                      <w:rFonts w:hint="eastAsia"/>
                      <w:sz w:val="21"/>
                      <w:szCs w:val="21"/>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725" w:type="dxa"/>
                  <w:gridSpan w:val="2"/>
                  <w:vAlign w:val="center"/>
                </w:tcPr>
                <w:p>
                  <w:pPr>
                    <w:pStyle w:val="2"/>
                    <w:ind w:firstLine="0" w:firstLineChars="0"/>
                    <w:jc w:val="center"/>
                    <w:rPr>
                      <w:sz w:val="21"/>
                      <w:szCs w:val="21"/>
                    </w:rPr>
                  </w:pPr>
                  <w:r>
                    <w:rPr>
                      <w:rFonts w:hint="eastAsia"/>
                      <w:sz w:val="21"/>
                      <w:szCs w:val="21"/>
                    </w:rPr>
                    <w:t>区域湿度条件</w:t>
                  </w:r>
                </w:p>
              </w:tc>
              <w:tc>
                <w:tcPr>
                  <w:tcW w:w="4561" w:type="dxa"/>
                  <w:vAlign w:val="center"/>
                </w:tcPr>
                <w:p>
                  <w:pPr>
                    <w:pStyle w:val="2"/>
                    <w:ind w:firstLine="0" w:firstLineChars="0"/>
                    <w:jc w:val="center"/>
                    <w:rPr>
                      <w:sz w:val="21"/>
                      <w:szCs w:val="21"/>
                    </w:rPr>
                  </w:pPr>
                  <w:r>
                    <w:rPr>
                      <w:rFonts w:hint="eastAsia"/>
                      <w:sz w:val="21"/>
                      <w:szCs w:val="21"/>
                    </w:rPr>
                    <w:t>中等湿度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2171" w:type="dxa"/>
                  <w:vMerge w:val="restart"/>
                  <w:vAlign w:val="center"/>
                </w:tcPr>
                <w:p>
                  <w:pPr>
                    <w:pStyle w:val="2"/>
                    <w:ind w:firstLine="0" w:firstLineChars="0"/>
                    <w:jc w:val="center"/>
                    <w:rPr>
                      <w:sz w:val="21"/>
                      <w:szCs w:val="21"/>
                    </w:rPr>
                  </w:pPr>
                  <w:r>
                    <w:rPr>
                      <w:rFonts w:hint="eastAsia"/>
                      <w:sz w:val="21"/>
                      <w:szCs w:val="21"/>
                    </w:rPr>
                    <w:t>是否考虑地形</w:t>
                  </w:r>
                </w:p>
              </w:tc>
              <w:tc>
                <w:tcPr>
                  <w:tcW w:w="2554" w:type="dxa"/>
                  <w:vAlign w:val="center"/>
                </w:tcPr>
                <w:p>
                  <w:pPr>
                    <w:pStyle w:val="2"/>
                    <w:ind w:firstLine="0" w:firstLineChars="0"/>
                    <w:jc w:val="center"/>
                    <w:rPr>
                      <w:sz w:val="21"/>
                      <w:szCs w:val="21"/>
                    </w:rPr>
                  </w:pPr>
                  <w:r>
                    <w:rPr>
                      <w:rFonts w:hint="eastAsia"/>
                      <w:sz w:val="21"/>
                      <w:szCs w:val="21"/>
                    </w:rPr>
                    <w:t>考虑地形</w:t>
                  </w:r>
                </w:p>
              </w:tc>
              <w:tc>
                <w:tcPr>
                  <w:tcW w:w="4561" w:type="dxa"/>
                  <w:vAlign w:val="center"/>
                </w:tcPr>
                <w:p>
                  <w:pPr>
                    <w:pStyle w:val="2"/>
                    <w:ind w:firstLine="0" w:firstLineChars="0"/>
                    <w:jc w:val="center"/>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2171" w:type="dxa"/>
                  <w:vMerge w:val="continue"/>
                  <w:vAlign w:val="center"/>
                </w:tcPr>
                <w:p>
                  <w:pPr>
                    <w:pStyle w:val="2"/>
                    <w:ind w:firstLine="0" w:firstLineChars="0"/>
                    <w:jc w:val="center"/>
                    <w:rPr>
                      <w:sz w:val="21"/>
                      <w:szCs w:val="21"/>
                    </w:rPr>
                  </w:pPr>
                </w:p>
              </w:tc>
              <w:tc>
                <w:tcPr>
                  <w:tcW w:w="2554" w:type="dxa"/>
                  <w:vAlign w:val="center"/>
                </w:tcPr>
                <w:p>
                  <w:pPr>
                    <w:pStyle w:val="2"/>
                    <w:ind w:firstLine="0" w:firstLineChars="0"/>
                    <w:jc w:val="center"/>
                    <w:rPr>
                      <w:sz w:val="21"/>
                      <w:szCs w:val="21"/>
                    </w:rPr>
                  </w:pPr>
                  <w:r>
                    <w:rPr>
                      <w:rFonts w:hint="eastAsia"/>
                      <w:sz w:val="21"/>
                      <w:szCs w:val="21"/>
                    </w:rPr>
                    <w:t>地形数据分辨率(m)</w:t>
                  </w:r>
                </w:p>
              </w:tc>
              <w:tc>
                <w:tcPr>
                  <w:tcW w:w="4561" w:type="dxa"/>
                  <w:vAlign w:val="center"/>
                </w:tcPr>
                <w:p>
                  <w:pPr>
                    <w:pStyle w:val="2"/>
                    <w:ind w:firstLine="0" w:firstLineChars="0"/>
                    <w:jc w:val="center"/>
                    <w:rPr>
                      <w:sz w:val="21"/>
                      <w:szCs w:val="21"/>
                    </w:rPr>
                  </w:pPr>
                  <w:r>
                    <w:rPr>
                      <w:rFonts w:hint="eastAsia"/>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2171" w:type="dxa"/>
                  <w:vMerge w:val="restart"/>
                  <w:vAlign w:val="center"/>
                </w:tcPr>
                <w:p>
                  <w:pPr>
                    <w:pStyle w:val="2"/>
                    <w:ind w:firstLine="0" w:firstLineChars="0"/>
                    <w:jc w:val="center"/>
                    <w:rPr>
                      <w:sz w:val="21"/>
                      <w:szCs w:val="21"/>
                    </w:rPr>
                  </w:pPr>
                  <w:r>
                    <w:rPr>
                      <w:rFonts w:hint="eastAsia"/>
                      <w:sz w:val="21"/>
                      <w:szCs w:val="21"/>
                    </w:rPr>
                    <w:t>是否考虑岸线熏烟</w:t>
                  </w:r>
                </w:p>
              </w:tc>
              <w:tc>
                <w:tcPr>
                  <w:tcW w:w="2554" w:type="dxa"/>
                  <w:vAlign w:val="center"/>
                </w:tcPr>
                <w:p>
                  <w:pPr>
                    <w:pStyle w:val="2"/>
                    <w:ind w:firstLine="0" w:firstLineChars="0"/>
                    <w:jc w:val="center"/>
                    <w:rPr>
                      <w:sz w:val="21"/>
                      <w:szCs w:val="21"/>
                    </w:rPr>
                  </w:pPr>
                  <w:r>
                    <w:rPr>
                      <w:rFonts w:hint="eastAsia"/>
                      <w:sz w:val="21"/>
                      <w:szCs w:val="21"/>
                    </w:rPr>
                    <w:t>考虑岸线熏烟</w:t>
                  </w:r>
                </w:p>
              </w:tc>
              <w:tc>
                <w:tcPr>
                  <w:tcW w:w="4561" w:type="dxa"/>
                  <w:vAlign w:val="center"/>
                </w:tcPr>
                <w:p>
                  <w:pPr>
                    <w:pStyle w:val="2"/>
                    <w:ind w:firstLine="0" w:firstLineChars="0"/>
                    <w:jc w:val="center"/>
                    <w:rPr>
                      <w:sz w:val="21"/>
                      <w:szCs w:val="21"/>
                    </w:rPr>
                  </w:pP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2171" w:type="dxa"/>
                  <w:vMerge w:val="continue"/>
                  <w:vAlign w:val="center"/>
                </w:tcPr>
                <w:p>
                  <w:pPr>
                    <w:pStyle w:val="2"/>
                    <w:ind w:firstLine="0" w:firstLineChars="0"/>
                    <w:jc w:val="center"/>
                    <w:rPr>
                      <w:sz w:val="21"/>
                      <w:szCs w:val="21"/>
                    </w:rPr>
                  </w:pPr>
                </w:p>
              </w:tc>
              <w:tc>
                <w:tcPr>
                  <w:tcW w:w="2554" w:type="dxa"/>
                  <w:vAlign w:val="center"/>
                </w:tcPr>
                <w:p>
                  <w:pPr>
                    <w:pStyle w:val="2"/>
                    <w:ind w:firstLine="0" w:firstLineChars="0"/>
                    <w:jc w:val="center"/>
                    <w:rPr>
                      <w:sz w:val="21"/>
                      <w:szCs w:val="21"/>
                    </w:rPr>
                  </w:pPr>
                  <w:r>
                    <w:rPr>
                      <w:rFonts w:hint="eastAsia"/>
                      <w:sz w:val="21"/>
                      <w:szCs w:val="21"/>
                    </w:rPr>
                    <w:t>岸线距离/km</w:t>
                  </w:r>
                </w:p>
              </w:tc>
              <w:tc>
                <w:tcPr>
                  <w:tcW w:w="4561" w:type="dxa"/>
                  <w:vAlign w:val="center"/>
                </w:tcPr>
                <w:p>
                  <w:pPr>
                    <w:pStyle w:val="2"/>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2171" w:type="dxa"/>
                  <w:vMerge w:val="continue"/>
                  <w:vAlign w:val="center"/>
                </w:tcPr>
                <w:p>
                  <w:pPr>
                    <w:pStyle w:val="2"/>
                    <w:ind w:firstLine="0" w:firstLineChars="0"/>
                    <w:jc w:val="center"/>
                    <w:rPr>
                      <w:sz w:val="21"/>
                      <w:szCs w:val="21"/>
                    </w:rPr>
                  </w:pPr>
                </w:p>
              </w:tc>
              <w:tc>
                <w:tcPr>
                  <w:tcW w:w="2554" w:type="dxa"/>
                  <w:vAlign w:val="center"/>
                </w:tcPr>
                <w:p>
                  <w:pPr>
                    <w:pStyle w:val="2"/>
                    <w:ind w:firstLine="0" w:firstLineChars="0"/>
                    <w:jc w:val="center"/>
                    <w:rPr>
                      <w:sz w:val="21"/>
                      <w:szCs w:val="21"/>
                    </w:rPr>
                  </w:pPr>
                  <w:r>
                    <w:rPr>
                      <w:rFonts w:hint="eastAsia"/>
                      <w:sz w:val="21"/>
                      <w:szCs w:val="21"/>
                    </w:rPr>
                    <w:t>岸线方向/o</w:t>
                  </w:r>
                </w:p>
              </w:tc>
              <w:tc>
                <w:tcPr>
                  <w:tcW w:w="4561" w:type="dxa"/>
                  <w:vAlign w:val="center"/>
                </w:tcPr>
                <w:p>
                  <w:pPr>
                    <w:pStyle w:val="2"/>
                    <w:ind w:firstLine="0" w:firstLineChars="0"/>
                    <w:jc w:val="center"/>
                    <w:rPr>
                      <w:sz w:val="21"/>
                      <w:szCs w:val="21"/>
                    </w:rPr>
                  </w:pPr>
                  <w:r>
                    <w:rPr>
                      <w:rFonts w:hint="eastAsia"/>
                      <w:sz w:val="21"/>
                      <w:szCs w:val="21"/>
                    </w:rPr>
                    <w:t>/</w:t>
                  </w:r>
                </w:p>
              </w:tc>
            </w:tr>
          </w:tbl>
          <w:p>
            <w:pPr>
              <w:spacing w:line="360" w:lineRule="auto"/>
              <w:ind w:firstLine="480" w:firstLineChars="200"/>
              <w:rPr>
                <w:sz w:val="24"/>
              </w:rPr>
            </w:pPr>
            <w:r>
              <w:rPr>
                <w:rFonts w:hint="eastAsia"/>
                <w:sz w:val="24"/>
              </w:rPr>
              <w:t>5）敏感点预测结果</w:t>
            </w:r>
          </w:p>
          <w:p>
            <w:pPr>
              <w:spacing w:line="360" w:lineRule="auto"/>
              <w:ind w:firstLine="480" w:firstLineChars="200"/>
              <w:rPr>
                <w:sz w:val="24"/>
              </w:rPr>
            </w:pPr>
            <w:r>
              <w:rPr>
                <w:sz w:val="24"/>
              </w:rPr>
              <w:t>项目敏感点预测结果见下表。</w:t>
            </w:r>
          </w:p>
          <w:p>
            <w:pPr>
              <w:pStyle w:val="2"/>
              <w:ind w:firstLine="0" w:firstLineChars="0"/>
              <w:jc w:val="center"/>
              <w:rPr>
                <w:b/>
                <w:bCs/>
                <w:sz w:val="21"/>
                <w:szCs w:val="21"/>
              </w:rPr>
            </w:pPr>
            <w:r>
              <w:rPr>
                <w:b/>
                <w:bCs/>
                <w:sz w:val="21"/>
                <w:szCs w:val="21"/>
              </w:rPr>
              <w:t>表</w:t>
            </w:r>
            <w:r>
              <w:rPr>
                <w:rFonts w:hint="eastAsia"/>
                <w:b/>
                <w:bCs/>
                <w:sz w:val="21"/>
                <w:szCs w:val="21"/>
              </w:rPr>
              <w:t>7-1</w:t>
            </w:r>
            <w:r>
              <w:rPr>
                <w:b/>
                <w:bCs/>
                <w:sz w:val="21"/>
                <w:szCs w:val="21"/>
              </w:rPr>
              <w:t>1 矩形面源废气</w:t>
            </w:r>
            <w:r>
              <w:rPr>
                <w:rFonts w:hint="eastAsia"/>
                <w:b/>
                <w:bCs/>
                <w:sz w:val="21"/>
                <w:szCs w:val="21"/>
              </w:rPr>
              <w:t>项目</w:t>
            </w:r>
            <w:r>
              <w:rPr>
                <w:b/>
                <w:bCs/>
                <w:sz w:val="21"/>
                <w:szCs w:val="21"/>
              </w:rPr>
              <w:t>敏感点预测结果表</w:t>
            </w:r>
          </w:p>
          <w:tbl>
            <w:tblPr>
              <w:tblStyle w:val="32"/>
              <w:tblW w:w="75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2119"/>
              <w:gridCol w:w="1543"/>
              <w:gridCol w:w="1333"/>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3" w:type="dxa"/>
                  <w:gridSpan w:val="4"/>
                  <w:tcBorders>
                    <w:top w:val="single" w:color="auto" w:sz="4" w:space="0"/>
                    <w:left w:val="single" w:color="auto" w:sz="4" w:space="0"/>
                    <w:bottom w:val="single" w:color="auto" w:sz="4" w:space="0"/>
                    <w:right w:val="single" w:color="auto" w:sz="4" w:space="0"/>
                  </w:tcBorders>
                  <w:vAlign w:val="center"/>
                </w:tcPr>
                <w:p>
                  <w:pPr>
                    <w:pStyle w:val="2"/>
                    <w:ind w:firstLine="0" w:firstLineChars="0"/>
                    <w:jc w:val="center"/>
                    <w:rPr>
                      <w:b/>
                      <w:bCs/>
                      <w:sz w:val="21"/>
                      <w:szCs w:val="21"/>
                    </w:rPr>
                  </w:pPr>
                  <w:r>
                    <w:rPr>
                      <w:rFonts w:hint="eastAsia"/>
                      <w:b/>
                      <w:bCs/>
                      <w:sz w:val="21"/>
                      <w:szCs w:val="21"/>
                    </w:rPr>
                    <w:t>离散点信息</w:t>
                  </w:r>
                </w:p>
              </w:tc>
              <w:tc>
                <w:tcPr>
                  <w:tcW w:w="1213"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jc w:val="center"/>
                    <w:rPr>
                      <w:b/>
                      <w:bCs/>
                      <w:sz w:val="21"/>
                      <w:szCs w:val="21"/>
                    </w:rPr>
                  </w:pPr>
                  <w:r>
                    <w:rPr>
                      <w:rFonts w:hint="eastAsia"/>
                      <w:b/>
                      <w:bCs/>
                      <w:sz w:val="21"/>
                      <w:szCs w:val="21"/>
                    </w:rPr>
                    <w:t>矩形面源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jc w:val="center"/>
                    <w:rPr>
                      <w:b/>
                      <w:bCs/>
                      <w:sz w:val="21"/>
                      <w:szCs w:val="21"/>
                    </w:rPr>
                  </w:pPr>
                  <w:r>
                    <w:rPr>
                      <w:rFonts w:hint="eastAsia"/>
                      <w:b/>
                      <w:bCs/>
                      <w:sz w:val="21"/>
                      <w:szCs w:val="21"/>
                    </w:rPr>
                    <w:t>离散点名称</w:t>
                  </w:r>
                </w:p>
              </w:tc>
              <w:tc>
                <w:tcPr>
                  <w:tcW w:w="2119"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jc w:val="center"/>
                    <w:rPr>
                      <w:b/>
                      <w:bCs/>
                      <w:sz w:val="21"/>
                      <w:szCs w:val="21"/>
                    </w:rPr>
                  </w:pPr>
                  <w:r>
                    <w:rPr>
                      <w:rFonts w:hint="eastAsia"/>
                      <w:b/>
                      <w:bCs/>
                      <w:sz w:val="21"/>
                      <w:szCs w:val="21"/>
                    </w:rPr>
                    <w:t>纬度</w:t>
                  </w:r>
                </w:p>
              </w:tc>
              <w:tc>
                <w:tcPr>
                  <w:tcW w:w="1543"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jc w:val="center"/>
                    <w:rPr>
                      <w:b/>
                      <w:bCs/>
                      <w:sz w:val="21"/>
                      <w:szCs w:val="21"/>
                    </w:rPr>
                  </w:pPr>
                  <w:r>
                    <w:rPr>
                      <w:rFonts w:hint="eastAsia"/>
                      <w:b/>
                      <w:bCs/>
                      <w:sz w:val="21"/>
                      <w:szCs w:val="21"/>
                    </w:rPr>
                    <w:t>经度</w:t>
                  </w:r>
                </w:p>
              </w:tc>
              <w:tc>
                <w:tcPr>
                  <w:tcW w:w="1333"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jc w:val="center"/>
                    <w:rPr>
                      <w:b/>
                      <w:bCs/>
                      <w:sz w:val="21"/>
                      <w:szCs w:val="21"/>
                    </w:rPr>
                  </w:pPr>
                  <w:r>
                    <w:rPr>
                      <w:rFonts w:hint="eastAsia"/>
                      <w:b/>
                      <w:bCs/>
                      <w:sz w:val="21"/>
                      <w:szCs w:val="21"/>
                    </w:rPr>
                    <w:t>距离（m）</w:t>
                  </w:r>
                </w:p>
              </w:tc>
              <w:tc>
                <w:tcPr>
                  <w:tcW w:w="1213"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jc w:val="center"/>
                    <w:rPr>
                      <w:b/>
                      <w:bCs/>
                      <w:sz w:val="21"/>
                      <w:szCs w:val="21"/>
                    </w:rPr>
                  </w:pPr>
                  <w:r>
                    <w:rPr>
                      <w:rFonts w:hint="eastAsia"/>
                      <w:b/>
                      <w:bCs/>
                      <w:sz w:val="21"/>
                      <w:szCs w:val="21"/>
                    </w:rPr>
                    <w:t>TVOC</w:t>
                  </w:r>
                  <w:r>
                    <w:rPr>
                      <w:rFonts w:cs="Times New Roman"/>
                      <w:b/>
                      <w:kern w:val="0"/>
                      <w:sz w:val="21"/>
                      <w:szCs w:val="21"/>
                    </w:rPr>
                    <w:t>（</w:t>
                  </w:r>
                  <w:r>
                    <w:rPr>
                      <w:rFonts w:cs="Times New Roman"/>
                      <w:b/>
                      <w:sz w:val="21"/>
                      <w:szCs w:val="21"/>
                    </w:rPr>
                    <w:t>ug/m</w:t>
                  </w:r>
                  <w:r>
                    <w:rPr>
                      <w:rFonts w:cs="Times New Roman"/>
                      <w:b/>
                      <w:sz w:val="21"/>
                      <w:szCs w:val="21"/>
                      <w:vertAlign w:val="superscript"/>
                    </w:rPr>
                    <w:t>3</w:t>
                  </w:r>
                  <w:r>
                    <w:rPr>
                      <w:rFonts w:cs="Times New Roman"/>
                      <w:b/>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358" w:type="dxa"/>
                  <w:vAlign w:val="center"/>
                </w:tcPr>
                <w:p>
                  <w:pPr>
                    <w:pStyle w:val="2"/>
                    <w:ind w:firstLine="0" w:firstLineChars="0"/>
                    <w:jc w:val="center"/>
                    <w:rPr>
                      <w:sz w:val="21"/>
                      <w:szCs w:val="21"/>
                    </w:rPr>
                  </w:pPr>
                  <w:r>
                    <w:rPr>
                      <w:rFonts w:hint="eastAsia"/>
                      <w:sz w:val="21"/>
                      <w:szCs w:val="21"/>
                    </w:rPr>
                    <w:t>港畔</w:t>
                  </w:r>
                </w:p>
              </w:tc>
              <w:tc>
                <w:tcPr>
                  <w:tcW w:w="2119" w:type="dxa"/>
                  <w:vAlign w:val="center"/>
                </w:tcPr>
                <w:p>
                  <w:pPr>
                    <w:pStyle w:val="2"/>
                    <w:ind w:firstLine="0" w:firstLineChars="0"/>
                    <w:jc w:val="center"/>
                    <w:rPr>
                      <w:sz w:val="21"/>
                      <w:szCs w:val="21"/>
                    </w:rPr>
                  </w:pPr>
                  <w:r>
                    <w:rPr>
                      <w:rFonts w:hint="eastAsia"/>
                      <w:sz w:val="21"/>
                      <w:szCs w:val="21"/>
                    </w:rPr>
                    <w:t>116.434294</w:t>
                  </w:r>
                </w:p>
              </w:tc>
              <w:tc>
                <w:tcPr>
                  <w:tcW w:w="1543" w:type="dxa"/>
                  <w:vAlign w:val="center"/>
                </w:tcPr>
                <w:p>
                  <w:pPr>
                    <w:pStyle w:val="2"/>
                    <w:ind w:firstLine="0" w:firstLineChars="0"/>
                    <w:jc w:val="center"/>
                    <w:rPr>
                      <w:sz w:val="21"/>
                      <w:szCs w:val="21"/>
                    </w:rPr>
                  </w:pPr>
                  <w:r>
                    <w:rPr>
                      <w:rFonts w:hint="eastAsia"/>
                      <w:sz w:val="21"/>
                      <w:szCs w:val="21"/>
                    </w:rPr>
                    <w:t>23.559756</w:t>
                  </w:r>
                </w:p>
              </w:tc>
              <w:tc>
                <w:tcPr>
                  <w:tcW w:w="1333" w:type="dxa"/>
                  <w:vAlign w:val="center"/>
                </w:tcPr>
                <w:p>
                  <w:pPr>
                    <w:pStyle w:val="2"/>
                    <w:ind w:firstLine="0" w:firstLineChars="0"/>
                    <w:jc w:val="center"/>
                    <w:rPr>
                      <w:sz w:val="21"/>
                      <w:szCs w:val="21"/>
                    </w:rPr>
                  </w:pPr>
                  <w:r>
                    <w:rPr>
                      <w:sz w:val="21"/>
                      <w:szCs w:val="21"/>
                    </w:rPr>
                    <w:t>300</w:t>
                  </w:r>
                </w:p>
              </w:tc>
              <w:tc>
                <w:tcPr>
                  <w:tcW w:w="1213" w:type="dxa"/>
                  <w:vAlign w:val="center"/>
                </w:tcPr>
                <w:p>
                  <w:pPr>
                    <w:pStyle w:val="2"/>
                    <w:ind w:firstLine="0" w:firstLineChars="0"/>
                    <w:jc w:val="center"/>
                    <w:rPr>
                      <w:sz w:val="21"/>
                      <w:szCs w:val="21"/>
                    </w:rPr>
                  </w:pPr>
                  <w:r>
                    <w:rPr>
                      <w:rFonts w:hint="eastAsia"/>
                      <w:sz w:val="21"/>
                      <w:szCs w:val="21"/>
                    </w:rPr>
                    <w:t>36.990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358" w:type="dxa"/>
                  <w:vAlign w:val="center"/>
                </w:tcPr>
                <w:p>
                  <w:pPr>
                    <w:pStyle w:val="2"/>
                    <w:ind w:firstLine="0" w:firstLineChars="0"/>
                    <w:jc w:val="center"/>
                    <w:rPr>
                      <w:sz w:val="21"/>
                      <w:szCs w:val="21"/>
                    </w:rPr>
                  </w:pPr>
                  <w:r>
                    <w:rPr>
                      <w:rFonts w:hint="eastAsia"/>
                      <w:sz w:val="21"/>
                      <w:szCs w:val="21"/>
                    </w:rPr>
                    <w:t>龙砂</w:t>
                  </w:r>
                </w:p>
              </w:tc>
              <w:tc>
                <w:tcPr>
                  <w:tcW w:w="2119" w:type="dxa"/>
                  <w:vAlign w:val="center"/>
                </w:tcPr>
                <w:p>
                  <w:pPr>
                    <w:pStyle w:val="2"/>
                    <w:ind w:firstLine="0" w:firstLineChars="0"/>
                    <w:jc w:val="center"/>
                    <w:rPr>
                      <w:sz w:val="21"/>
                      <w:szCs w:val="21"/>
                    </w:rPr>
                  </w:pPr>
                  <w:r>
                    <w:rPr>
                      <w:rFonts w:hint="eastAsia"/>
                      <w:sz w:val="21"/>
                      <w:szCs w:val="21"/>
                    </w:rPr>
                    <w:t>116.439428</w:t>
                  </w:r>
                </w:p>
              </w:tc>
              <w:tc>
                <w:tcPr>
                  <w:tcW w:w="1543" w:type="dxa"/>
                  <w:vAlign w:val="center"/>
                </w:tcPr>
                <w:p>
                  <w:pPr>
                    <w:pStyle w:val="2"/>
                    <w:ind w:firstLine="0" w:firstLineChars="0"/>
                    <w:jc w:val="center"/>
                    <w:rPr>
                      <w:sz w:val="21"/>
                      <w:szCs w:val="21"/>
                    </w:rPr>
                  </w:pPr>
                  <w:r>
                    <w:rPr>
                      <w:rFonts w:hint="eastAsia"/>
                      <w:sz w:val="21"/>
                      <w:szCs w:val="21"/>
                    </w:rPr>
                    <w:t>23.558893</w:t>
                  </w:r>
                </w:p>
              </w:tc>
              <w:tc>
                <w:tcPr>
                  <w:tcW w:w="1333" w:type="dxa"/>
                  <w:vAlign w:val="center"/>
                </w:tcPr>
                <w:p>
                  <w:pPr>
                    <w:pStyle w:val="2"/>
                    <w:ind w:firstLine="0" w:firstLineChars="0"/>
                    <w:jc w:val="center"/>
                    <w:rPr>
                      <w:sz w:val="21"/>
                      <w:szCs w:val="21"/>
                    </w:rPr>
                  </w:pPr>
                  <w:r>
                    <w:rPr>
                      <w:sz w:val="21"/>
                      <w:szCs w:val="21"/>
                    </w:rPr>
                    <w:t>485</w:t>
                  </w:r>
                </w:p>
              </w:tc>
              <w:tc>
                <w:tcPr>
                  <w:tcW w:w="1213" w:type="dxa"/>
                  <w:vAlign w:val="center"/>
                </w:tcPr>
                <w:p>
                  <w:pPr>
                    <w:pStyle w:val="2"/>
                    <w:ind w:firstLine="0" w:firstLineChars="0"/>
                    <w:jc w:val="center"/>
                    <w:rPr>
                      <w:sz w:val="21"/>
                      <w:szCs w:val="21"/>
                    </w:rPr>
                  </w:pPr>
                  <w:r>
                    <w:rPr>
                      <w:rFonts w:hint="eastAsia"/>
                      <w:sz w:val="21"/>
                      <w:szCs w:val="21"/>
                    </w:rPr>
                    <w:t>18.556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358" w:type="dxa"/>
                  <w:vAlign w:val="center"/>
                </w:tcPr>
                <w:p>
                  <w:pPr>
                    <w:pStyle w:val="2"/>
                    <w:ind w:firstLine="0" w:firstLineChars="0"/>
                    <w:jc w:val="center"/>
                    <w:rPr>
                      <w:sz w:val="21"/>
                      <w:szCs w:val="21"/>
                    </w:rPr>
                  </w:pPr>
                  <w:r>
                    <w:rPr>
                      <w:rFonts w:hint="eastAsia"/>
                      <w:sz w:val="21"/>
                      <w:szCs w:val="21"/>
                    </w:rPr>
                    <w:t>揭东区第七中学</w:t>
                  </w:r>
                </w:p>
              </w:tc>
              <w:tc>
                <w:tcPr>
                  <w:tcW w:w="2119" w:type="dxa"/>
                  <w:vAlign w:val="center"/>
                </w:tcPr>
                <w:p>
                  <w:pPr>
                    <w:pStyle w:val="2"/>
                    <w:ind w:firstLine="0" w:firstLineChars="0"/>
                    <w:jc w:val="center"/>
                    <w:rPr>
                      <w:sz w:val="21"/>
                      <w:szCs w:val="21"/>
                    </w:rPr>
                  </w:pPr>
                  <w:r>
                    <w:rPr>
                      <w:rFonts w:hint="eastAsia"/>
                      <w:sz w:val="21"/>
                      <w:szCs w:val="21"/>
                    </w:rPr>
                    <w:t>116.426783</w:t>
                  </w:r>
                </w:p>
              </w:tc>
              <w:tc>
                <w:tcPr>
                  <w:tcW w:w="1543" w:type="dxa"/>
                  <w:vAlign w:val="center"/>
                </w:tcPr>
                <w:p>
                  <w:pPr>
                    <w:pStyle w:val="2"/>
                    <w:ind w:firstLine="0" w:firstLineChars="0"/>
                    <w:jc w:val="center"/>
                    <w:rPr>
                      <w:sz w:val="21"/>
                      <w:szCs w:val="21"/>
                    </w:rPr>
                  </w:pPr>
                  <w:r>
                    <w:rPr>
                      <w:rFonts w:hint="eastAsia"/>
                      <w:sz w:val="21"/>
                      <w:szCs w:val="21"/>
                    </w:rPr>
                    <w:t>23.553521</w:t>
                  </w:r>
                </w:p>
              </w:tc>
              <w:tc>
                <w:tcPr>
                  <w:tcW w:w="1333" w:type="dxa"/>
                  <w:vAlign w:val="center"/>
                </w:tcPr>
                <w:p>
                  <w:pPr>
                    <w:pStyle w:val="2"/>
                    <w:ind w:firstLine="0" w:firstLineChars="0"/>
                    <w:jc w:val="center"/>
                    <w:rPr>
                      <w:sz w:val="21"/>
                      <w:szCs w:val="21"/>
                    </w:rPr>
                  </w:pPr>
                  <w:r>
                    <w:rPr>
                      <w:sz w:val="21"/>
                      <w:szCs w:val="21"/>
                    </w:rPr>
                    <w:t>500</w:t>
                  </w:r>
                </w:p>
              </w:tc>
              <w:tc>
                <w:tcPr>
                  <w:tcW w:w="1213" w:type="dxa"/>
                  <w:vAlign w:val="center"/>
                </w:tcPr>
                <w:p>
                  <w:pPr>
                    <w:pStyle w:val="2"/>
                    <w:ind w:firstLine="0" w:firstLineChars="0"/>
                    <w:jc w:val="center"/>
                    <w:rPr>
                      <w:sz w:val="21"/>
                      <w:szCs w:val="21"/>
                    </w:rPr>
                  </w:pPr>
                  <w:r>
                    <w:rPr>
                      <w:rFonts w:hint="eastAsia"/>
                      <w:sz w:val="21"/>
                      <w:szCs w:val="21"/>
                    </w:rPr>
                    <w:t>28.663</w:t>
                  </w:r>
                </w:p>
              </w:tc>
            </w:tr>
          </w:tbl>
          <w:p>
            <w:pPr>
              <w:spacing w:line="360" w:lineRule="auto"/>
              <w:ind w:firstLine="480" w:firstLineChars="200"/>
              <w:rPr>
                <w:sz w:val="24"/>
                <w:lang w:val="zh-CN"/>
              </w:rPr>
            </w:pPr>
            <w:r>
              <w:rPr>
                <w:sz w:val="24"/>
              </w:rPr>
              <w:t>由上表可知，项目</w:t>
            </w:r>
            <w:r>
              <w:rPr>
                <w:sz w:val="24"/>
                <w:lang w:val="zh-CN"/>
              </w:rPr>
              <w:t>无组织排放的</w:t>
            </w:r>
            <w:r>
              <w:rPr>
                <w:sz w:val="24"/>
              </w:rPr>
              <w:t>各污染物</w:t>
            </w:r>
            <w:r>
              <w:rPr>
                <w:sz w:val="24"/>
                <w:lang w:val="zh-CN"/>
              </w:rPr>
              <w:t>预测浓度均为不会超过环境质量标准。因此，废气无组织排放时，不会对周边环境造成明显影响。</w:t>
            </w:r>
          </w:p>
          <w:p>
            <w:pPr>
              <w:spacing w:line="360" w:lineRule="auto"/>
              <w:ind w:firstLine="480" w:firstLineChars="200"/>
              <w:rPr>
                <w:sz w:val="24"/>
              </w:rPr>
            </w:pPr>
            <w:r>
              <w:rPr>
                <w:rFonts w:hint="eastAsia"/>
                <w:sz w:val="24"/>
              </w:rPr>
              <w:t>（</w:t>
            </w:r>
            <w:r>
              <w:rPr>
                <w:rFonts w:hint="eastAsia"/>
                <w:sz w:val="24"/>
                <w:lang w:val="en-US" w:eastAsia="zh-CN"/>
              </w:rPr>
              <w:t>5</w:t>
            </w:r>
            <w:r>
              <w:rPr>
                <w:rFonts w:hint="eastAsia"/>
                <w:sz w:val="24"/>
              </w:rPr>
              <w:t>）大气环境防护距离</w:t>
            </w:r>
          </w:p>
          <w:p>
            <w:pPr>
              <w:spacing w:line="360" w:lineRule="auto"/>
              <w:ind w:firstLine="480" w:firstLineChars="200"/>
              <w:rPr>
                <w:sz w:val="24"/>
              </w:rPr>
            </w:pPr>
            <w:r>
              <w:rPr>
                <w:rFonts w:hint="eastAsia"/>
                <w:sz w:val="24"/>
              </w:rPr>
              <w:t>为防止本项目无组织排放对周围居住环境造成污染和危害，保护人体健康，必须在企业与居住区之间设置一定的大气环境防护距离。</w:t>
            </w:r>
          </w:p>
          <w:p>
            <w:pPr>
              <w:spacing w:line="360" w:lineRule="auto"/>
              <w:ind w:firstLine="480" w:firstLineChars="200"/>
              <w:rPr>
                <w:sz w:val="24"/>
              </w:rPr>
            </w:pPr>
            <w:r>
              <w:rPr>
                <w:rFonts w:hint="eastAsia"/>
                <w:sz w:val="24"/>
              </w:rPr>
              <w:t>计算模式采用大气环境防护距离标准计算程序（Ver1.2）计算，计算源强见表7-</w:t>
            </w:r>
            <w:r>
              <w:rPr>
                <w:sz w:val="24"/>
              </w:rPr>
              <w:t>9</w:t>
            </w:r>
            <w:r>
              <w:rPr>
                <w:rFonts w:hint="eastAsia"/>
                <w:sz w:val="24"/>
              </w:rPr>
              <w:t>，计算结果见下表。</w:t>
            </w:r>
          </w:p>
          <w:p>
            <w:pPr>
              <w:pStyle w:val="2"/>
              <w:ind w:firstLine="0" w:firstLineChars="0"/>
              <w:jc w:val="center"/>
              <w:rPr>
                <w:b/>
                <w:bCs/>
                <w:sz w:val="21"/>
                <w:szCs w:val="21"/>
              </w:rPr>
            </w:pPr>
            <w:r>
              <w:rPr>
                <w:rFonts w:hint="eastAsia"/>
                <w:b/>
                <w:bCs/>
                <w:sz w:val="21"/>
                <w:szCs w:val="21"/>
              </w:rPr>
              <w:t xml:space="preserve"> </w:t>
            </w:r>
            <w:r>
              <w:rPr>
                <w:b/>
                <w:bCs/>
                <w:sz w:val="21"/>
                <w:szCs w:val="21"/>
              </w:rPr>
              <w:t>表</w:t>
            </w:r>
            <w:r>
              <w:rPr>
                <w:rFonts w:hint="eastAsia"/>
                <w:b/>
                <w:bCs/>
                <w:sz w:val="21"/>
                <w:szCs w:val="21"/>
              </w:rPr>
              <w:t>7-1</w:t>
            </w:r>
            <w:r>
              <w:rPr>
                <w:b/>
                <w:bCs/>
                <w:sz w:val="21"/>
                <w:szCs w:val="21"/>
              </w:rPr>
              <w:t xml:space="preserve">2  大气环境防护距离计算结果 </w:t>
            </w:r>
          </w:p>
          <w:tbl>
            <w:tblPr>
              <w:tblStyle w:val="31"/>
              <w:tblW w:w="631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66"/>
              <w:gridCol w:w="31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3166" w:type="dxa"/>
                  <w:tcBorders>
                    <w:tl2br w:val="nil"/>
                    <w:tr2bl w:val="nil"/>
                  </w:tcBorders>
                  <w:vAlign w:val="center"/>
                </w:tcPr>
                <w:p>
                  <w:pPr>
                    <w:spacing w:line="240" w:lineRule="exact"/>
                    <w:jc w:val="center"/>
                    <w:rPr>
                      <w:b/>
                    </w:rPr>
                  </w:pPr>
                  <w:r>
                    <w:rPr>
                      <w:rFonts w:hint="eastAsia"/>
                      <w:b/>
                    </w:rPr>
                    <w:t>污染因子</w:t>
                  </w:r>
                </w:p>
              </w:tc>
              <w:tc>
                <w:tcPr>
                  <w:tcW w:w="3150" w:type="dxa"/>
                  <w:tcBorders>
                    <w:tl2br w:val="nil"/>
                    <w:tr2bl w:val="nil"/>
                  </w:tcBorders>
                  <w:vAlign w:val="center"/>
                </w:tcPr>
                <w:p>
                  <w:pPr>
                    <w:spacing w:line="240" w:lineRule="exact"/>
                    <w:jc w:val="center"/>
                    <w:rPr>
                      <w:b/>
                    </w:rPr>
                  </w:pPr>
                  <w:r>
                    <w:rPr>
                      <w:rFonts w:hint="eastAsia"/>
                      <w:bCs/>
                    </w:rPr>
                    <w:t>TVOC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3166" w:type="dxa"/>
                  <w:tcBorders>
                    <w:tl2br w:val="nil"/>
                    <w:tr2bl w:val="nil"/>
                  </w:tcBorders>
                  <w:vAlign w:val="center"/>
                </w:tcPr>
                <w:p>
                  <w:pPr>
                    <w:autoSpaceDE w:val="0"/>
                    <w:autoSpaceDN w:val="0"/>
                    <w:adjustRightInd w:val="0"/>
                    <w:jc w:val="center"/>
                    <w:rPr>
                      <w:b/>
                      <w:lang w:val="zh-CN"/>
                    </w:rPr>
                  </w:pPr>
                  <w:r>
                    <w:rPr>
                      <w:rFonts w:hint="eastAsia" w:hAnsi="宋体"/>
                      <w:b/>
                      <w:lang w:val="zh-CN"/>
                    </w:rPr>
                    <w:t>大气环境防护距离</w:t>
                  </w:r>
                </w:p>
              </w:tc>
              <w:tc>
                <w:tcPr>
                  <w:tcW w:w="3150" w:type="dxa"/>
                  <w:tcBorders>
                    <w:tl2br w:val="nil"/>
                    <w:tr2bl w:val="nil"/>
                  </w:tcBorders>
                  <w:vAlign w:val="center"/>
                </w:tcPr>
                <w:p>
                  <w:pPr>
                    <w:autoSpaceDE w:val="0"/>
                    <w:autoSpaceDN w:val="0"/>
                    <w:adjustRightInd w:val="0"/>
                    <w:jc w:val="center"/>
                    <w:rPr>
                      <w:lang w:val="zh-CN"/>
                    </w:rPr>
                  </w:pPr>
                  <w:r>
                    <w:rPr>
                      <w:rFonts w:hAnsi="宋体"/>
                      <w:lang w:val="zh-CN"/>
                    </w:rPr>
                    <w:t>无超标点</w:t>
                  </w:r>
                </w:p>
              </w:tc>
            </w:tr>
          </w:tbl>
          <w:p>
            <w:pPr>
              <w:spacing w:line="360" w:lineRule="auto"/>
              <w:ind w:firstLine="480" w:firstLineChars="200"/>
              <w:rPr>
                <w:rFonts w:hAnsi="宋体"/>
                <w:sz w:val="24"/>
              </w:rPr>
            </w:pPr>
            <w:r>
              <w:rPr>
                <w:rFonts w:hAnsi="宋体"/>
                <w:sz w:val="24"/>
              </w:rPr>
              <w:t>根据大气环境防护距离模式计算，结果为无超标点，因此，本项目不需要设置大气防护距离。</w:t>
            </w:r>
          </w:p>
          <w:p>
            <w:pPr>
              <w:spacing w:line="360" w:lineRule="auto"/>
              <w:ind w:firstLine="480" w:firstLineChars="200"/>
              <w:rPr>
                <w:rFonts w:hint="default" w:eastAsia="宋体"/>
                <w:sz w:val="24"/>
                <w:highlight w:val="none"/>
                <w:lang w:val="en-US" w:eastAsia="zh-CN"/>
              </w:rPr>
            </w:pPr>
            <w:r>
              <w:rPr>
                <w:rFonts w:hint="eastAsia"/>
                <w:sz w:val="24"/>
                <w:highlight w:val="none"/>
                <w:lang w:eastAsia="zh-CN"/>
              </w:rPr>
              <w:t>（</w:t>
            </w:r>
            <w:r>
              <w:rPr>
                <w:rFonts w:hint="eastAsia"/>
                <w:sz w:val="24"/>
                <w:highlight w:val="none"/>
                <w:lang w:val="en-US" w:eastAsia="zh-CN"/>
              </w:rPr>
              <w:t>6）废气治理措施</w:t>
            </w:r>
          </w:p>
          <w:p>
            <w:pPr>
              <w:spacing w:line="360" w:lineRule="auto"/>
              <w:ind w:firstLine="480" w:firstLineChars="200"/>
              <w:rPr>
                <w:rFonts w:hint="eastAsia"/>
                <w:sz w:val="24"/>
                <w:highlight w:val="none"/>
                <w:lang w:eastAsia="zh-CN"/>
              </w:rPr>
            </w:pPr>
            <w:r>
              <w:rPr>
                <w:rFonts w:hint="eastAsia"/>
                <w:sz w:val="24"/>
                <w:highlight w:val="none"/>
                <w:lang w:eastAsia="zh-CN"/>
              </w:rPr>
              <w:t>原有项目采取的治理措施：</w:t>
            </w:r>
          </w:p>
          <w:p>
            <w:pPr>
              <w:spacing w:line="360" w:lineRule="auto"/>
              <w:ind w:firstLine="480" w:firstLineChars="200"/>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1）在储罐上设置合适的呼吸阀，从工艺源头上减少物料的损失和控制环境的污染；</w:t>
            </w:r>
          </w:p>
          <w:p>
            <w:pPr>
              <w:spacing w:line="360" w:lineRule="auto"/>
              <w:ind w:firstLine="480" w:firstLineChars="200"/>
              <w:rPr>
                <w:rFonts w:hint="eastAsia"/>
                <w:lang w:val="en-US" w:eastAsia="zh-CN"/>
              </w:rPr>
            </w:pPr>
            <w:r>
              <w:rPr>
                <w:rFonts w:hint="eastAsia"/>
                <w:sz w:val="24"/>
                <w:lang w:val="en-US" w:eastAsia="zh-CN"/>
              </w:rPr>
              <w:t>2）输油管线及设备采用高效密封措施和必要的严格操作规程，避免设备故障或操作失误造成的跑、冒、滴、漏，以减少有害挥发气体进入大气环境；</w:t>
            </w:r>
          </w:p>
          <w:p>
            <w:pPr>
              <w:spacing w:line="360" w:lineRule="auto"/>
              <w:ind w:firstLine="480" w:firstLineChars="200"/>
              <w:rPr>
                <w:rFonts w:hint="eastAsia" w:eastAsia="宋体"/>
                <w:sz w:val="24"/>
                <w:lang w:val="en-US" w:eastAsia="zh-CN"/>
              </w:rPr>
            </w:pPr>
            <w:r>
              <w:rPr>
                <w:rFonts w:hint="eastAsia"/>
                <w:sz w:val="24"/>
                <w:lang w:val="en-US" w:eastAsia="zh-CN"/>
              </w:rPr>
              <w:t>3）在装车栈台设置油气回收装置，采用活性炭吸附的方法回收油气。</w:t>
            </w:r>
          </w:p>
          <w:p>
            <w:pPr>
              <w:spacing w:line="360" w:lineRule="auto"/>
              <w:ind w:firstLine="480" w:firstLineChars="200"/>
              <w:rPr>
                <w:rFonts w:hint="eastAsia" w:eastAsia="宋体"/>
                <w:sz w:val="24"/>
                <w:highlight w:val="none"/>
                <w:lang w:eastAsia="zh-CN"/>
              </w:rPr>
            </w:pPr>
            <w:r>
              <w:rPr>
                <w:rFonts w:hint="eastAsia"/>
                <w:sz w:val="24"/>
                <w:highlight w:val="none"/>
                <w:lang w:eastAsia="zh-CN"/>
              </w:rPr>
              <w:t>本项目改建后，在采取原有项目的废气治理措施后，能满足</w:t>
            </w:r>
            <w:r>
              <w:rPr>
                <w:rFonts w:hint="eastAsia"/>
                <w:sz w:val="24"/>
              </w:rPr>
              <w:t>《挥发性有机物无组织排放控制标准》（GB37822-2019）</w:t>
            </w:r>
            <w:r>
              <w:rPr>
                <w:rFonts w:hint="eastAsia"/>
                <w:sz w:val="24"/>
                <w:lang w:eastAsia="zh-CN"/>
              </w:rPr>
              <w:t>的要求。</w:t>
            </w:r>
          </w:p>
          <w:p>
            <w:pPr>
              <w:spacing w:line="360" w:lineRule="auto"/>
              <w:ind w:firstLine="480" w:firstLineChars="200"/>
              <w:rPr>
                <w:sz w:val="24"/>
                <w:highlight w:val="none"/>
              </w:rPr>
            </w:pPr>
            <w:r>
              <w:rPr>
                <w:rFonts w:hint="eastAsia"/>
                <w:sz w:val="24"/>
                <w:highlight w:val="none"/>
                <w:lang w:val="en-US" w:eastAsia="zh-CN"/>
              </w:rPr>
              <w:t>2</w:t>
            </w:r>
            <w:r>
              <w:rPr>
                <w:rFonts w:hint="eastAsia"/>
                <w:sz w:val="24"/>
                <w:highlight w:val="none"/>
              </w:rPr>
              <w:t>、备用柴油发电机组尾气</w:t>
            </w:r>
          </w:p>
          <w:p>
            <w:pPr>
              <w:adjustRightInd w:val="0"/>
              <w:spacing w:line="360" w:lineRule="auto"/>
              <w:ind w:firstLine="480" w:firstLineChars="200"/>
              <w:rPr>
                <w:rFonts w:hint="eastAsia"/>
                <w:sz w:val="24"/>
              </w:rPr>
            </w:pPr>
            <w:r>
              <w:rPr>
                <w:rFonts w:hint="eastAsia"/>
                <w:sz w:val="24"/>
              </w:rPr>
              <w:t>原有项目金溪油库设2个备用柴油发电机，功率分别为300kW和75kW，柴油发电机组大气污染物排放情况见表7-1</w:t>
            </w:r>
            <w:r>
              <w:rPr>
                <w:sz w:val="24"/>
              </w:rPr>
              <w:t>3</w:t>
            </w:r>
            <w:r>
              <w:rPr>
                <w:rFonts w:hint="eastAsia"/>
                <w:sz w:val="24"/>
              </w:rPr>
              <w:t>。</w:t>
            </w: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ind w:firstLine="0" w:firstLineChars="0"/>
              <w:jc w:val="center"/>
              <w:rPr>
                <w:b/>
                <w:bCs/>
                <w:sz w:val="21"/>
                <w:szCs w:val="21"/>
              </w:rPr>
            </w:pPr>
            <w:r>
              <w:rPr>
                <w:rFonts w:hint="eastAsia"/>
                <w:b/>
                <w:bCs/>
                <w:sz w:val="21"/>
                <w:szCs w:val="21"/>
              </w:rPr>
              <w:t>表7</w:t>
            </w:r>
            <w:r>
              <w:rPr>
                <w:b/>
                <w:bCs/>
                <w:sz w:val="21"/>
                <w:szCs w:val="21"/>
              </w:rPr>
              <w:t xml:space="preserve">-13 </w:t>
            </w:r>
            <w:r>
              <w:rPr>
                <w:rFonts w:hint="eastAsia"/>
                <w:b/>
                <w:bCs/>
                <w:sz w:val="21"/>
                <w:szCs w:val="21"/>
              </w:rPr>
              <w:t>原有项目柴油发电机组大气污染物排放情况</w:t>
            </w:r>
          </w:p>
          <w:tbl>
            <w:tblPr>
              <w:tblStyle w:val="32"/>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1336"/>
              <w:gridCol w:w="1336"/>
              <w:gridCol w:w="1337"/>
              <w:gridCol w:w="1337"/>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6" w:type="dxa"/>
                  <w:vAlign w:val="center"/>
                </w:tcPr>
                <w:p>
                  <w:pPr>
                    <w:pStyle w:val="2"/>
                    <w:ind w:firstLine="0" w:firstLineChars="0"/>
                    <w:jc w:val="center"/>
                    <w:rPr>
                      <w:b/>
                      <w:bCs/>
                      <w:sz w:val="21"/>
                      <w:szCs w:val="21"/>
                    </w:rPr>
                  </w:pPr>
                  <w:r>
                    <w:rPr>
                      <w:rFonts w:hint="eastAsia"/>
                      <w:b/>
                      <w:bCs/>
                      <w:sz w:val="21"/>
                      <w:szCs w:val="21"/>
                    </w:rPr>
                    <w:t>功率（kW）</w:t>
                  </w:r>
                </w:p>
              </w:tc>
              <w:tc>
                <w:tcPr>
                  <w:tcW w:w="1336" w:type="dxa"/>
                  <w:vAlign w:val="center"/>
                </w:tcPr>
                <w:p>
                  <w:pPr>
                    <w:pStyle w:val="2"/>
                    <w:ind w:firstLine="0" w:firstLineChars="0"/>
                    <w:jc w:val="center"/>
                    <w:rPr>
                      <w:b/>
                      <w:bCs/>
                      <w:sz w:val="21"/>
                      <w:szCs w:val="21"/>
                    </w:rPr>
                  </w:pPr>
                  <w:r>
                    <w:rPr>
                      <w:rFonts w:hint="eastAsia"/>
                      <w:b/>
                      <w:bCs/>
                      <w:sz w:val="21"/>
                      <w:szCs w:val="21"/>
                    </w:rPr>
                    <w:t>额定耗油量（kg/h）</w:t>
                  </w:r>
                </w:p>
              </w:tc>
              <w:tc>
                <w:tcPr>
                  <w:tcW w:w="1336" w:type="dxa"/>
                  <w:vAlign w:val="center"/>
                </w:tcPr>
                <w:p>
                  <w:pPr>
                    <w:pStyle w:val="2"/>
                    <w:ind w:firstLine="0" w:firstLineChars="0"/>
                    <w:jc w:val="center"/>
                    <w:rPr>
                      <w:b/>
                      <w:bCs/>
                      <w:sz w:val="21"/>
                      <w:szCs w:val="21"/>
                    </w:rPr>
                  </w:pPr>
                  <w:r>
                    <w:rPr>
                      <w:rFonts w:hint="eastAsia"/>
                      <w:b/>
                      <w:bCs/>
                      <w:sz w:val="21"/>
                      <w:szCs w:val="21"/>
                    </w:rPr>
                    <w:t>烟气排放量（Nm</w:t>
                  </w:r>
                  <w:r>
                    <w:rPr>
                      <w:rFonts w:hint="eastAsia"/>
                      <w:b/>
                      <w:bCs/>
                      <w:sz w:val="21"/>
                      <w:szCs w:val="21"/>
                      <w:vertAlign w:val="superscript"/>
                    </w:rPr>
                    <w:t>3</w:t>
                  </w:r>
                  <w:r>
                    <w:rPr>
                      <w:rFonts w:hint="eastAsia"/>
                      <w:b/>
                      <w:bCs/>
                      <w:sz w:val="21"/>
                      <w:szCs w:val="21"/>
                    </w:rPr>
                    <w:t>/s）</w:t>
                  </w:r>
                </w:p>
              </w:tc>
              <w:tc>
                <w:tcPr>
                  <w:tcW w:w="1336" w:type="dxa"/>
                  <w:vAlign w:val="center"/>
                </w:tcPr>
                <w:p>
                  <w:pPr>
                    <w:pStyle w:val="2"/>
                    <w:ind w:firstLine="0" w:firstLineChars="0"/>
                    <w:jc w:val="center"/>
                    <w:rPr>
                      <w:b/>
                      <w:bCs/>
                      <w:sz w:val="21"/>
                      <w:szCs w:val="21"/>
                    </w:rPr>
                  </w:pPr>
                  <w:r>
                    <w:rPr>
                      <w:rFonts w:hint="eastAsia"/>
                      <w:b/>
                      <w:bCs/>
                      <w:sz w:val="21"/>
                      <w:szCs w:val="21"/>
                    </w:rPr>
                    <w:t>烟尘（mg/s）</w:t>
                  </w:r>
                </w:p>
              </w:tc>
              <w:tc>
                <w:tcPr>
                  <w:tcW w:w="1337" w:type="dxa"/>
                  <w:vAlign w:val="center"/>
                </w:tcPr>
                <w:p>
                  <w:pPr>
                    <w:pStyle w:val="2"/>
                    <w:ind w:firstLine="0" w:firstLineChars="0"/>
                    <w:jc w:val="center"/>
                    <w:rPr>
                      <w:b/>
                      <w:bCs/>
                      <w:sz w:val="21"/>
                      <w:szCs w:val="21"/>
                    </w:rPr>
                  </w:pPr>
                  <w:r>
                    <w:rPr>
                      <w:rFonts w:hint="eastAsia"/>
                      <w:b/>
                      <w:bCs/>
                      <w:sz w:val="21"/>
                      <w:szCs w:val="21"/>
                    </w:rPr>
                    <w:t>SO</w:t>
                  </w:r>
                  <w:r>
                    <w:rPr>
                      <w:rFonts w:hint="eastAsia"/>
                      <w:b/>
                      <w:bCs/>
                      <w:sz w:val="21"/>
                      <w:szCs w:val="21"/>
                      <w:vertAlign w:val="subscript"/>
                    </w:rPr>
                    <w:t>2</w:t>
                  </w:r>
                  <w:r>
                    <w:rPr>
                      <w:rFonts w:hint="eastAsia"/>
                      <w:b/>
                      <w:bCs/>
                      <w:sz w:val="21"/>
                      <w:szCs w:val="21"/>
                    </w:rPr>
                    <w:t>（mg/s）</w:t>
                  </w:r>
                </w:p>
              </w:tc>
              <w:tc>
                <w:tcPr>
                  <w:tcW w:w="1337" w:type="dxa"/>
                  <w:vAlign w:val="center"/>
                </w:tcPr>
                <w:p>
                  <w:pPr>
                    <w:pStyle w:val="2"/>
                    <w:ind w:firstLine="0" w:firstLineChars="0"/>
                    <w:jc w:val="center"/>
                    <w:rPr>
                      <w:b/>
                      <w:bCs/>
                      <w:sz w:val="21"/>
                      <w:szCs w:val="21"/>
                    </w:rPr>
                  </w:pPr>
                  <w:r>
                    <w:rPr>
                      <w:rFonts w:hint="eastAsia"/>
                      <w:b/>
                      <w:bCs/>
                      <w:sz w:val="21"/>
                      <w:szCs w:val="21"/>
                    </w:rPr>
                    <w:t>NO</w:t>
                  </w:r>
                  <w:r>
                    <w:rPr>
                      <w:rFonts w:hint="eastAsia"/>
                      <w:b/>
                      <w:bCs/>
                      <w:sz w:val="21"/>
                      <w:szCs w:val="21"/>
                      <w:vertAlign w:val="subscript"/>
                    </w:rPr>
                    <w:t>x</w:t>
                  </w:r>
                  <w:r>
                    <w:rPr>
                      <w:rFonts w:hint="eastAsia"/>
                      <w:b/>
                      <w:bCs/>
                      <w:sz w:val="21"/>
                      <w:szCs w:val="21"/>
                    </w:rPr>
                    <w:t>（mg/s）</w:t>
                  </w:r>
                </w:p>
              </w:tc>
              <w:tc>
                <w:tcPr>
                  <w:tcW w:w="1337" w:type="dxa"/>
                  <w:vAlign w:val="center"/>
                </w:tcPr>
                <w:p>
                  <w:pPr>
                    <w:pStyle w:val="2"/>
                    <w:ind w:firstLine="0" w:firstLineChars="0"/>
                    <w:jc w:val="center"/>
                    <w:rPr>
                      <w:b/>
                      <w:bCs/>
                      <w:sz w:val="21"/>
                      <w:szCs w:val="21"/>
                    </w:rPr>
                  </w:pPr>
                  <w:r>
                    <w:rPr>
                      <w:rFonts w:hint="eastAsia"/>
                      <w:b/>
                      <w:bCs/>
                      <w:sz w:val="21"/>
                      <w:szCs w:val="21"/>
                    </w:rPr>
                    <w:t>CO（mg/s）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6" w:type="dxa"/>
                  <w:vAlign w:val="center"/>
                </w:tcPr>
                <w:p>
                  <w:pPr>
                    <w:pStyle w:val="2"/>
                    <w:ind w:firstLine="0" w:firstLineChars="0"/>
                    <w:jc w:val="center"/>
                    <w:rPr>
                      <w:sz w:val="21"/>
                      <w:szCs w:val="21"/>
                    </w:rPr>
                  </w:pPr>
                  <w:r>
                    <w:rPr>
                      <w:rFonts w:hint="eastAsia"/>
                      <w:sz w:val="21"/>
                      <w:szCs w:val="21"/>
                    </w:rPr>
                    <w:t>375</w:t>
                  </w:r>
                </w:p>
              </w:tc>
              <w:tc>
                <w:tcPr>
                  <w:tcW w:w="1336" w:type="dxa"/>
                  <w:vAlign w:val="center"/>
                </w:tcPr>
                <w:p>
                  <w:pPr>
                    <w:pStyle w:val="2"/>
                    <w:ind w:firstLine="0" w:firstLineChars="0"/>
                    <w:jc w:val="center"/>
                    <w:rPr>
                      <w:sz w:val="21"/>
                      <w:szCs w:val="21"/>
                    </w:rPr>
                  </w:pPr>
                  <w:r>
                    <w:rPr>
                      <w:rFonts w:hint="eastAsia"/>
                      <w:sz w:val="21"/>
                      <w:szCs w:val="21"/>
                    </w:rPr>
                    <w:t>79.7</w:t>
                  </w:r>
                </w:p>
              </w:tc>
              <w:tc>
                <w:tcPr>
                  <w:tcW w:w="1336" w:type="dxa"/>
                  <w:vAlign w:val="center"/>
                </w:tcPr>
                <w:p>
                  <w:pPr>
                    <w:pStyle w:val="2"/>
                    <w:ind w:firstLine="0" w:firstLineChars="0"/>
                    <w:jc w:val="center"/>
                    <w:rPr>
                      <w:sz w:val="21"/>
                      <w:szCs w:val="21"/>
                    </w:rPr>
                  </w:pPr>
                  <w:r>
                    <w:rPr>
                      <w:rFonts w:hint="eastAsia"/>
                      <w:sz w:val="21"/>
                      <w:szCs w:val="21"/>
                    </w:rPr>
                    <w:t>3.44×10</w:t>
                  </w:r>
                  <w:r>
                    <w:rPr>
                      <w:rFonts w:hint="eastAsia"/>
                      <w:sz w:val="21"/>
                      <w:szCs w:val="21"/>
                      <w:vertAlign w:val="superscript"/>
                    </w:rPr>
                    <w:t>6</w:t>
                  </w:r>
                </w:p>
              </w:tc>
              <w:tc>
                <w:tcPr>
                  <w:tcW w:w="1336" w:type="dxa"/>
                  <w:vAlign w:val="center"/>
                </w:tcPr>
                <w:p>
                  <w:pPr>
                    <w:pStyle w:val="2"/>
                    <w:ind w:firstLine="0" w:firstLineChars="0"/>
                    <w:jc w:val="center"/>
                    <w:rPr>
                      <w:sz w:val="21"/>
                      <w:szCs w:val="21"/>
                    </w:rPr>
                  </w:pPr>
                  <w:r>
                    <w:rPr>
                      <w:rFonts w:hint="eastAsia"/>
                      <w:sz w:val="21"/>
                      <w:szCs w:val="21"/>
                    </w:rPr>
                    <w:t>18.6</w:t>
                  </w:r>
                </w:p>
              </w:tc>
              <w:tc>
                <w:tcPr>
                  <w:tcW w:w="1337" w:type="dxa"/>
                  <w:vAlign w:val="center"/>
                </w:tcPr>
                <w:p>
                  <w:pPr>
                    <w:pStyle w:val="2"/>
                    <w:ind w:firstLine="0" w:firstLineChars="0"/>
                    <w:jc w:val="center"/>
                    <w:rPr>
                      <w:sz w:val="21"/>
                      <w:szCs w:val="21"/>
                    </w:rPr>
                  </w:pPr>
                  <w:r>
                    <w:rPr>
                      <w:rFonts w:hint="eastAsia"/>
                      <w:sz w:val="21"/>
                      <w:szCs w:val="21"/>
                    </w:rPr>
                    <w:t>104.2</w:t>
                  </w:r>
                </w:p>
              </w:tc>
              <w:tc>
                <w:tcPr>
                  <w:tcW w:w="1337" w:type="dxa"/>
                  <w:vAlign w:val="center"/>
                </w:tcPr>
                <w:p>
                  <w:pPr>
                    <w:pStyle w:val="2"/>
                    <w:ind w:firstLine="0" w:firstLineChars="0"/>
                    <w:jc w:val="center"/>
                    <w:rPr>
                      <w:sz w:val="21"/>
                      <w:szCs w:val="21"/>
                    </w:rPr>
                  </w:pPr>
                  <w:r>
                    <w:rPr>
                      <w:rFonts w:hint="eastAsia"/>
                      <w:sz w:val="21"/>
                      <w:szCs w:val="21"/>
                    </w:rPr>
                    <w:t>66.7</w:t>
                  </w:r>
                </w:p>
              </w:tc>
              <w:tc>
                <w:tcPr>
                  <w:tcW w:w="1337" w:type="dxa"/>
                  <w:vAlign w:val="center"/>
                </w:tcPr>
                <w:p>
                  <w:pPr>
                    <w:pStyle w:val="2"/>
                    <w:ind w:firstLine="0" w:firstLineChars="0"/>
                    <w:jc w:val="center"/>
                    <w:rPr>
                      <w:sz w:val="21"/>
                      <w:szCs w:val="21"/>
                    </w:rPr>
                  </w:pPr>
                  <w:r>
                    <w:rPr>
                      <w:rFonts w:hint="eastAsia"/>
                      <w:sz w:val="21"/>
                      <w:szCs w:val="21"/>
                    </w:rPr>
                    <w:t>39.6</w:t>
                  </w:r>
                </w:p>
              </w:tc>
            </w:tr>
          </w:tbl>
          <w:p>
            <w:pPr>
              <w:spacing w:line="360" w:lineRule="auto"/>
              <w:ind w:firstLine="480" w:firstLineChars="200"/>
              <w:rPr>
                <w:rFonts w:hint="eastAsia" w:ascii="Times New Roman" w:hAnsi="Times New Roman" w:cs="Times New Roman"/>
                <w:sz w:val="24"/>
                <w:lang w:eastAsia="zh-CN"/>
              </w:rPr>
            </w:pPr>
            <w:r>
              <w:rPr>
                <w:rFonts w:hint="eastAsia" w:ascii="Times New Roman" w:hAnsi="Times New Roman" w:cs="Times New Roman"/>
                <w:sz w:val="24"/>
                <w:lang w:eastAsia="zh-CN"/>
              </w:rPr>
              <w:t>原有项目备用发电机废气的排放能满足广东省《大气污染物排放限值》（</w:t>
            </w:r>
            <w:r>
              <w:rPr>
                <w:rFonts w:hint="eastAsia" w:ascii="Times New Roman" w:hAnsi="Times New Roman" w:cs="Times New Roman"/>
                <w:sz w:val="24"/>
                <w:lang w:val="en-US" w:eastAsia="zh-CN"/>
              </w:rPr>
              <w:t>DB44/27-2001</w:t>
            </w:r>
            <w:r>
              <w:rPr>
                <w:rFonts w:hint="eastAsia" w:ascii="Times New Roman" w:hAnsi="Times New Roman" w:cs="Times New Roman"/>
                <w:sz w:val="24"/>
                <w:lang w:eastAsia="zh-CN"/>
              </w:rPr>
              <w:t>）第二时段二级标准的要求。</w:t>
            </w:r>
          </w:p>
          <w:p>
            <w:pPr>
              <w:spacing w:line="360" w:lineRule="auto"/>
              <w:ind w:firstLine="480" w:firstLineChars="200"/>
              <w:rPr>
                <w:rFonts w:hint="eastAsia" w:eastAsia="宋体"/>
                <w:sz w:val="24"/>
                <w:lang w:eastAsia="zh-CN"/>
              </w:rPr>
            </w:pPr>
            <w:r>
              <w:rPr>
                <w:rFonts w:hint="eastAsia"/>
                <w:sz w:val="24"/>
              </w:rPr>
              <w:t>项目改建后金溪油库仍沿用原有项目2个备用柴油发电机，因此柴油发电机组大气污染物的排放情况不变，见表7-1</w:t>
            </w:r>
            <w:r>
              <w:rPr>
                <w:sz w:val="24"/>
              </w:rPr>
              <w:t>3</w:t>
            </w:r>
            <w:r>
              <w:rPr>
                <w:rFonts w:hint="eastAsia"/>
                <w:sz w:val="24"/>
                <w:lang w:eastAsia="zh-CN"/>
              </w:rPr>
              <w:t>，能</w:t>
            </w:r>
            <w:r>
              <w:rPr>
                <w:rFonts w:hint="eastAsia" w:ascii="Times New Roman" w:hAnsi="Times New Roman" w:cs="Times New Roman"/>
                <w:sz w:val="24"/>
                <w:lang w:eastAsia="zh-CN"/>
              </w:rPr>
              <w:t>满足广东省《大气污染物排放限值》（</w:t>
            </w:r>
            <w:r>
              <w:rPr>
                <w:rFonts w:hint="eastAsia" w:ascii="Times New Roman" w:hAnsi="Times New Roman" w:cs="Times New Roman"/>
                <w:sz w:val="24"/>
                <w:lang w:val="en-US" w:eastAsia="zh-CN"/>
              </w:rPr>
              <w:t>DB44/27-2001</w:t>
            </w:r>
            <w:r>
              <w:rPr>
                <w:rFonts w:hint="eastAsia" w:ascii="Times New Roman" w:hAnsi="Times New Roman" w:cs="Times New Roman"/>
                <w:sz w:val="24"/>
                <w:lang w:eastAsia="zh-CN"/>
              </w:rPr>
              <w:t>）第二时段二级标准的要求</w:t>
            </w:r>
            <w:r>
              <w:rPr>
                <w:rFonts w:hint="eastAsia"/>
                <w:sz w:val="24"/>
              </w:rPr>
              <w:t>。</w:t>
            </w:r>
            <w:r>
              <w:rPr>
                <w:rFonts w:hint="eastAsia"/>
                <w:sz w:val="24"/>
                <w:lang w:eastAsia="zh-CN"/>
              </w:rPr>
              <w:t>由于发电机组仅作为备用电源，工作时间短，无长时间影响问题。</w:t>
            </w:r>
          </w:p>
          <w:p>
            <w:pPr>
              <w:spacing w:line="360" w:lineRule="auto"/>
              <w:ind w:firstLine="480" w:firstLineChars="200"/>
              <w:rPr>
                <w:sz w:val="24"/>
              </w:rPr>
            </w:pPr>
            <w:r>
              <w:rPr>
                <w:rFonts w:hint="eastAsia"/>
                <w:sz w:val="24"/>
              </w:rPr>
              <w:t>3、汽车尾气</w:t>
            </w:r>
          </w:p>
          <w:p>
            <w:pPr>
              <w:spacing w:line="360" w:lineRule="auto"/>
              <w:ind w:firstLine="480" w:firstLineChars="200"/>
              <w:rPr>
                <w:sz w:val="24"/>
              </w:rPr>
            </w:pPr>
            <w:r>
              <w:rPr>
                <w:rFonts w:hint="eastAsia"/>
                <w:sz w:val="24"/>
              </w:rPr>
              <w:t>原有项目配有油罐车用于运输油品，油罐车进出库区时为怠速行驶和启动状态，在这种状态时，会有汽车尾气产生。原有项目地上车位大部分为零散停车位，汽车尾气排放为非连续性无组织排放。露天停车位空气流通迅速，污染物扩散条件好，汽车尾气排放浓度很低，对周围环境空气影响很小。</w:t>
            </w:r>
          </w:p>
          <w:p>
            <w:pPr>
              <w:spacing w:line="360" w:lineRule="auto"/>
              <w:ind w:firstLine="480" w:firstLineChars="200"/>
              <w:rPr>
                <w:sz w:val="24"/>
              </w:rPr>
            </w:pPr>
            <w:r>
              <w:rPr>
                <w:rFonts w:hint="eastAsia"/>
                <w:sz w:val="24"/>
              </w:rPr>
              <w:t>本项目改建后，油罐车数量及车位数量不变，不会新增汽车尾气。</w:t>
            </w:r>
          </w:p>
          <w:p>
            <w:pPr>
              <w:adjustRightInd w:val="0"/>
              <w:spacing w:line="360" w:lineRule="auto"/>
              <w:ind w:firstLine="482" w:firstLineChars="200"/>
              <w:rPr>
                <w:b/>
                <w:bCs/>
                <w:sz w:val="24"/>
              </w:rPr>
            </w:pPr>
            <w:bookmarkStart w:id="20" w:name="_Toc477702084"/>
            <w:r>
              <w:rPr>
                <w:b/>
                <w:bCs/>
                <w:sz w:val="24"/>
              </w:rPr>
              <w:t>二、</w:t>
            </w:r>
            <w:bookmarkEnd w:id="20"/>
            <w:r>
              <w:rPr>
                <w:b/>
                <w:bCs/>
                <w:sz w:val="24"/>
              </w:rPr>
              <w:t>水环境影响分析</w:t>
            </w:r>
          </w:p>
          <w:p>
            <w:pPr>
              <w:spacing w:line="360" w:lineRule="auto"/>
              <w:ind w:firstLine="480" w:firstLineChars="200"/>
              <w:rPr>
                <w:sz w:val="24"/>
              </w:rPr>
            </w:pPr>
            <w:r>
              <w:rPr>
                <w:sz w:val="24"/>
              </w:rPr>
              <w:t>本项目</w:t>
            </w:r>
            <w:r>
              <w:rPr>
                <w:rFonts w:hint="eastAsia"/>
                <w:sz w:val="24"/>
              </w:rPr>
              <w:t>改建后全厂</w:t>
            </w:r>
            <w:r>
              <w:rPr>
                <w:sz w:val="24"/>
              </w:rPr>
              <w:t>废水</w:t>
            </w:r>
            <w:r>
              <w:rPr>
                <w:rFonts w:hint="eastAsia"/>
                <w:sz w:val="24"/>
              </w:rPr>
              <w:t>仍</w:t>
            </w:r>
            <w:r>
              <w:rPr>
                <w:sz w:val="24"/>
              </w:rPr>
              <w:t>为</w:t>
            </w:r>
            <w:r>
              <w:rPr>
                <w:rFonts w:hint="eastAsia"/>
                <w:sz w:val="24"/>
              </w:rPr>
              <w:t>生活污水、场地冲洗废水、洗罐废水、储罐切水和初期雨水。</w:t>
            </w:r>
          </w:p>
          <w:p>
            <w:pPr>
              <w:spacing w:line="348" w:lineRule="auto"/>
              <w:ind w:firstLine="512" w:firstLineChars="200"/>
              <w:rPr>
                <w:spacing w:val="8"/>
                <w:sz w:val="24"/>
              </w:rPr>
            </w:pPr>
            <w:r>
              <w:rPr>
                <w:rFonts w:hint="eastAsia"/>
                <w:spacing w:val="8"/>
                <w:sz w:val="24"/>
              </w:rPr>
              <w:t>（1）污废水改建前后产排情况</w:t>
            </w:r>
          </w:p>
          <w:p>
            <w:pPr>
              <w:spacing w:line="348" w:lineRule="auto"/>
              <w:ind w:firstLine="512" w:firstLineChars="200"/>
              <w:rPr>
                <w:spacing w:val="8"/>
                <w:sz w:val="24"/>
              </w:rPr>
            </w:pPr>
            <w:r>
              <w:rPr>
                <w:rFonts w:hint="eastAsia"/>
                <w:spacing w:val="8"/>
                <w:sz w:val="24"/>
              </w:rPr>
              <w:t>原有项目外排废水主要为生活污水和生产废水，检修期间</w:t>
            </w:r>
            <w:r>
              <w:rPr>
                <w:spacing w:val="8"/>
                <w:sz w:val="24"/>
              </w:rPr>
              <w:t>洗罐废水</w:t>
            </w:r>
            <w:r>
              <w:rPr>
                <w:rFonts w:hint="eastAsia"/>
                <w:spacing w:val="8"/>
                <w:sz w:val="24"/>
              </w:rPr>
              <w:t>委托专业清洗公司清运。生产废水主要为</w:t>
            </w:r>
            <w:r>
              <w:rPr>
                <w:spacing w:val="8"/>
                <w:sz w:val="24"/>
              </w:rPr>
              <w:t>油库场地冲洗废水</w:t>
            </w:r>
            <w:r>
              <w:rPr>
                <w:rFonts w:hint="eastAsia"/>
                <w:spacing w:val="8"/>
                <w:sz w:val="24"/>
              </w:rPr>
              <w:t>、初期雨水和储罐切水（柴油、汽油中含有痕量水分，在储存时沉积在罐底，有少量储罐切水排出）。</w:t>
            </w:r>
          </w:p>
          <w:p>
            <w:pPr>
              <w:spacing w:line="348" w:lineRule="auto"/>
              <w:ind w:firstLine="512" w:firstLineChars="200"/>
              <w:rPr>
                <w:spacing w:val="8"/>
                <w:sz w:val="24"/>
              </w:rPr>
            </w:pPr>
            <w:r>
              <w:rPr>
                <w:spacing w:val="8"/>
                <w:sz w:val="24"/>
              </w:rPr>
              <w:t>原有项目职工生活污水量为1642.5m</w:t>
            </w:r>
            <w:r>
              <w:rPr>
                <w:spacing w:val="8"/>
                <w:sz w:val="24"/>
                <w:vertAlign w:val="superscript"/>
              </w:rPr>
              <w:t>3</w:t>
            </w:r>
            <w:r>
              <w:rPr>
                <w:spacing w:val="8"/>
                <w:sz w:val="24"/>
              </w:rPr>
              <w:t>/a，曲溪油库场地冲洗废水量为1226.4m</w:t>
            </w:r>
            <w:r>
              <w:rPr>
                <w:spacing w:val="8"/>
                <w:sz w:val="24"/>
                <w:vertAlign w:val="superscript"/>
              </w:rPr>
              <w:t>3</w:t>
            </w:r>
            <w:r>
              <w:rPr>
                <w:spacing w:val="8"/>
                <w:sz w:val="24"/>
              </w:rPr>
              <w:t>/a，金溪油库场地冲洗废水量为303.1m</w:t>
            </w:r>
            <w:r>
              <w:rPr>
                <w:spacing w:val="8"/>
                <w:sz w:val="24"/>
                <w:vertAlign w:val="superscript"/>
              </w:rPr>
              <w:t>3</w:t>
            </w:r>
            <w:r>
              <w:rPr>
                <w:spacing w:val="8"/>
                <w:sz w:val="24"/>
              </w:rPr>
              <w:t>/a，曲溪油库储罐切水为58</w:t>
            </w:r>
            <w:r>
              <w:rPr>
                <w:rFonts w:hint="eastAsia"/>
                <w:spacing w:val="8"/>
                <w:sz w:val="24"/>
              </w:rPr>
              <w:t>.4</w:t>
            </w:r>
            <w:r>
              <w:rPr>
                <w:spacing w:val="8"/>
                <w:sz w:val="24"/>
              </w:rPr>
              <w:t>m</w:t>
            </w:r>
            <w:r>
              <w:rPr>
                <w:spacing w:val="8"/>
                <w:sz w:val="24"/>
                <w:vertAlign w:val="superscript"/>
              </w:rPr>
              <w:t>3</w:t>
            </w:r>
            <w:r>
              <w:rPr>
                <w:spacing w:val="8"/>
                <w:sz w:val="24"/>
              </w:rPr>
              <w:t>/a，金溪油库储罐切水为15m</w:t>
            </w:r>
            <w:r>
              <w:rPr>
                <w:spacing w:val="8"/>
                <w:sz w:val="24"/>
                <w:vertAlign w:val="superscript"/>
              </w:rPr>
              <w:t>3</w:t>
            </w:r>
            <w:r>
              <w:rPr>
                <w:spacing w:val="8"/>
                <w:sz w:val="24"/>
              </w:rPr>
              <w:t>/a，曲溪油库洗罐废水为1836m</w:t>
            </w:r>
            <w:r>
              <w:rPr>
                <w:spacing w:val="8"/>
                <w:sz w:val="24"/>
                <w:vertAlign w:val="superscript"/>
              </w:rPr>
              <w:t>3</w:t>
            </w:r>
            <w:r>
              <w:rPr>
                <w:spacing w:val="8"/>
                <w:sz w:val="24"/>
              </w:rPr>
              <w:t>/次，金溪油库洗罐废水为612m</w:t>
            </w:r>
            <w:r>
              <w:rPr>
                <w:spacing w:val="8"/>
                <w:sz w:val="24"/>
                <w:vertAlign w:val="superscript"/>
              </w:rPr>
              <w:t>3</w:t>
            </w:r>
            <w:r>
              <w:rPr>
                <w:spacing w:val="8"/>
                <w:sz w:val="24"/>
              </w:rPr>
              <w:t>/次，曲溪油库初期雨水为163m</w:t>
            </w:r>
            <w:r>
              <w:rPr>
                <w:spacing w:val="8"/>
                <w:sz w:val="24"/>
                <w:vertAlign w:val="superscript"/>
              </w:rPr>
              <w:t>3</w:t>
            </w:r>
            <w:r>
              <w:rPr>
                <w:spacing w:val="8"/>
                <w:sz w:val="24"/>
              </w:rPr>
              <w:t>/次</w:t>
            </w:r>
            <w:r>
              <w:rPr>
                <w:rFonts w:hint="eastAsia"/>
                <w:spacing w:val="8"/>
                <w:sz w:val="24"/>
              </w:rPr>
              <w:t>，金溪油库</w:t>
            </w:r>
            <w:r>
              <w:rPr>
                <w:spacing w:val="8"/>
                <w:sz w:val="24"/>
              </w:rPr>
              <w:t>初期雨水为1</w:t>
            </w:r>
            <w:r>
              <w:rPr>
                <w:rFonts w:hint="eastAsia"/>
                <w:spacing w:val="8"/>
                <w:sz w:val="24"/>
              </w:rPr>
              <w:t>32</w:t>
            </w:r>
            <w:r>
              <w:rPr>
                <w:spacing w:val="8"/>
                <w:sz w:val="24"/>
              </w:rPr>
              <w:t>m</w:t>
            </w:r>
            <w:r>
              <w:rPr>
                <w:spacing w:val="8"/>
                <w:sz w:val="24"/>
                <w:vertAlign w:val="superscript"/>
              </w:rPr>
              <w:t>3</w:t>
            </w:r>
            <w:r>
              <w:rPr>
                <w:spacing w:val="8"/>
                <w:sz w:val="24"/>
              </w:rPr>
              <w:t>/次</w:t>
            </w:r>
            <w:r>
              <w:rPr>
                <w:rFonts w:hint="eastAsia"/>
                <w:spacing w:val="8"/>
                <w:sz w:val="24"/>
              </w:rPr>
              <w:t>，年平均降雨天数180天。</w:t>
            </w:r>
          </w:p>
          <w:p>
            <w:pPr>
              <w:spacing w:line="360" w:lineRule="auto"/>
              <w:ind w:firstLine="480" w:firstLineChars="200"/>
              <w:rPr>
                <w:sz w:val="24"/>
              </w:rPr>
            </w:pPr>
            <w:r>
              <w:rPr>
                <w:rFonts w:hint="eastAsia"/>
                <w:sz w:val="24"/>
              </w:rPr>
              <w:t>原有项目全厂污废水排放情况见表7</w:t>
            </w:r>
            <w:r>
              <w:rPr>
                <w:sz w:val="24"/>
              </w:rPr>
              <w:t>-</w:t>
            </w:r>
            <w:r>
              <w:rPr>
                <w:rFonts w:hint="eastAsia"/>
                <w:sz w:val="24"/>
              </w:rPr>
              <w:t>1</w:t>
            </w:r>
            <w:r>
              <w:rPr>
                <w:sz w:val="24"/>
              </w:rPr>
              <w:t>4</w:t>
            </w:r>
            <w:r>
              <w:rPr>
                <w:rFonts w:hint="eastAsia"/>
                <w:sz w:val="24"/>
              </w:rPr>
              <w:t>。</w:t>
            </w:r>
          </w:p>
          <w:p>
            <w:pPr>
              <w:adjustRightInd w:val="0"/>
              <w:spacing w:line="360" w:lineRule="auto"/>
              <w:jc w:val="center"/>
              <w:rPr>
                <w:b/>
                <w:bCs/>
                <w:szCs w:val="21"/>
              </w:rPr>
            </w:pPr>
            <w:r>
              <w:rPr>
                <w:rFonts w:hint="eastAsia"/>
                <w:b/>
                <w:bCs/>
                <w:szCs w:val="21"/>
              </w:rPr>
              <w:t>表7</w:t>
            </w:r>
            <w:r>
              <w:rPr>
                <w:b/>
                <w:bCs/>
                <w:szCs w:val="21"/>
              </w:rPr>
              <w:t>-</w:t>
            </w:r>
            <w:r>
              <w:rPr>
                <w:rFonts w:hint="eastAsia"/>
                <w:b/>
                <w:bCs/>
                <w:szCs w:val="21"/>
              </w:rPr>
              <w:t>1</w:t>
            </w:r>
            <w:r>
              <w:rPr>
                <w:b/>
                <w:bCs/>
                <w:szCs w:val="21"/>
              </w:rPr>
              <w:t>4</w:t>
            </w:r>
            <w:r>
              <w:rPr>
                <w:rFonts w:hint="eastAsia"/>
                <w:b/>
                <w:bCs/>
                <w:szCs w:val="21"/>
              </w:rPr>
              <w:t>原有项目全厂外排污废水排放情况表</w:t>
            </w:r>
          </w:p>
          <w:tbl>
            <w:tblPr>
              <w:tblStyle w:val="31"/>
              <w:tblW w:w="60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195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04" w:type="dxa"/>
                  <w:vAlign w:val="center"/>
                </w:tcPr>
                <w:p>
                  <w:pPr>
                    <w:pStyle w:val="8"/>
                    <w:ind w:firstLine="0"/>
                    <w:jc w:val="center"/>
                    <w:rPr>
                      <w:b/>
                      <w:szCs w:val="21"/>
                    </w:rPr>
                  </w:pPr>
                  <w:r>
                    <w:rPr>
                      <w:rFonts w:hint="eastAsia"/>
                      <w:b/>
                      <w:szCs w:val="21"/>
                    </w:rPr>
                    <w:t>污染</w:t>
                  </w:r>
                  <w:r>
                    <w:rPr>
                      <w:b/>
                      <w:szCs w:val="21"/>
                    </w:rPr>
                    <w:t>源</w:t>
                  </w:r>
                </w:p>
              </w:tc>
              <w:tc>
                <w:tcPr>
                  <w:tcW w:w="1957" w:type="dxa"/>
                  <w:vAlign w:val="center"/>
                </w:tcPr>
                <w:p>
                  <w:pPr>
                    <w:pStyle w:val="8"/>
                    <w:ind w:firstLine="0"/>
                    <w:jc w:val="center"/>
                    <w:rPr>
                      <w:b/>
                      <w:szCs w:val="21"/>
                    </w:rPr>
                  </w:pPr>
                  <w:r>
                    <w:rPr>
                      <w:b/>
                      <w:szCs w:val="21"/>
                    </w:rPr>
                    <w:t>污染物名称</w:t>
                  </w:r>
                </w:p>
              </w:tc>
              <w:tc>
                <w:tcPr>
                  <w:tcW w:w="2047" w:type="dxa"/>
                  <w:vAlign w:val="center"/>
                </w:tcPr>
                <w:p>
                  <w:pPr>
                    <w:pStyle w:val="8"/>
                    <w:ind w:firstLine="0"/>
                    <w:jc w:val="center"/>
                    <w:rPr>
                      <w:b/>
                      <w:szCs w:val="21"/>
                    </w:rPr>
                  </w:pPr>
                  <w:r>
                    <w:rPr>
                      <w:b/>
                      <w:szCs w:val="21"/>
                    </w:rPr>
                    <w:t>排放量</w:t>
                  </w:r>
                  <w:r>
                    <w:rPr>
                      <w:b/>
                      <w:bCs/>
                      <w:kern w:val="0"/>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04" w:type="dxa"/>
                  <w:vMerge w:val="restart"/>
                  <w:vAlign w:val="center"/>
                </w:tcPr>
                <w:p>
                  <w:pPr>
                    <w:pStyle w:val="8"/>
                    <w:ind w:firstLine="0"/>
                    <w:jc w:val="center"/>
                    <w:rPr>
                      <w:szCs w:val="21"/>
                    </w:rPr>
                  </w:pPr>
                  <w:r>
                    <w:rPr>
                      <w:rFonts w:hint="eastAsia"/>
                      <w:szCs w:val="21"/>
                    </w:rPr>
                    <w:t>生活污水、生产废水合计排放量</w:t>
                  </w:r>
                </w:p>
              </w:tc>
              <w:tc>
                <w:tcPr>
                  <w:tcW w:w="1957" w:type="dxa"/>
                  <w:vAlign w:val="center"/>
                </w:tcPr>
                <w:p>
                  <w:pPr>
                    <w:pStyle w:val="8"/>
                    <w:ind w:firstLine="0"/>
                    <w:jc w:val="center"/>
                    <w:rPr>
                      <w:szCs w:val="21"/>
                    </w:rPr>
                  </w:pPr>
                  <w:r>
                    <w:rPr>
                      <w:szCs w:val="21"/>
                    </w:rPr>
                    <w:t>水量</w:t>
                  </w:r>
                </w:p>
              </w:tc>
              <w:tc>
                <w:tcPr>
                  <w:tcW w:w="2047" w:type="dxa"/>
                  <w:vAlign w:val="center"/>
                </w:tcPr>
                <w:p>
                  <w:pPr>
                    <w:jc w:val="center"/>
                    <w:rPr>
                      <w:szCs w:val="21"/>
                    </w:rPr>
                  </w:pPr>
                  <w:r>
                    <w:rPr>
                      <w:szCs w:val="21"/>
                    </w:rPr>
                    <w:t>56345.4</w:t>
                  </w:r>
                  <w:r>
                    <w:rPr>
                      <w:rFonts w:hint="eastAsia"/>
                      <w:szCs w:val="21"/>
                    </w:rPr>
                    <w:t>m</w:t>
                  </w:r>
                  <w:r>
                    <w:rPr>
                      <w:szCs w:val="21"/>
                      <w:vertAlign w:val="superscript"/>
                    </w:rPr>
                    <w:t>3</w:t>
                  </w:r>
                  <w:r>
                    <w:rPr>
                      <w:szCs w:val="21"/>
                    </w:rPr>
                    <w:t>/</w:t>
                  </w:r>
                  <w:r>
                    <w:rPr>
                      <w:rFonts w:hint="eastAsia"/>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04" w:type="dxa"/>
                  <w:vMerge w:val="continue"/>
                  <w:vAlign w:val="center"/>
                </w:tcPr>
                <w:p>
                  <w:pPr>
                    <w:pStyle w:val="8"/>
                    <w:ind w:firstLine="0"/>
                    <w:jc w:val="center"/>
                    <w:rPr>
                      <w:szCs w:val="21"/>
                    </w:rPr>
                  </w:pPr>
                </w:p>
              </w:tc>
              <w:tc>
                <w:tcPr>
                  <w:tcW w:w="1957" w:type="dxa"/>
                  <w:vAlign w:val="center"/>
                </w:tcPr>
                <w:p>
                  <w:pPr>
                    <w:pStyle w:val="8"/>
                    <w:ind w:firstLine="0"/>
                    <w:jc w:val="center"/>
                    <w:rPr>
                      <w:szCs w:val="21"/>
                    </w:rPr>
                  </w:pPr>
                  <w:r>
                    <w:rPr>
                      <w:szCs w:val="21"/>
                    </w:rPr>
                    <w:t>CODc</w:t>
                  </w:r>
                  <w:r>
                    <w:rPr>
                      <w:szCs w:val="21"/>
                      <w:vertAlign w:val="subscript"/>
                    </w:rPr>
                    <w:t>r</w:t>
                  </w:r>
                </w:p>
              </w:tc>
              <w:tc>
                <w:tcPr>
                  <w:tcW w:w="2047" w:type="dxa"/>
                  <w:vAlign w:val="center"/>
                </w:tcPr>
                <w:p>
                  <w:pPr>
                    <w:jc w:val="center"/>
                    <w:rPr>
                      <w:szCs w:val="21"/>
                    </w:rPr>
                  </w:pPr>
                  <w:r>
                    <w:rPr>
                      <w:rFonts w:hint="eastAsia"/>
                      <w:szCs w:val="21"/>
                    </w:rPr>
                    <w:t>4</w:t>
                  </w:r>
                  <w:r>
                    <w:rPr>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04" w:type="dxa"/>
                  <w:vMerge w:val="continue"/>
                  <w:vAlign w:val="center"/>
                </w:tcPr>
                <w:p>
                  <w:pPr>
                    <w:pStyle w:val="8"/>
                    <w:ind w:firstLine="0"/>
                    <w:jc w:val="center"/>
                    <w:rPr>
                      <w:szCs w:val="21"/>
                    </w:rPr>
                  </w:pPr>
                </w:p>
              </w:tc>
              <w:tc>
                <w:tcPr>
                  <w:tcW w:w="1957" w:type="dxa"/>
                  <w:vAlign w:val="center"/>
                </w:tcPr>
                <w:p>
                  <w:pPr>
                    <w:pStyle w:val="8"/>
                    <w:ind w:firstLine="0"/>
                    <w:jc w:val="center"/>
                    <w:rPr>
                      <w:szCs w:val="21"/>
                    </w:rPr>
                  </w:pPr>
                  <w:r>
                    <w:rPr>
                      <w:szCs w:val="21"/>
                    </w:rPr>
                    <w:t>氨氮</w:t>
                  </w:r>
                </w:p>
              </w:tc>
              <w:tc>
                <w:tcPr>
                  <w:tcW w:w="2047" w:type="dxa"/>
                  <w:vAlign w:val="center"/>
                </w:tcPr>
                <w:p>
                  <w:pPr>
                    <w:jc w:val="center"/>
                    <w:rPr>
                      <w:szCs w:val="21"/>
                    </w:rPr>
                  </w:pPr>
                  <w:r>
                    <w:rPr>
                      <w:rFonts w:hint="eastAsia"/>
                      <w:szCs w:val="21"/>
                    </w:rPr>
                    <w:t>0</w:t>
                  </w:r>
                  <w:r>
                    <w:rPr>
                      <w:szCs w:val="21"/>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04" w:type="dxa"/>
                  <w:vMerge w:val="continue"/>
                  <w:vAlign w:val="center"/>
                </w:tcPr>
                <w:p>
                  <w:pPr>
                    <w:pStyle w:val="8"/>
                    <w:ind w:firstLine="0"/>
                    <w:jc w:val="center"/>
                    <w:rPr>
                      <w:szCs w:val="21"/>
                    </w:rPr>
                  </w:pPr>
                </w:p>
              </w:tc>
              <w:tc>
                <w:tcPr>
                  <w:tcW w:w="1957" w:type="dxa"/>
                  <w:vAlign w:val="center"/>
                </w:tcPr>
                <w:p>
                  <w:pPr>
                    <w:pStyle w:val="8"/>
                    <w:ind w:firstLine="0"/>
                    <w:jc w:val="center"/>
                    <w:rPr>
                      <w:szCs w:val="21"/>
                    </w:rPr>
                  </w:pPr>
                  <w:r>
                    <w:rPr>
                      <w:rFonts w:hint="eastAsia"/>
                      <w:szCs w:val="21"/>
                    </w:rPr>
                    <w:t>B</w:t>
                  </w:r>
                  <w:r>
                    <w:rPr>
                      <w:szCs w:val="21"/>
                    </w:rPr>
                    <w:t>OD</w:t>
                  </w:r>
                  <w:r>
                    <w:rPr>
                      <w:szCs w:val="21"/>
                      <w:vertAlign w:val="subscript"/>
                    </w:rPr>
                    <w:t>5</w:t>
                  </w:r>
                </w:p>
              </w:tc>
              <w:tc>
                <w:tcPr>
                  <w:tcW w:w="2047" w:type="dxa"/>
                  <w:vAlign w:val="center"/>
                </w:tcPr>
                <w:p>
                  <w:pPr>
                    <w:jc w:val="center"/>
                    <w:rPr>
                      <w:szCs w:val="21"/>
                    </w:rPr>
                  </w:pPr>
                  <w:r>
                    <w:rPr>
                      <w:rFonts w:hint="eastAsia"/>
                      <w:szCs w:val="21"/>
                    </w:rPr>
                    <w:t>0</w:t>
                  </w:r>
                  <w:r>
                    <w:rPr>
                      <w:szCs w:val="21"/>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04" w:type="dxa"/>
                  <w:vMerge w:val="continue"/>
                  <w:vAlign w:val="center"/>
                </w:tcPr>
                <w:p>
                  <w:pPr>
                    <w:pStyle w:val="8"/>
                    <w:ind w:firstLine="0"/>
                    <w:jc w:val="center"/>
                    <w:rPr>
                      <w:szCs w:val="21"/>
                    </w:rPr>
                  </w:pPr>
                </w:p>
              </w:tc>
              <w:tc>
                <w:tcPr>
                  <w:tcW w:w="1957" w:type="dxa"/>
                  <w:vAlign w:val="center"/>
                </w:tcPr>
                <w:p>
                  <w:pPr>
                    <w:pStyle w:val="8"/>
                    <w:ind w:firstLine="0"/>
                    <w:jc w:val="center"/>
                    <w:rPr>
                      <w:szCs w:val="21"/>
                    </w:rPr>
                  </w:pPr>
                  <w:r>
                    <w:rPr>
                      <w:szCs w:val="21"/>
                    </w:rPr>
                    <w:t>石油类</w:t>
                  </w:r>
                </w:p>
              </w:tc>
              <w:tc>
                <w:tcPr>
                  <w:tcW w:w="2047" w:type="dxa"/>
                  <w:vAlign w:val="center"/>
                </w:tcPr>
                <w:p>
                  <w:pPr>
                    <w:jc w:val="center"/>
                    <w:rPr>
                      <w:szCs w:val="21"/>
                    </w:rPr>
                  </w:pPr>
                  <w:r>
                    <w:rPr>
                      <w:rFonts w:hint="eastAsia"/>
                      <w:szCs w:val="21"/>
                    </w:rPr>
                    <w:t>0</w:t>
                  </w:r>
                  <w:r>
                    <w:rPr>
                      <w:szCs w:val="21"/>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04" w:type="dxa"/>
                  <w:vMerge w:val="continue"/>
                  <w:vAlign w:val="center"/>
                </w:tcPr>
                <w:p>
                  <w:pPr>
                    <w:pStyle w:val="8"/>
                    <w:ind w:firstLine="0"/>
                    <w:jc w:val="center"/>
                    <w:rPr>
                      <w:szCs w:val="21"/>
                    </w:rPr>
                  </w:pPr>
                </w:p>
              </w:tc>
              <w:tc>
                <w:tcPr>
                  <w:tcW w:w="1957" w:type="dxa"/>
                  <w:vAlign w:val="center"/>
                </w:tcPr>
                <w:p>
                  <w:pPr>
                    <w:pStyle w:val="8"/>
                    <w:ind w:firstLine="0"/>
                    <w:jc w:val="center"/>
                    <w:rPr>
                      <w:szCs w:val="21"/>
                    </w:rPr>
                  </w:pPr>
                  <w:r>
                    <w:rPr>
                      <w:szCs w:val="21"/>
                    </w:rPr>
                    <w:t>SS</w:t>
                  </w:r>
                </w:p>
              </w:tc>
              <w:tc>
                <w:tcPr>
                  <w:tcW w:w="2047" w:type="dxa"/>
                  <w:vAlign w:val="center"/>
                </w:tcPr>
                <w:p>
                  <w:pPr>
                    <w:jc w:val="center"/>
                    <w:rPr>
                      <w:szCs w:val="21"/>
                    </w:rPr>
                  </w:pPr>
                  <w:r>
                    <w:rPr>
                      <w:rFonts w:hint="eastAsia"/>
                      <w:szCs w:val="21"/>
                    </w:rPr>
                    <w:t>2</w:t>
                  </w:r>
                  <w:r>
                    <w:rPr>
                      <w:szCs w:val="21"/>
                    </w:rPr>
                    <w:t>.657</w:t>
                  </w:r>
                </w:p>
              </w:tc>
            </w:tr>
          </w:tbl>
          <w:p>
            <w:pPr>
              <w:spacing w:line="348" w:lineRule="auto"/>
              <w:ind w:firstLine="512" w:firstLineChars="200"/>
              <w:rPr>
                <w:spacing w:val="8"/>
                <w:sz w:val="24"/>
              </w:rPr>
            </w:pPr>
            <w:r>
              <w:rPr>
                <w:rFonts w:hint="eastAsia"/>
                <w:spacing w:val="8"/>
                <w:sz w:val="24"/>
              </w:rPr>
              <w:t>项目改建后拆除金溪油库4个3000m</w:t>
            </w:r>
            <w:r>
              <w:rPr>
                <w:rFonts w:hint="eastAsia"/>
                <w:spacing w:val="8"/>
                <w:sz w:val="24"/>
                <w:vertAlign w:val="superscript"/>
              </w:rPr>
              <w:t>3</w:t>
            </w:r>
            <w:r>
              <w:rPr>
                <w:rFonts w:hint="eastAsia"/>
                <w:spacing w:val="8"/>
                <w:sz w:val="24"/>
              </w:rPr>
              <w:t>油罐，职工人数等不变，因此，生活污水、场地冲洗废水、初期雨水、曲溪油库储罐切水、曲溪油库洗罐废水水量均不变。金溪油库储罐切水变为7.5</w:t>
            </w:r>
            <w:r>
              <w:rPr>
                <w:spacing w:val="8"/>
                <w:sz w:val="24"/>
              </w:rPr>
              <w:t>m</w:t>
            </w:r>
            <w:r>
              <w:rPr>
                <w:spacing w:val="8"/>
                <w:sz w:val="24"/>
                <w:vertAlign w:val="superscript"/>
              </w:rPr>
              <w:t>3</w:t>
            </w:r>
            <w:r>
              <w:rPr>
                <w:spacing w:val="8"/>
                <w:sz w:val="24"/>
              </w:rPr>
              <w:t>/a，</w:t>
            </w:r>
            <w:r>
              <w:rPr>
                <w:rFonts w:hint="eastAsia"/>
                <w:spacing w:val="8"/>
                <w:sz w:val="24"/>
              </w:rPr>
              <w:t>金溪油库</w:t>
            </w:r>
            <w:r>
              <w:rPr>
                <w:spacing w:val="8"/>
                <w:sz w:val="24"/>
              </w:rPr>
              <w:t>洗罐废水</w:t>
            </w:r>
            <w:r>
              <w:rPr>
                <w:rFonts w:hint="eastAsia"/>
                <w:spacing w:val="8"/>
                <w:sz w:val="24"/>
              </w:rPr>
              <w:t>变</w:t>
            </w:r>
            <w:r>
              <w:rPr>
                <w:spacing w:val="8"/>
                <w:sz w:val="24"/>
              </w:rPr>
              <w:t>为</w:t>
            </w:r>
            <w:r>
              <w:rPr>
                <w:rFonts w:hint="eastAsia"/>
                <w:spacing w:val="8"/>
                <w:sz w:val="24"/>
              </w:rPr>
              <w:t>306</w:t>
            </w:r>
            <w:r>
              <w:rPr>
                <w:spacing w:val="8"/>
                <w:sz w:val="24"/>
              </w:rPr>
              <w:t>m</w:t>
            </w:r>
            <w:r>
              <w:rPr>
                <w:spacing w:val="8"/>
                <w:sz w:val="24"/>
                <w:vertAlign w:val="superscript"/>
              </w:rPr>
              <w:t>3</w:t>
            </w:r>
            <w:r>
              <w:rPr>
                <w:spacing w:val="8"/>
                <w:sz w:val="24"/>
              </w:rPr>
              <w:t>/次</w:t>
            </w:r>
            <w:r>
              <w:rPr>
                <w:rFonts w:hint="eastAsia"/>
                <w:spacing w:val="8"/>
                <w:sz w:val="24"/>
              </w:rPr>
              <w:t>。</w:t>
            </w:r>
          </w:p>
          <w:p>
            <w:pPr>
              <w:spacing w:line="348" w:lineRule="auto"/>
              <w:ind w:firstLine="512" w:firstLineChars="200"/>
              <w:rPr>
                <w:spacing w:val="8"/>
                <w:sz w:val="24"/>
              </w:rPr>
            </w:pPr>
            <w:r>
              <w:rPr>
                <w:rFonts w:hint="eastAsia"/>
                <w:spacing w:val="8"/>
                <w:sz w:val="24"/>
              </w:rPr>
              <w:t>综上，项目改建后生活污水</w:t>
            </w:r>
            <w:r>
              <w:rPr>
                <w:spacing w:val="8"/>
                <w:sz w:val="24"/>
              </w:rPr>
              <w:t>量为1642.5m</w:t>
            </w:r>
            <w:r>
              <w:rPr>
                <w:spacing w:val="8"/>
                <w:sz w:val="24"/>
                <w:vertAlign w:val="superscript"/>
              </w:rPr>
              <w:t>3</w:t>
            </w:r>
            <w:r>
              <w:rPr>
                <w:spacing w:val="8"/>
                <w:sz w:val="24"/>
              </w:rPr>
              <w:t>/a，曲溪油库</w:t>
            </w:r>
            <w:r>
              <w:rPr>
                <w:rFonts w:hint="eastAsia"/>
                <w:spacing w:val="8"/>
                <w:sz w:val="24"/>
              </w:rPr>
              <w:t>和</w:t>
            </w:r>
            <w:r>
              <w:rPr>
                <w:spacing w:val="8"/>
                <w:sz w:val="24"/>
              </w:rPr>
              <w:t>金溪油库场地冲洗废水量</w:t>
            </w:r>
            <w:r>
              <w:rPr>
                <w:rFonts w:hint="eastAsia"/>
                <w:spacing w:val="8"/>
                <w:sz w:val="24"/>
              </w:rPr>
              <w:t>共</w:t>
            </w:r>
            <w:r>
              <w:rPr>
                <w:spacing w:val="8"/>
                <w:sz w:val="24"/>
              </w:rPr>
              <w:t>为</w:t>
            </w:r>
            <w:r>
              <w:rPr>
                <w:rFonts w:hint="eastAsia"/>
                <w:spacing w:val="8"/>
                <w:sz w:val="24"/>
              </w:rPr>
              <w:t>1529.5</w:t>
            </w:r>
            <w:r>
              <w:rPr>
                <w:spacing w:val="8"/>
                <w:sz w:val="24"/>
              </w:rPr>
              <w:t>m</w:t>
            </w:r>
            <w:r>
              <w:rPr>
                <w:spacing w:val="8"/>
                <w:sz w:val="24"/>
                <w:vertAlign w:val="superscript"/>
              </w:rPr>
              <w:t>3</w:t>
            </w:r>
            <w:r>
              <w:rPr>
                <w:spacing w:val="8"/>
                <w:sz w:val="24"/>
              </w:rPr>
              <w:t>/a，曲溪油库</w:t>
            </w:r>
            <w:r>
              <w:rPr>
                <w:rFonts w:hint="eastAsia"/>
                <w:spacing w:val="8"/>
                <w:sz w:val="24"/>
              </w:rPr>
              <w:t>和</w:t>
            </w:r>
            <w:r>
              <w:rPr>
                <w:spacing w:val="8"/>
                <w:sz w:val="24"/>
              </w:rPr>
              <w:t>金溪油库储罐切水</w:t>
            </w:r>
            <w:r>
              <w:rPr>
                <w:rFonts w:hint="eastAsia"/>
                <w:spacing w:val="8"/>
                <w:sz w:val="24"/>
              </w:rPr>
              <w:t>共</w:t>
            </w:r>
            <w:r>
              <w:rPr>
                <w:spacing w:val="8"/>
                <w:sz w:val="24"/>
              </w:rPr>
              <w:t>为</w:t>
            </w:r>
            <w:r>
              <w:rPr>
                <w:rFonts w:hint="eastAsia"/>
                <w:spacing w:val="8"/>
                <w:sz w:val="24"/>
              </w:rPr>
              <w:t>65.9</w:t>
            </w:r>
            <w:r>
              <w:rPr>
                <w:spacing w:val="8"/>
                <w:sz w:val="24"/>
              </w:rPr>
              <w:t>m</w:t>
            </w:r>
            <w:r>
              <w:rPr>
                <w:spacing w:val="8"/>
                <w:sz w:val="24"/>
                <w:vertAlign w:val="superscript"/>
              </w:rPr>
              <w:t>3</w:t>
            </w:r>
            <w:r>
              <w:rPr>
                <w:spacing w:val="8"/>
                <w:sz w:val="24"/>
              </w:rPr>
              <w:t>/a，曲溪油库</w:t>
            </w:r>
            <w:r>
              <w:rPr>
                <w:rFonts w:hint="eastAsia"/>
                <w:spacing w:val="8"/>
                <w:sz w:val="24"/>
              </w:rPr>
              <w:t>和</w:t>
            </w:r>
            <w:r>
              <w:rPr>
                <w:spacing w:val="8"/>
                <w:sz w:val="24"/>
              </w:rPr>
              <w:t>金溪油库洗罐废水</w:t>
            </w:r>
            <w:r>
              <w:rPr>
                <w:rFonts w:hint="eastAsia"/>
                <w:spacing w:val="8"/>
                <w:sz w:val="24"/>
              </w:rPr>
              <w:t>共</w:t>
            </w:r>
            <w:r>
              <w:rPr>
                <w:spacing w:val="8"/>
                <w:sz w:val="24"/>
              </w:rPr>
              <w:t>为</w:t>
            </w:r>
            <w:r>
              <w:rPr>
                <w:rFonts w:hint="eastAsia"/>
                <w:spacing w:val="8"/>
                <w:sz w:val="24"/>
              </w:rPr>
              <w:t>2142</w:t>
            </w:r>
            <w:r>
              <w:rPr>
                <w:spacing w:val="8"/>
                <w:sz w:val="24"/>
              </w:rPr>
              <w:t>m</w:t>
            </w:r>
            <w:r>
              <w:rPr>
                <w:spacing w:val="8"/>
                <w:sz w:val="24"/>
                <w:vertAlign w:val="superscript"/>
              </w:rPr>
              <w:t>3</w:t>
            </w:r>
            <w:r>
              <w:rPr>
                <w:spacing w:val="8"/>
                <w:sz w:val="24"/>
              </w:rPr>
              <w:t>/次</w:t>
            </w:r>
            <w:r>
              <w:rPr>
                <w:rFonts w:hint="eastAsia"/>
                <w:spacing w:val="8"/>
                <w:sz w:val="24"/>
              </w:rPr>
              <w:t>（清洗频率为6年一次）</w:t>
            </w:r>
            <w:r>
              <w:rPr>
                <w:spacing w:val="8"/>
                <w:sz w:val="24"/>
              </w:rPr>
              <w:t>，曲溪油库</w:t>
            </w:r>
            <w:r>
              <w:rPr>
                <w:rFonts w:hint="eastAsia"/>
                <w:spacing w:val="8"/>
                <w:sz w:val="24"/>
              </w:rPr>
              <w:t>和</w:t>
            </w:r>
            <w:r>
              <w:rPr>
                <w:spacing w:val="8"/>
                <w:sz w:val="24"/>
              </w:rPr>
              <w:t>金溪油库</w:t>
            </w:r>
            <w:r>
              <w:rPr>
                <w:rFonts w:hint="eastAsia"/>
                <w:spacing w:val="8"/>
                <w:sz w:val="24"/>
              </w:rPr>
              <w:t>的</w:t>
            </w:r>
            <w:r>
              <w:rPr>
                <w:spacing w:val="8"/>
                <w:sz w:val="24"/>
              </w:rPr>
              <w:t>初期雨水</w:t>
            </w:r>
            <w:r>
              <w:rPr>
                <w:rFonts w:hint="eastAsia"/>
                <w:spacing w:val="8"/>
                <w:sz w:val="24"/>
              </w:rPr>
              <w:t>共</w:t>
            </w:r>
            <w:r>
              <w:rPr>
                <w:spacing w:val="8"/>
                <w:sz w:val="24"/>
              </w:rPr>
              <w:t>为</w:t>
            </w:r>
            <w:r>
              <w:rPr>
                <w:rFonts w:hint="eastAsia"/>
                <w:spacing w:val="8"/>
                <w:sz w:val="24"/>
              </w:rPr>
              <w:t>295</w:t>
            </w:r>
            <w:r>
              <w:rPr>
                <w:spacing w:val="8"/>
                <w:sz w:val="24"/>
              </w:rPr>
              <w:t>m</w:t>
            </w:r>
            <w:r>
              <w:rPr>
                <w:spacing w:val="8"/>
                <w:sz w:val="24"/>
                <w:vertAlign w:val="superscript"/>
              </w:rPr>
              <w:t>3</w:t>
            </w:r>
            <w:r>
              <w:rPr>
                <w:spacing w:val="8"/>
                <w:sz w:val="24"/>
              </w:rPr>
              <w:t>/次</w:t>
            </w:r>
            <w:r>
              <w:rPr>
                <w:rFonts w:hint="eastAsia"/>
                <w:spacing w:val="8"/>
                <w:sz w:val="24"/>
              </w:rPr>
              <w:t>（年平均降雨天数180天）。即生活污水</w:t>
            </w:r>
            <w:r>
              <w:rPr>
                <w:spacing w:val="8"/>
                <w:sz w:val="24"/>
              </w:rPr>
              <w:t>量为1642.5m</w:t>
            </w:r>
            <w:r>
              <w:rPr>
                <w:spacing w:val="8"/>
                <w:sz w:val="24"/>
                <w:vertAlign w:val="superscript"/>
              </w:rPr>
              <w:t>3</w:t>
            </w:r>
            <w:r>
              <w:rPr>
                <w:spacing w:val="8"/>
                <w:sz w:val="24"/>
              </w:rPr>
              <w:t>/a，</w:t>
            </w:r>
            <w:r>
              <w:rPr>
                <w:rFonts w:hint="eastAsia"/>
                <w:spacing w:val="8"/>
                <w:sz w:val="24"/>
              </w:rPr>
              <w:t>生产废水（地面冲洗废水、初期雨水和储罐切水）量为54695.4</w:t>
            </w:r>
            <w:r>
              <w:rPr>
                <w:spacing w:val="8"/>
                <w:sz w:val="24"/>
              </w:rPr>
              <w:t>m</w:t>
            </w:r>
            <w:r>
              <w:rPr>
                <w:spacing w:val="8"/>
                <w:sz w:val="24"/>
                <w:vertAlign w:val="superscript"/>
              </w:rPr>
              <w:t>3</w:t>
            </w:r>
            <w:r>
              <w:rPr>
                <w:spacing w:val="8"/>
                <w:sz w:val="24"/>
              </w:rPr>
              <w:t>/a，洗罐废水</w:t>
            </w:r>
            <w:r>
              <w:rPr>
                <w:rFonts w:hint="eastAsia"/>
                <w:spacing w:val="8"/>
                <w:sz w:val="24"/>
              </w:rPr>
              <w:t>共</w:t>
            </w:r>
            <w:r>
              <w:rPr>
                <w:spacing w:val="8"/>
                <w:sz w:val="24"/>
              </w:rPr>
              <w:t>为</w:t>
            </w:r>
            <w:r>
              <w:rPr>
                <w:rFonts w:hint="eastAsia"/>
                <w:spacing w:val="8"/>
                <w:sz w:val="24"/>
              </w:rPr>
              <w:t>2142</w:t>
            </w:r>
            <w:r>
              <w:rPr>
                <w:spacing w:val="8"/>
                <w:sz w:val="24"/>
              </w:rPr>
              <w:t>m</w:t>
            </w:r>
            <w:r>
              <w:rPr>
                <w:spacing w:val="8"/>
                <w:sz w:val="24"/>
                <w:vertAlign w:val="superscript"/>
              </w:rPr>
              <w:t>3</w:t>
            </w:r>
            <w:r>
              <w:rPr>
                <w:spacing w:val="8"/>
                <w:sz w:val="24"/>
              </w:rPr>
              <w:t>/次</w:t>
            </w:r>
            <w:r>
              <w:rPr>
                <w:rFonts w:hint="eastAsia"/>
                <w:spacing w:val="8"/>
                <w:sz w:val="24"/>
              </w:rPr>
              <w:t>。项目改建后生活污水和生产废水产生情况一览表见表7-1</w:t>
            </w:r>
            <w:r>
              <w:rPr>
                <w:spacing w:val="8"/>
                <w:sz w:val="24"/>
              </w:rPr>
              <w:t>5</w:t>
            </w:r>
            <w:r>
              <w:rPr>
                <w:rFonts w:hint="eastAsia"/>
                <w:spacing w:val="8"/>
                <w:sz w:val="24"/>
              </w:rPr>
              <w:t>。</w:t>
            </w:r>
          </w:p>
          <w:p>
            <w:pPr>
              <w:tabs>
                <w:tab w:val="right" w:pos="9069"/>
              </w:tabs>
              <w:adjustRightInd w:val="0"/>
              <w:snapToGrid w:val="0"/>
              <w:jc w:val="center"/>
              <w:rPr>
                <w:b/>
                <w:szCs w:val="21"/>
              </w:rPr>
            </w:pPr>
            <w:r>
              <w:rPr>
                <w:b/>
                <w:szCs w:val="21"/>
              </w:rPr>
              <w:t>表</w:t>
            </w:r>
            <w:r>
              <w:rPr>
                <w:rFonts w:hint="eastAsia"/>
                <w:b/>
                <w:szCs w:val="21"/>
              </w:rPr>
              <w:t>7-1</w:t>
            </w:r>
            <w:r>
              <w:rPr>
                <w:b/>
                <w:szCs w:val="21"/>
              </w:rPr>
              <w:t xml:space="preserve">5 </w:t>
            </w:r>
            <w:r>
              <w:rPr>
                <w:rFonts w:hint="eastAsia"/>
                <w:b/>
                <w:szCs w:val="21"/>
              </w:rPr>
              <w:t>项目改建后生活污水和生产废水产生情况一览表 单位：m</w:t>
            </w:r>
            <w:r>
              <w:rPr>
                <w:rFonts w:hint="eastAsia"/>
                <w:b/>
                <w:szCs w:val="21"/>
                <w:vertAlign w:val="superscript"/>
              </w:rPr>
              <w:t>3</w:t>
            </w:r>
            <w:r>
              <w:rPr>
                <w:rFonts w:hint="eastAsia"/>
                <w:b/>
                <w:szCs w:val="21"/>
              </w:rPr>
              <w:t>/a</w:t>
            </w:r>
          </w:p>
          <w:tbl>
            <w:tblPr>
              <w:tblStyle w:val="31"/>
              <w:tblW w:w="87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850"/>
              <w:gridCol w:w="1732"/>
              <w:gridCol w:w="1728"/>
              <w:gridCol w:w="1531"/>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734" w:type="dxa"/>
                  <w:vAlign w:val="center"/>
                </w:tcPr>
                <w:p>
                  <w:pPr>
                    <w:jc w:val="center"/>
                    <w:rPr>
                      <w:b/>
                      <w:bCs/>
                      <w:szCs w:val="21"/>
                    </w:rPr>
                  </w:pPr>
                  <w:r>
                    <w:rPr>
                      <w:b/>
                      <w:bCs/>
                      <w:szCs w:val="21"/>
                    </w:rPr>
                    <w:t>序号</w:t>
                  </w:r>
                </w:p>
              </w:tc>
              <w:tc>
                <w:tcPr>
                  <w:tcW w:w="1850" w:type="dxa"/>
                  <w:vAlign w:val="center"/>
                </w:tcPr>
                <w:p>
                  <w:pPr>
                    <w:jc w:val="center"/>
                    <w:rPr>
                      <w:b/>
                      <w:bCs/>
                      <w:szCs w:val="21"/>
                    </w:rPr>
                  </w:pPr>
                  <w:r>
                    <w:rPr>
                      <w:rFonts w:hint="eastAsia"/>
                      <w:b/>
                      <w:bCs/>
                      <w:szCs w:val="21"/>
                    </w:rPr>
                    <w:t>污废水</w:t>
                  </w:r>
                  <w:r>
                    <w:rPr>
                      <w:b/>
                      <w:bCs/>
                      <w:szCs w:val="21"/>
                    </w:rPr>
                    <w:t>名称</w:t>
                  </w:r>
                </w:p>
              </w:tc>
              <w:tc>
                <w:tcPr>
                  <w:tcW w:w="1732" w:type="dxa"/>
                  <w:vAlign w:val="center"/>
                </w:tcPr>
                <w:p>
                  <w:pPr>
                    <w:jc w:val="center"/>
                    <w:rPr>
                      <w:b/>
                      <w:bCs/>
                      <w:szCs w:val="21"/>
                    </w:rPr>
                  </w:pPr>
                  <w:r>
                    <w:rPr>
                      <w:rFonts w:hint="eastAsia"/>
                      <w:b/>
                      <w:bCs/>
                      <w:szCs w:val="21"/>
                    </w:rPr>
                    <w:t>类别</w:t>
                  </w:r>
                </w:p>
              </w:tc>
              <w:tc>
                <w:tcPr>
                  <w:tcW w:w="1728" w:type="dxa"/>
                  <w:vAlign w:val="center"/>
                </w:tcPr>
                <w:p>
                  <w:pPr>
                    <w:jc w:val="center"/>
                    <w:rPr>
                      <w:b/>
                      <w:bCs/>
                      <w:szCs w:val="21"/>
                    </w:rPr>
                  </w:pPr>
                  <w:r>
                    <w:rPr>
                      <w:rFonts w:hint="eastAsia"/>
                      <w:b/>
                      <w:bCs/>
                      <w:szCs w:val="21"/>
                    </w:rPr>
                    <w:t>原有项目产生量</w:t>
                  </w:r>
                </w:p>
              </w:tc>
              <w:tc>
                <w:tcPr>
                  <w:tcW w:w="1531" w:type="dxa"/>
                  <w:vAlign w:val="center"/>
                </w:tcPr>
                <w:p>
                  <w:pPr>
                    <w:jc w:val="center"/>
                    <w:rPr>
                      <w:b/>
                      <w:bCs/>
                      <w:szCs w:val="21"/>
                    </w:rPr>
                  </w:pPr>
                  <w:r>
                    <w:rPr>
                      <w:rFonts w:hint="eastAsia"/>
                      <w:b/>
                      <w:bCs/>
                      <w:szCs w:val="21"/>
                    </w:rPr>
                    <w:t>改建后产生量</w:t>
                  </w:r>
                </w:p>
              </w:tc>
              <w:tc>
                <w:tcPr>
                  <w:tcW w:w="1177" w:type="dxa"/>
                  <w:vAlign w:val="center"/>
                </w:tcPr>
                <w:p>
                  <w:pPr>
                    <w:jc w:val="center"/>
                    <w:rPr>
                      <w:b/>
                      <w:bCs/>
                      <w:szCs w:val="21"/>
                    </w:rPr>
                  </w:pPr>
                  <w:r>
                    <w:rPr>
                      <w:rFonts w:hint="eastAsia"/>
                      <w:b/>
                      <w:bCs/>
                      <w:szCs w:val="21"/>
                    </w:rPr>
                    <w:t>增减量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734" w:type="dxa"/>
                  <w:vAlign w:val="center"/>
                </w:tcPr>
                <w:p>
                  <w:pPr>
                    <w:jc w:val="center"/>
                    <w:rPr>
                      <w:szCs w:val="21"/>
                    </w:rPr>
                  </w:pPr>
                  <w:r>
                    <w:rPr>
                      <w:szCs w:val="21"/>
                    </w:rPr>
                    <w:t>1</w:t>
                  </w:r>
                </w:p>
              </w:tc>
              <w:tc>
                <w:tcPr>
                  <w:tcW w:w="1850" w:type="dxa"/>
                  <w:vMerge w:val="restart"/>
                  <w:vAlign w:val="center"/>
                </w:tcPr>
                <w:p>
                  <w:pPr>
                    <w:jc w:val="center"/>
                    <w:rPr>
                      <w:szCs w:val="21"/>
                    </w:rPr>
                  </w:pPr>
                  <w:r>
                    <w:rPr>
                      <w:rFonts w:hint="eastAsia"/>
                      <w:szCs w:val="21"/>
                    </w:rPr>
                    <w:t>生产废水</w:t>
                  </w:r>
                </w:p>
              </w:tc>
              <w:tc>
                <w:tcPr>
                  <w:tcW w:w="1732" w:type="dxa"/>
                  <w:vAlign w:val="center"/>
                </w:tcPr>
                <w:p>
                  <w:pPr>
                    <w:jc w:val="center"/>
                    <w:rPr>
                      <w:szCs w:val="21"/>
                    </w:rPr>
                  </w:pPr>
                  <w:r>
                    <w:rPr>
                      <w:rFonts w:hint="eastAsia"/>
                      <w:szCs w:val="21"/>
                    </w:rPr>
                    <w:t>地面清洗废水</w:t>
                  </w:r>
                </w:p>
              </w:tc>
              <w:tc>
                <w:tcPr>
                  <w:tcW w:w="1728" w:type="dxa"/>
                  <w:vAlign w:val="center"/>
                </w:tcPr>
                <w:p>
                  <w:pPr>
                    <w:jc w:val="center"/>
                    <w:rPr>
                      <w:szCs w:val="21"/>
                    </w:rPr>
                  </w:pPr>
                  <w:r>
                    <w:rPr>
                      <w:rFonts w:hint="eastAsia"/>
                      <w:szCs w:val="21"/>
                    </w:rPr>
                    <w:t>1529.5</w:t>
                  </w:r>
                </w:p>
              </w:tc>
              <w:tc>
                <w:tcPr>
                  <w:tcW w:w="1531" w:type="dxa"/>
                  <w:vAlign w:val="center"/>
                </w:tcPr>
                <w:p>
                  <w:pPr>
                    <w:jc w:val="center"/>
                    <w:rPr>
                      <w:szCs w:val="21"/>
                    </w:rPr>
                  </w:pPr>
                  <w:r>
                    <w:rPr>
                      <w:rFonts w:hint="eastAsia"/>
                      <w:szCs w:val="21"/>
                    </w:rPr>
                    <w:t>1529.5</w:t>
                  </w:r>
                </w:p>
              </w:tc>
              <w:tc>
                <w:tcPr>
                  <w:tcW w:w="1177"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szCs w:val="21"/>
                    </w:rPr>
                    <w:t>2</w:t>
                  </w:r>
                </w:p>
              </w:tc>
              <w:tc>
                <w:tcPr>
                  <w:tcW w:w="1850" w:type="dxa"/>
                  <w:vMerge w:val="continue"/>
                  <w:vAlign w:val="center"/>
                </w:tcPr>
                <w:p>
                  <w:pPr>
                    <w:jc w:val="center"/>
                    <w:rPr>
                      <w:szCs w:val="21"/>
                    </w:rPr>
                  </w:pPr>
                </w:p>
              </w:tc>
              <w:tc>
                <w:tcPr>
                  <w:tcW w:w="1732" w:type="dxa"/>
                  <w:vAlign w:val="center"/>
                </w:tcPr>
                <w:p>
                  <w:pPr>
                    <w:jc w:val="center"/>
                    <w:rPr>
                      <w:szCs w:val="21"/>
                    </w:rPr>
                  </w:pPr>
                  <w:r>
                    <w:rPr>
                      <w:rFonts w:hint="eastAsia"/>
                      <w:szCs w:val="21"/>
                    </w:rPr>
                    <w:t>储罐切水</w:t>
                  </w:r>
                </w:p>
              </w:tc>
              <w:tc>
                <w:tcPr>
                  <w:tcW w:w="1728" w:type="dxa"/>
                  <w:vAlign w:val="center"/>
                </w:tcPr>
                <w:p>
                  <w:pPr>
                    <w:jc w:val="center"/>
                    <w:rPr>
                      <w:szCs w:val="21"/>
                    </w:rPr>
                  </w:pPr>
                  <w:r>
                    <w:rPr>
                      <w:rFonts w:hint="eastAsia"/>
                      <w:szCs w:val="21"/>
                    </w:rPr>
                    <w:t>73.4</w:t>
                  </w:r>
                </w:p>
              </w:tc>
              <w:tc>
                <w:tcPr>
                  <w:tcW w:w="1531" w:type="dxa"/>
                  <w:vAlign w:val="center"/>
                </w:tcPr>
                <w:p>
                  <w:pPr>
                    <w:jc w:val="center"/>
                    <w:rPr>
                      <w:szCs w:val="21"/>
                    </w:rPr>
                  </w:pPr>
                  <w:r>
                    <w:rPr>
                      <w:rFonts w:hint="eastAsia"/>
                      <w:szCs w:val="21"/>
                    </w:rPr>
                    <w:t>65.9</w:t>
                  </w:r>
                </w:p>
              </w:tc>
              <w:tc>
                <w:tcPr>
                  <w:tcW w:w="1177" w:type="dxa"/>
                  <w:vAlign w:val="center"/>
                </w:tcPr>
                <w:p>
                  <w:pPr>
                    <w:jc w:val="center"/>
                    <w:rPr>
                      <w:szCs w:val="21"/>
                    </w:rPr>
                  </w:pPr>
                  <w:r>
                    <w:rPr>
                      <w:rFonts w:hint="eastAsia"/>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rFonts w:hint="eastAsia"/>
                      <w:szCs w:val="21"/>
                    </w:rPr>
                    <w:t>3</w:t>
                  </w:r>
                </w:p>
              </w:tc>
              <w:tc>
                <w:tcPr>
                  <w:tcW w:w="1850" w:type="dxa"/>
                  <w:vMerge w:val="continue"/>
                  <w:vAlign w:val="center"/>
                </w:tcPr>
                <w:p>
                  <w:pPr>
                    <w:jc w:val="center"/>
                    <w:rPr>
                      <w:szCs w:val="21"/>
                    </w:rPr>
                  </w:pPr>
                </w:p>
              </w:tc>
              <w:tc>
                <w:tcPr>
                  <w:tcW w:w="1732" w:type="dxa"/>
                  <w:vAlign w:val="center"/>
                </w:tcPr>
                <w:p>
                  <w:pPr>
                    <w:jc w:val="center"/>
                    <w:rPr>
                      <w:szCs w:val="21"/>
                    </w:rPr>
                  </w:pPr>
                  <w:r>
                    <w:rPr>
                      <w:rFonts w:hint="eastAsia"/>
                      <w:szCs w:val="21"/>
                    </w:rPr>
                    <w:t>初期雨水</w:t>
                  </w:r>
                </w:p>
              </w:tc>
              <w:tc>
                <w:tcPr>
                  <w:tcW w:w="1728" w:type="dxa"/>
                  <w:vAlign w:val="center"/>
                </w:tcPr>
                <w:p>
                  <w:pPr>
                    <w:jc w:val="center"/>
                    <w:rPr>
                      <w:szCs w:val="21"/>
                    </w:rPr>
                  </w:pPr>
                  <w:r>
                    <w:rPr>
                      <w:rFonts w:hint="eastAsia"/>
                      <w:szCs w:val="21"/>
                    </w:rPr>
                    <w:t>53100</w:t>
                  </w:r>
                </w:p>
              </w:tc>
              <w:tc>
                <w:tcPr>
                  <w:tcW w:w="1531" w:type="dxa"/>
                  <w:vAlign w:val="center"/>
                </w:tcPr>
                <w:p>
                  <w:pPr>
                    <w:jc w:val="center"/>
                    <w:rPr>
                      <w:szCs w:val="21"/>
                    </w:rPr>
                  </w:pPr>
                  <w:r>
                    <w:rPr>
                      <w:rFonts w:hint="eastAsia"/>
                      <w:szCs w:val="21"/>
                    </w:rPr>
                    <w:t>53100</w:t>
                  </w:r>
                </w:p>
              </w:tc>
              <w:tc>
                <w:tcPr>
                  <w:tcW w:w="1177"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rFonts w:hint="eastAsia"/>
                      <w:szCs w:val="21"/>
                    </w:rPr>
                    <w:t>4</w:t>
                  </w:r>
                </w:p>
              </w:tc>
              <w:tc>
                <w:tcPr>
                  <w:tcW w:w="1850" w:type="dxa"/>
                  <w:vAlign w:val="center"/>
                </w:tcPr>
                <w:p>
                  <w:pPr>
                    <w:jc w:val="center"/>
                    <w:rPr>
                      <w:szCs w:val="21"/>
                    </w:rPr>
                  </w:pPr>
                  <w:r>
                    <w:rPr>
                      <w:rFonts w:hint="eastAsia"/>
                      <w:szCs w:val="21"/>
                    </w:rPr>
                    <w:t>洗罐废水</w:t>
                  </w:r>
                </w:p>
              </w:tc>
              <w:tc>
                <w:tcPr>
                  <w:tcW w:w="1732" w:type="dxa"/>
                  <w:vAlign w:val="center"/>
                </w:tcPr>
                <w:p>
                  <w:pPr>
                    <w:jc w:val="center"/>
                    <w:rPr>
                      <w:szCs w:val="21"/>
                    </w:rPr>
                  </w:pPr>
                  <w:r>
                    <w:rPr>
                      <w:rFonts w:hint="eastAsia"/>
                      <w:szCs w:val="21"/>
                    </w:rPr>
                    <w:t>洗罐废水</w:t>
                  </w:r>
                </w:p>
              </w:tc>
              <w:tc>
                <w:tcPr>
                  <w:tcW w:w="1728" w:type="dxa"/>
                  <w:vAlign w:val="center"/>
                </w:tcPr>
                <w:p>
                  <w:pPr>
                    <w:jc w:val="center"/>
                    <w:rPr>
                      <w:szCs w:val="21"/>
                    </w:rPr>
                  </w:pPr>
                  <w:r>
                    <w:rPr>
                      <w:rFonts w:hint="eastAsia"/>
                      <w:szCs w:val="21"/>
                    </w:rPr>
                    <w:t>2448m</w:t>
                  </w:r>
                  <w:r>
                    <w:rPr>
                      <w:rFonts w:hint="eastAsia"/>
                      <w:szCs w:val="21"/>
                      <w:vertAlign w:val="superscript"/>
                    </w:rPr>
                    <w:t>3</w:t>
                  </w:r>
                  <w:r>
                    <w:rPr>
                      <w:rFonts w:hint="eastAsia"/>
                      <w:szCs w:val="21"/>
                    </w:rPr>
                    <w:t>/次</w:t>
                  </w:r>
                </w:p>
              </w:tc>
              <w:tc>
                <w:tcPr>
                  <w:tcW w:w="1531" w:type="dxa"/>
                  <w:vAlign w:val="center"/>
                </w:tcPr>
                <w:p>
                  <w:pPr>
                    <w:jc w:val="center"/>
                    <w:rPr>
                      <w:szCs w:val="21"/>
                    </w:rPr>
                  </w:pPr>
                  <w:r>
                    <w:rPr>
                      <w:rFonts w:hint="eastAsia"/>
                      <w:szCs w:val="21"/>
                    </w:rPr>
                    <w:t>2142m</w:t>
                  </w:r>
                  <w:r>
                    <w:rPr>
                      <w:rFonts w:hint="eastAsia"/>
                      <w:szCs w:val="21"/>
                      <w:vertAlign w:val="superscript"/>
                    </w:rPr>
                    <w:t>3</w:t>
                  </w:r>
                  <w:r>
                    <w:rPr>
                      <w:rFonts w:hint="eastAsia"/>
                      <w:szCs w:val="21"/>
                    </w:rPr>
                    <w:t>/次</w:t>
                  </w:r>
                </w:p>
              </w:tc>
              <w:tc>
                <w:tcPr>
                  <w:tcW w:w="1177" w:type="dxa"/>
                  <w:vAlign w:val="center"/>
                </w:tcPr>
                <w:p>
                  <w:pPr>
                    <w:jc w:val="center"/>
                    <w:rPr>
                      <w:szCs w:val="21"/>
                    </w:rPr>
                  </w:pPr>
                  <w:r>
                    <w:rPr>
                      <w:rFonts w:hint="eastAsia"/>
                      <w:szCs w:val="21"/>
                    </w:rPr>
                    <w:t>306m</w:t>
                  </w:r>
                  <w:r>
                    <w:rPr>
                      <w:rFonts w:hint="eastAsia"/>
                      <w:szCs w:val="21"/>
                      <w:vertAlign w:val="superscript"/>
                    </w:rPr>
                    <w:t>3</w:t>
                  </w:r>
                  <w:r>
                    <w:rPr>
                      <w:rFonts w:hint="eastAsia"/>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rFonts w:hint="eastAsia"/>
                      <w:szCs w:val="21"/>
                    </w:rPr>
                    <w:t>5</w:t>
                  </w:r>
                </w:p>
              </w:tc>
              <w:tc>
                <w:tcPr>
                  <w:tcW w:w="1850" w:type="dxa"/>
                  <w:vAlign w:val="center"/>
                </w:tcPr>
                <w:p>
                  <w:pPr>
                    <w:jc w:val="center"/>
                    <w:rPr>
                      <w:szCs w:val="21"/>
                    </w:rPr>
                  </w:pPr>
                  <w:r>
                    <w:rPr>
                      <w:rFonts w:hint="eastAsia"/>
                      <w:szCs w:val="21"/>
                    </w:rPr>
                    <w:t>生活污水</w:t>
                  </w:r>
                </w:p>
              </w:tc>
              <w:tc>
                <w:tcPr>
                  <w:tcW w:w="1732" w:type="dxa"/>
                  <w:vAlign w:val="center"/>
                </w:tcPr>
                <w:p>
                  <w:pPr>
                    <w:jc w:val="center"/>
                    <w:rPr>
                      <w:szCs w:val="21"/>
                    </w:rPr>
                  </w:pPr>
                  <w:r>
                    <w:rPr>
                      <w:rFonts w:hint="eastAsia"/>
                      <w:szCs w:val="21"/>
                    </w:rPr>
                    <w:t>生活污水</w:t>
                  </w:r>
                </w:p>
              </w:tc>
              <w:tc>
                <w:tcPr>
                  <w:tcW w:w="1728" w:type="dxa"/>
                  <w:vAlign w:val="center"/>
                </w:tcPr>
                <w:p>
                  <w:pPr>
                    <w:jc w:val="center"/>
                    <w:rPr>
                      <w:szCs w:val="21"/>
                    </w:rPr>
                  </w:pPr>
                  <w:r>
                    <w:rPr>
                      <w:rFonts w:hint="eastAsia"/>
                      <w:szCs w:val="21"/>
                    </w:rPr>
                    <w:t>1642.5</w:t>
                  </w:r>
                </w:p>
              </w:tc>
              <w:tc>
                <w:tcPr>
                  <w:tcW w:w="1531" w:type="dxa"/>
                  <w:vAlign w:val="center"/>
                </w:tcPr>
                <w:p>
                  <w:pPr>
                    <w:jc w:val="center"/>
                    <w:rPr>
                      <w:szCs w:val="21"/>
                    </w:rPr>
                  </w:pPr>
                  <w:r>
                    <w:rPr>
                      <w:rFonts w:hint="eastAsia"/>
                      <w:szCs w:val="21"/>
                    </w:rPr>
                    <w:t>1642.5</w:t>
                  </w:r>
                </w:p>
              </w:tc>
              <w:tc>
                <w:tcPr>
                  <w:tcW w:w="1177" w:type="dxa"/>
                  <w:vAlign w:val="center"/>
                </w:tcPr>
                <w:p>
                  <w:pPr>
                    <w:jc w:val="center"/>
                    <w:rPr>
                      <w:szCs w:val="21"/>
                    </w:rPr>
                  </w:pPr>
                  <w:r>
                    <w:rPr>
                      <w:rFonts w:hint="eastAsia"/>
                      <w:szCs w:val="21"/>
                    </w:rPr>
                    <w:t>0</w:t>
                  </w:r>
                </w:p>
              </w:tc>
            </w:tr>
          </w:tbl>
          <w:p>
            <w:pPr>
              <w:spacing w:line="360" w:lineRule="auto"/>
              <w:ind w:firstLine="480" w:firstLineChars="200"/>
              <w:rPr>
                <w:sz w:val="24"/>
              </w:rPr>
            </w:pPr>
            <w:r>
              <w:rPr>
                <w:rFonts w:hint="eastAsia"/>
                <w:sz w:val="24"/>
              </w:rPr>
              <w:t>项目改建前后全厂污废水产排情况见表7</w:t>
            </w:r>
            <w:r>
              <w:rPr>
                <w:sz w:val="24"/>
              </w:rPr>
              <w:t>-</w:t>
            </w:r>
            <w:r>
              <w:rPr>
                <w:rFonts w:hint="eastAsia"/>
                <w:sz w:val="24"/>
              </w:rPr>
              <w:t>1</w:t>
            </w:r>
            <w:r>
              <w:rPr>
                <w:sz w:val="24"/>
              </w:rPr>
              <w:t>6</w:t>
            </w:r>
            <w:r>
              <w:rPr>
                <w:rFonts w:hint="eastAsia"/>
                <w:sz w:val="24"/>
              </w:rPr>
              <w:t>。</w:t>
            </w:r>
          </w:p>
          <w:p>
            <w:pPr>
              <w:adjustRightInd w:val="0"/>
              <w:spacing w:line="360" w:lineRule="auto"/>
              <w:jc w:val="center"/>
              <w:rPr>
                <w:b/>
                <w:bCs/>
                <w:szCs w:val="21"/>
              </w:rPr>
            </w:pPr>
            <w:r>
              <w:rPr>
                <w:rFonts w:hint="eastAsia"/>
                <w:b/>
                <w:bCs/>
                <w:szCs w:val="21"/>
              </w:rPr>
              <w:t>表7</w:t>
            </w:r>
            <w:r>
              <w:rPr>
                <w:b/>
                <w:bCs/>
                <w:szCs w:val="21"/>
              </w:rPr>
              <w:t>-</w:t>
            </w:r>
            <w:r>
              <w:rPr>
                <w:rFonts w:hint="eastAsia"/>
                <w:b/>
                <w:bCs/>
                <w:szCs w:val="21"/>
              </w:rPr>
              <w:t>1</w:t>
            </w:r>
            <w:r>
              <w:rPr>
                <w:b/>
                <w:bCs/>
                <w:szCs w:val="21"/>
              </w:rPr>
              <w:t xml:space="preserve">6 </w:t>
            </w:r>
            <w:r>
              <w:rPr>
                <w:rFonts w:hint="eastAsia"/>
                <w:b/>
                <w:bCs/>
                <w:szCs w:val="21"/>
              </w:rPr>
              <w:t>项目改建前后全厂污废水产排情况表</w:t>
            </w:r>
          </w:p>
          <w:tbl>
            <w:tblPr>
              <w:tblStyle w:val="32"/>
              <w:tblW w:w="9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203"/>
              <w:gridCol w:w="1605"/>
              <w:gridCol w:w="1260"/>
              <w:gridCol w:w="1035"/>
              <w:gridCol w:w="945"/>
              <w:gridCol w:w="1020"/>
              <w:gridCol w:w="1080"/>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62" w:type="dxa"/>
                  <w:gridSpan w:val="3"/>
                  <w:vMerge w:val="restart"/>
                  <w:tcBorders>
                    <w:tl2br w:val="single" w:color="auto" w:sz="4" w:space="0"/>
                  </w:tcBorders>
                  <w:vAlign w:val="center"/>
                </w:tcPr>
                <w:p>
                  <w:pPr>
                    <w:jc w:val="center"/>
                    <w:rPr>
                      <w:b/>
                      <w:bCs/>
                    </w:rPr>
                  </w:pPr>
                  <w:r>
                    <w:rPr>
                      <w:rFonts w:hint="eastAsia"/>
                      <w:b/>
                      <w:bCs/>
                    </w:rPr>
                    <w:t xml:space="preserve">   污染物</w:t>
                  </w:r>
                </w:p>
                <w:p>
                  <w:pPr>
                    <w:pStyle w:val="8"/>
                    <w:ind w:firstLine="0"/>
                  </w:pPr>
                  <w:r>
                    <w:rPr>
                      <w:rFonts w:hint="eastAsia"/>
                      <w:b/>
                      <w:bCs/>
                    </w:rPr>
                    <w:t>项目</w:t>
                  </w:r>
                </w:p>
              </w:tc>
              <w:tc>
                <w:tcPr>
                  <w:tcW w:w="6260" w:type="dxa"/>
                  <w:gridSpan w:val="6"/>
                  <w:vAlign w:val="center"/>
                </w:tcPr>
                <w:p>
                  <w:pPr>
                    <w:jc w:val="center"/>
                    <w:rPr>
                      <w:b/>
                    </w:rPr>
                  </w:pPr>
                  <w:r>
                    <w:rPr>
                      <w:rFonts w:hint="eastAsia"/>
                      <w:b/>
                    </w:rPr>
                    <w:t>生活污水、生产废水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62" w:type="dxa"/>
                  <w:gridSpan w:val="3"/>
                  <w:vMerge w:val="continue"/>
                  <w:vAlign w:val="center"/>
                </w:tcPr>
                <w:p>
                  <w:pPr>
                    <w:jc w:val="center"/>
                    <w:rPr>
                      <w:b/>
                    </w:rPr>
                  </w:pPr>
                </w:p>
              </w:tc>
              <w:tc>
                <w:tcPr>
                  <w:tcW w:w="1260" w:type="dxa"/>
                  <w:vAlign w:val="center"/>
                </w:tcPr>
                <w:p>
                  <w:pPr>
                    <w:jc w:val="center"/>
                    <w:rPr>
                      <w:b/>
                    </w:rPr>
                  </w:pPr>
                  <w:r>
                    <w:rPr>
                      <w:rFonts w:hint="eastAsia"/>
                      <w:b/>
                    </w:rPr>
                    <w:t>水量</w:t>
                  </w:r>
                </w:p>
              </w:tc>
              <w:tc>
                <w:tcPr>
                  <w:tcW w:w="1035" w:type="dxa"/>
                  <w:vAlign w:val="center"/>
                </w:tcPr>
                <w:p>
                  <w:pPr>
                    <w:jc w:val="center"/>
                    <w:rPr>
                      <w:b/>
                    </w:rPr>
                  </w:pPr>
                  <w:r>
                    <w:rPr>
                      <w:rFonts w:hint="eastAsia"/>
                      <w:b/>
                    </w:rPr>
                    <w:t>COD</w:t>
                  </w:r>
                  <w:r>
                    <w:rPr>
                      <w:rFonts w:hint="eastAsia"/>
                      <w:b/>
                      <w:vertAlign w:val="subscript"/>
                    </w:rPr>
                    <w:t>Cr</w:t>
                  </w:r>
                </w:p>
              </w:tc>
              <w:tc>
                <w:tcPr>
                  <w:tcW w:w="945" w:type="dxa"/>
                  <w:vAlign w:val="center"/>
                </w:tcPr>
                <w:p>
                  <w:pPr>
                    <w:jc w:val="center"/>
                    <w:rPr>
                      <w:b/>
                    </w:rPr>
                  </w:pPr>
                  <w:r>
                    <w:rPr>
                      <w:rFonts w:hint="eastAsia"/>
                      <w:b/>
                    </w:rPr>
                    <w:t>氨氮</w:t>
                  </w:r>
                </w:p>
              </w:tc>
              <w:tc>
                <w:tcPr>
                  <w:tcW w:w="1020" w:type="dxa"/>
                  <w:vAlign w:val="center"/>
                </w:tcPr>
                <w:p>
                  <w:pPr>
                    <w:jc w:val="center"/>
                    <w:rPr>
                      <w:b/>
                    </w:rPr>
                  </w:pPr>
                  <w:r>
                    <w:rPr>
                      <w:rFonts w:hint="eastAsia"/>
                      <w:b/>
                    </w:rPr>
                    <w:t>BOD</w:t>
                  </w:r>
                  <w:r>
                    <w:rPr>
                      <w:rFonts w:hint="eastAsia"/>
                      <w:b/>
                      <w:vertAlign w:val="subscript"/>
                    </w:rPr>
                    <w:t>5</w:t>
                  </w:r>
                </w:p>
              </w:tc>
              <w:tc>
                <w:tcPr>
                  <w:tcW w:w="1080" w:type="dxa"/>
                  <w:vAlign w:val="center"/>
                </w:tcPr>
                <w:p>
                  <w:pPr>
                    <w:jc w:val="center"/>
                    <w:rPr>
                      <w:b/>
                    </w:rPr>
                  </w:pPr>
                  <w:r>
                    <w:rPr>
                      <w:rFonts w:hint="eastAsia"/>
                      <w:b/>
                    </w:rPr>
                    <w:t>石油类</w:t>
                  </w:r>
                </w:p>
              </w:tc>
              <w:tc>
                <w:tcPr>
                  <w:tcW w:w="920" w:type="dxa"/>
                  <w:vAlign w:val="center"/>
                </w:tcPr>
                <w:p>
                  <w:pPr>
                    <w:jc w:val="center"/>
                    <w:rPr>
                      <w:b/>
                    </w:rPr>
                  </w:pPr>
                  <w:r>
                    <w:rPr>
                      <w:rFonts w:hint="eastAsia"/>
                      <w:b/>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restart"/>
                  <w:vAlign w:val="center"/>
                </w:tcPr>
                <w:p>
                  <w:pPr>
                    <w:jc w:val="center"/>
                    <w:rPr>
                      <w:bCs/>
                    </w:rPr>
                  </w:pPr>
                  <w:r>
                    <w:rPr>
                      <w:rFonts w:hint="eastAsia"/>
                      <w:bCs/>
                    </w:rPr>
                    <w:t>原有项目</w:t>
                  </w:r>
                </w:p>
              </w:tc>
              <w:tc>
                <w:tcPr>
                  <w:tcW w:w="1203" w:type="dxa"/>
                  <w:vMerge w:val="restart"/>
                  <w:vAlign w:val="center"/>
                </w:tcPr>
                <w:p>
                  <w:pPr>
                    <w:jc w:val="center"/>
                    <w:rPr>
                      <w:bCs/>
                    </w:rPr>
                  </w:pPr>
                  <w:r>
                    <w:rPr>
                      <w:rFonts w:hint="eastAsia"/>
                      <w:szCs w:val="21"/>
                    </w:rPr>
                    <w:t>地面清洗废水</w:t>
                  </w:r>
                </w:p>
              </w:tc>
              <w:tc>
                <w:tcPr>
                  <w:tcW w:w="1605" w:type="dxa"/>
                  <w:vAlign w:val="center"/>
                </w:tcPr>
                <w:p>
                  <w:pPr>
                    <w:jc w:val="center"/>
                    <w:rPr>
                      <w:bCs/>
                    </w:rPr>
                  </w:pPr>
                  <w:r>
                    <w:rPr>
                      <w:rFonts w:hint="eastAsia"/>
                      <w:bCs/>
                    </w:rPr>
                    <w:t>产生浓度（mg/m</w:t>
                  </w:r>
                  <w:r>
                    <w:rPr>
                      <w:rFonts w:hint="eastAsia"/>
                      <w:bCs/>
                      <w:vertAlign w:val="superscript"/>
                    </w:rPr>
                    <w:t>3</w:t>
                  </w:r>
                  <w:r>
                    <w:rPr>
                      <w:rFonts w:hint="eastAsia"/>
                      <w:bCs/>
                    </w:rPr>
                    <w:t>）</w:t>
                  </w:r>
                </w:p>
              </w:tc>
              <w:tc>
                <w:tcPr>
                  <w:tcW w:w="1260" w:type="dxa"/>
                  <w:vAlign w:val="center"/>
                </w:tcPr>
                <w:p>
                  <w:pPr>
                    <w:jc w:val="center"/>
                    <w:rPr>
                      <w:bCs/>
                    </w:rPr>
                  </w:pPr>
                  <w:r>
                    <w:rPr>
                      <w:rFonts w:hint="eastAsia"/>
                      <w:bCs/>
                    </w:rPr>
                    <w:t>--</w:t>
                  </w:r>
                </w:p>
              </w:tc>
              <w:tc>
                <w:tcPr>
                  <w:tcW w:w="1035" w:type="dxa"/>
                  <w:vAlign w:val="center"/>
                </w:tcPr>
                <w:p>
                  <w:pPr>
                    <w:jc w:val="center"/>
                    <w:rPr>
                      <w:bCs/>
                    </w:rPr>
                  </w:pPr>
                  <w:r>
                    <w:rPr>
                      <w:rFonts w:hint="eastAsia"/>
                      <w:bCs/>
                    </w:rPr>
                    <w:t>300</w:t>
                  </w:r>
                </w:p>
              </w:tc>
              <w:tc>
                <w:tcPr>
                  <w:tcW w:w="945" w:type="dxa"/>
                  <w:vAlign w:val="center"/>
                </w:tcPr>
                <w:p>
                  <w:pPr>
                    <w:jc w:val="center"/>
                    <w:rPr>
                      <w:bCs/>
                    </w:rPr>
                  </w:pPr>
                  <w:r>
                    <w:rPr>
                      <w:rFonts w:hint="eastAsia"/>
                      <w:bCs/>
                    </w:rPr>
                    <w:t>--</w:t>
                  </w:r>
                </w:p>
              </w:tc>
              <w:tc>
                <w:tcPr>
                  <w:tcW w:w="1020" w:type="dxa"/>
                  <w:vAlign w:val="center"/>
                </w:tcPr>
                <w:p>
                  <w:pPr>
                    <w:jc w:val="center"/>
                    <w:rPr>
                      <w:bCs/>
                    </w:rPr>
                  </w:pPr>
                  <w:r>
                    <w:rPr>
                      <w:rFonts w:hint="eastAsia"/>
                      <w:bCs/>
                    </w:rPr>
                    <w:t>--</w:t>
                  </w:r>
                </w:p>
              </w:tc>
              <w:tc>
                <w:tcPr>
                  <w:tcW w:w="1080" w:type="dxa"/>
                  <w:vAlign w:val="center"/>
                </w:tcPr>
                <w:p>
                  <w:pPr>
                    <w:jc w:val="center"/>
                    <w:rPr>
                      <w:bCs/>
                    </w:rPr>
                  </w:pPr>
                  <w:r>
                    <w:rPr>
                      <w:rFonts w:hint="eastAsia"/>
                      <w:bCs/>
                    </w:rPr>
                    <w:t>70</w:t>
                  </w:r>
                </w:p>
              </w:tc>
              <w:tc>
                <w:tcPr>
                  <w:tcW w:w="920" w:type="dxa"/>
                  <w:vAlign w:val="center"/>
                </w:tcPr>
                <w:p>
                  <w:pPr>
                    <w:jc w:val="center"/>
                    <w:rPr>
                      <w:bCs/>
                    </w:rPr>
                  </w:pPr>
                  <w:r>
                    <w:rPr>
                      <w:rFonts w:hint="eastAsia"/>
                      <w:b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continue"/>
                  <w:vAlign w:val="center"/>
                </w:tcPr>
                <w:p>
                  <w:pPr>
                    <w:jc w:val="center"/>
                    <w:rPr>
                      <w:bCs/>
                    </w:rPr>
                  </w:pPr>
                </w:p>
              </w:tc>
              <w:tc>
                <w:tcPr>
                  <w:tcW w:w="1605" w:type="dxa"/>
                  <w:vAlign w:val="center"/>
                </w:tcPr>
                <w:p>
                  <w:pPr>
                    <w:jc w:val="center"/>
                    <w:rPr>
                      <w:bCs/>
                    </w:rPr>
                  </w:pPr>
                  <w:r>
                    <w:rPr>
                      <w:rFonts w:hint="eastAsia"/>
                      <w:bCs/>
                    </w:rPr>
                    <w:t>产生量（t/a）</w:t>
                  </w:r>
                </w:p>
              </w:tc>
              <w:tc>
                <w:tcPr>
                  <w:tcW w:w="1260" w:type="dxa"/>
                  <w:vAlign w:val="center"/>
                </w:tcPr>
                <w:p>
                  <w:pPr>
                    <w:jc w:val="center"/>
                    <w:rPr>
                      <w:bCs/>
                    </w:rPr>
                  </w:pPr>
                  <w:r>
                    <w:rPr>
                      <w:rFonts w:hint="eastAsia"/>
                      <w:bCs/>
                    </w:rPr>
                    <w:t>1529.4</w:t>
                  </w:r>
                </w:p>
              </w:tc>
              <w:tc>
                <w:tcPr>
                  <w:tcW w:w="1035" w:type="dxa"/>
                  <w:vAlign w:val="center"/>
                </w:tcPr>
                <w:p>
                  <w:pPr>
                    <w:jc w:val="center"/>
                    <w:rPr>
                      <w:bCs/>
                    </w:rPr>
                  </w:pPr>
                  <w:r>
                    <w:rPr>
                      <w:rFonts w:hint="eastAsia"/>
                      <w:bCs/>
                    </w:rPr>
                    <w:t>0.458</w:t>
                  </w:r>
                </w:p>
              </w:tc>
              <w:tc>
                <w:tcPr>
                  <w:tcW w:w="945" w:type="dxa"/>
                  <w:vAlign w:val="center"/>
                </w:tcPr>
                <w:p>
                  <w:pPr>
                    <w:jc w:val="center"/>
                    <w:rPr>
                      <w:bCs/>
                    </w:rPr>
                  </w:pPr>
                  <w:r>
                    <w:rPr>
                      <w:rFonts w:hint="eastAsia"/>
                      <w:bCs/>
                    </w:rPr>
                    <w:t>--</w:t>
                  </w:r>
                </w:p>
              </w:tc>
              <w:tc>
                <w:tcPr>
                  <w:tcW w:w="1020" w:type="dxa"/>
                  <w:vAlign w:val="center"/>
                </w:tcPr>
                <w:p>
                  <w:pPr>
                    <w:jc w:val="center"/>
                    <w:rPr>
                      <w:bCs/>
                    </w:rPr>
                  </w:pPr>
                  <w:r>
                    <w:rPr>
                      <w:rFonts w:hint="eastAsia"/>
                      <w:bCs/>
                    </w:rPr>
                    <w:t>--</w:t>
                  </w:r>
                </w:p>
              </w:tc>
              <w:tc>
                <w:tcPr>
                  <w:tcW w:w="1080" w:type="dxa"/>
                  <w:vAlign w:val="center"/>
                </w:tcPr>
                <w:p>
                  <w:pPr>
                    <w:jc w:val="center"/>
                    <w:rPr>
                      <w:bCs/>
                    </w:rPr>
                  </w:pPr>
                  <w:r>
                    <w:rPr>
                      <w:rFonts w:hint="eastAsia"/>
                      <w:bCs/>
                    </w:rPr>
                    <w:t>0.107</w:t>
                  </w:r>
                </w:p>
              </w:tc>
              <w:tc>
                <w:tcPr>
                  <w:tcW w:w="920" w:type="dxa"/>
                  <w:vAlign w:val="center"/>
                </w:tcPr>
                <w:p>
                  <w:pPr>
                    <w:jc w:val="center"/>
                    <w:rPr>
                      <w:bCs/>
                    </w:rPr>
                  </w:pPr>
                  <w:r>
                    <w:rPr>
                      <w:rFonts w:hint="eastAsia"/>
                      <w:bCs/>
                    </w:rPr>
                    <w:t>0.306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restart"/>
                  <w:vAlign w:val="center"/>
                </w:tcPr>
                <w:p>
                  <w:pPr>
                    <w:jc w:val="center"/>
                    <w:rPr>
                      <w:bCs/>
                    </w:rPr>
                  </w:pPr>
                  <w:r>
                    <w:rPr>
                      <w:rFonts w:hint="eastAsia"/>
                      <w:szCs w:val="21"/>
                    </w:rPr>
                    <w:t>储罐切水</w:t>
                  </w:r>
                </w:p>
              </w:tc>
              <w:tc>
                <w:tcPr>
                  <w:tcW w:w="1605" w:type="dxa"/>
                  <w:vAlign w:val="center"/>
                </w:tcPr>
                <w:p>
                  <w:pPr>
                    <w:jc w:val="center"/>
                    <w:rPr>
                      <w:bCs/>
                    </w:rPr>
                  </w:pPr>
                  <w:r>
                    <w:rPr>
                      <w:rFonts w:hint="eastAsia"/>
                      <w:bCs/>
                    </w:rPr>
                    <w:t>产生浓度（mg/m</w:t>
                  </w:r>
                  <w:r>
                    <w:rPr>
                      <w:rFonts w:hint="eastAsia"/>
                      <w:bCs/>
                      <w:vertAlign w:val="superscript"/>
                    </w:rPr>
                    <w:t>3</w:t>
                  </w:r>
                  <w:r>
                    <w:rPr>
                      <w:rFonts w:hint="eastAsia"/>
                      <w:bCs/>
                    </w:rPr>
                    <w:t>）</w:t>
                  </w:r>
                </w:p>
              </w:tc>
              <w:tc>
                <w:tcPr>
                  <w:tcW w:w="1260" w:type="dxa"/>
                  <w:vAlign w:val="center"/>
                </w:tcPr>
                <w:p>
                  <w:pPr>
                    <w:jc w:val="center"/>
                    <w:rPr>
                      <w:bCs/>
                    </w:rPr>
                  </w:pPr>
                  <w:r>
                    <w:rPr>
                      <w:rFonts w:hint="eastAsia"/>
                      <w:bCs/>
                    </w:rPr>
                    <w:t>--</w:t>
                  </w:r>
                </w:p>
              </w:tc>
              <w:tc>
                <w:tcPr>
                  <w:tcW w:w="1035" w:type="dxa"/>
                  <w:vAlign w:val="center"/>
                </w:tcPr>
                <w:p>
                  <w:pPr>
                    <w:jc w:val="center"/>
                    <w:rPr>
                      <w:bCs/>
                    </w:rPr>
                  </w:pPr>
                  <w:r>
                    <w:rPr>
                      <w:rFonts w:hint="eastAsia"/>
                      <w:bCs/>
                    </w:rPr>
                    <w:t>600</w:t>
                  </w:r>
                </w:p>
              </w:tc>
              <w:tc>
                <w:tcPr>
                  <w:tcW w:w="945" w:type="dxa"/>
                  <w:vAlign w:val="center"/>
                </w:tcPr>
                <w:p>
                  <w:pPr>
                    <w:jc w:val="center"/>
                    <w:rPr>
                      <w:bCs/>
                    </w:rPr>
                  </w:pPr>
                  <w:r>
                    <w:rPr>
                      <w:rFonts w:hint="eastAsia"/>
                      <w:bCs/>
                    </w:rPr>
                    <w:t>--</w:t>
                  </w:r>
                </w:p>
              </w:tc>
              <w:tc>
                <w:tcPr>
                  <w:tcW w:w="1020" w:type="dxa"/>
                  <w:vAlign w:val="center"/>
                </w:tcPr>
                <w:p>
                  <w:pPr>
                    <w:jc w:val="center"/>
                    <w:rPr>
                      <w:bCs/>
                    </w:rPr>
                  </w:pPr>
                  <w:r>
                    <w:rPr>
                      <w:rFonts w:hint="eastAsia"/>
                      <w:bCs/>
                    </w:rPr>
                    <w:t>--</w:t>
                  </w:r>
                </w:p>
              </w:tc>
              <w:tc>
                <w:tcPr>
                  <w:tcW w:w="1080" w:type="dxa"/>
                  <w:vAlign w:val="center"/>
                </w:tcPr>
                <w:p>
                  <w:pPr>
                    <w:jc w:val="center"/>
                    <w:rPr>
                      <w:bCs/>
                    </w:rPr>
                  </w:pPr>
                  <w:r>
                    <w:rPr>
                      <w:rFonts w:hint="eastAsia"/>
                      <w:bCs/>
                    </w:rPr>
                    <w:t>300</w:t>
                  </w:r>
                </w:p>
              </w:tc>
              <w:tc>
                <w:tcPr>
                  <w:tcW w:w="920" w:type="dxa"/>
                  <w:vAlign w:val="center"/>
                </w:tcPr>
                <w:p>
                  <w:pPr>
                    <w:jc w:val="center"/>
                    <w:rPr>
                      <w:bCs/>
                    </w:rPr>
                  </w:pPr>
                  <w:r>
                    <w:rPr>
                      <w:rFonts w:hint="eastAsia"/>
                      <w:b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continue"/>
                  <w:vAlign w:val="center"/>
                </w:tcPr>
                <w:p>
                  <w:pPr>
                    <w:jc w:val="center"/>
                    <w:rPr>
                      <w:bCs/>
                    </w:rPr>
                  </w:pPr>
                </w:p>
              </w:tc>
              <w:tc>
                <w:tcPr>
                  <w:tcW w:w="1605" w:type="dxa"/>
                  <w:vAlign w:val="center"/>
                </w:tcPr>
                <w:p>
                  <w:pPr>
                    <w:jc w:val="center"/>
                    <w:rPr>
                      <w:bCs/>
                    </w:rPr>
                  </w:pPr>
                  <w:r>
                    <w:rPr>
                      <w:rFonts w:hint="eastAsia"/>
                      <w:bCs/>
                    </w:rPr>
                    <w:t>产生量（t/a）</w:t>
                  </w:r>
                </w:p>
              </w:tc>
              <w:tc>
                <w:tcPr>
                  <w:tcW w:w="1260" w:type="dxa"/>
                  <w:vAlign w:val="center"/>
                </w:tcPr>
                <w:p>
                  <w:pPr>
                    <w:jc w:val="center"/>
                    <w:rPr>
                      <w:bCs/>
                    </w:rPr>
                  </w:pPr>
                  <w:r>
                    <w:rPr>
                      <w:rFonts w:hint="eastAsia"/>
                      <w:bCs/>
                    </w:rPr>
                    <w:t>73.4</w:t>
                  </w:r>
                </w:p>
              </w:tc>
              <w:tc>
                <w:tcPr>
                  <w:tcW w:w="1035" w:type="dxa"/>
                  <w:vAlign w:val="center"/>
                </w:tcPr>
                <w:p>
                  <w:pPr>
                    <w:jc w:val="center"/>
                    <w:rPr>
                      <w:bCs/>
                    </w:rPr>
                  </w:pPr>
                  <w:r>
                    <w:rPr>
                      <w:rFonts w:hint="eastAsia"/>
                      <w:bCs/>
                    </w:rPr>
                    <w:t>0.044</w:t>
                  </w:r>
                </w:p>
              </w:tc>
              <w:tc>
                <w:tcPr>
                  <w:tcW w:w="945" w:type="dxa"/>
                  <w:vAlign w:val="center"/>
                </w:tcPr>
                <w:p>
                  <w:pPr>
                    <w:jc w:val="center"/>
                    <w:rPr>
                      <w:bCs/>
                    </w:rPr>
                  </w:pPr>
                  <w:r>
                    <w:rPr>
                      <w:rFonts w:hint="eastAsia"/>
                      <w:bCs/>
                    </w:rPr>
                    <w:t>--</w:t>
                  </w:r>
                </w:p>
              </w:tc>
              <w:tc>
                <w:tcPr>
                  <w:tcW w:w="1020" w:type="dxa"/>
                  <w:vAlign w:val="center"/>
                </w:tcPr>
                <w:p>
                  <w:pPr>
                    <w:jc w:val="center"/>
                    <w:rPr>
                      <w:bCs/>
                    </w:rPr>
                  </w:pPr>
                  <w:r>
                    <w:rPr>
                      <w:rFonts w:hint="eastAsia"/>
                      <w:bCs/>
                    </w:rPr>
                    <w:t>--</w:t>
                  </w:r>
                </w:p>
              </w:tc>
              <w:tc>
                <w:tcPr>
                  <w:tcW w:w="1080" w:type="dxa"/>
                  <w:vAlign w:val="center"/>
                </w:tcPr>
                <w:p>
                  <w:pPr>
                    <w:jc w:val="center"/>
                    <w:rPr>
                      <w:bCs/>
                    </w:rPr>
                  </w:pPr>
                  <w:r>
                    <w:rPr>
                      <w:rFonts w:hint="eastAsia"/>
                      <w:bCs/>
                    </w:rPr>
                    <w:t>0.022</w:t>
                  </w:r>
                </w:p>
              </w:tc>
              <w:tc>
                <w:tcPr>
                  <w:tcW w:w="920" w:type="dxa"/>
                  <w:vAlign w:val="center"/>
                </w:tcPr>
                <w:p>
                  <w:pPr>
                    <w:jc w:val="center"/>
                    <w:rPr>
                      <w:bCs/>
                    </w:rPr>
                  </w:pPr>
                  <w:r>
                    <w:rPr>
                      <w:rFonts w:hint="eastAsia"/>
                      <w:bCs/>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restart"/>
                  <w:vAlign w:val="center"/>
                </w:tcPr>
                <w:p>
                  <w:pPr>
                    <w:jc w:val="center"/>
                    <w:rPr>
                      <w:bCs/>
                    </w:rPr>
                  </w:pPr>
                  <w:r>
                    <w:rPr>
                      <w:rFonts w:hint="eastAsia"/>
                      <w:szCs w:val="21"/>
                    </w:rPr>
                    <w:t>初期雨水</w:t>
                  </w:r>
                </w:p>
              </w:tc>
              <w:tc>
                <w:tcPr>
                  <w:tcW w:w="1605" w:type="dxa"/>
                  <w:vAlign w:val="center"/>
                </w:tcPr>
                <w:p>
                  <w:pPr>
                    <w:jc w:val="center"/>
                    <w:rPr>
                      <w:bCs/>
                    </w:rPr>
                  </w:pPr>
                  <w:r>
                    <w:rPr>
                      <w:rFonts w:hint="eastAsia"/>
                      <w:bCs/>
                    </w:rPr>
                    <w:t>产生浓度（mg/m</w:t>
                  </w:r>
                  <w:r>
                    <w:rPr>
                      <w:rFonts w:hint="eastAsia"/>
                      <w:bCs/>
                      <w:vertAlign w:val="superscript"/>
                    </w:rPr>
                    <w:t>3</w:t>
                  </w:r>
                  <w:r>
                    <w:rPr>
                      <w:rFonts w:hint="eastAsia"/>
                      <w:bCs/>
                    </w:rPr>
                    <w:t>）</w:t>
                  </w:r>
                </w:p>
              </w:tc>
              <w:tc>
                <w:tcPr>
                  <w:tcW w:w="1260" w:type="dxa"/>
                  <w:vAlign w:val="center"/>
                </w:tcPr>
                <w:p>
                  <w:pPr>
                    <w:jc w:val="center"/>
                    <w:rPr>
                      <w:bCs/>
                    </w:rPr>
                  </w:pPr>
                  <w:r>
                    <w:rPr>
                      <w:rFonts w:hint="eastAsia"/>
                      <w:bCs/>
                    </w:rPr>
                    <w:t>--</w:t>
                  </w:r>
                </w:p>
              </w:tc>
              <w:tc>
                <w:tcPr>
                  <w:tcW w:w="1035" w:type="dxa"/>
                  <w:vAlign w:val="center"/>
                </w:tcPr>
                <w:p>
                  <w:pPr>
                    <w:jc w:val="center"/>
                    <w:rPr>
                      <w:bCs/>
                    </w:rPr>
                  </w:pPr>
                  <w:r>
                    <w:rPr>
                      <w:rFonts w:hint="eastAsia"/>
                      <w:bCs/>
                    </w:rPr>
                    <w:t>250</w:t>
                  </w:r>
                </w:p>
              </w:tc>
              <w:tc>
                <w:tcPr>
                  <w:tcW w:w="945" w:type="dxa"/>
                  <w:vAlign w:val="center"/>
                </w:tcPr>
                <w:p>
                  <w:pPr>
                    <w:jc w:val="center"/>
                    <w:rPr>
                      <w:bCs/>
                    </w:rPr>
                  </w:pPr>
                  <w:r>
                    <w:rPr>
                      <w:rFonts w:hint="eastAsia"/>
                      <w:bCs/>
                    </w:rPr>
                    <w:t>--</w:t>
                  </w:r>
                </w:p>
              </w:tc>
              <w:tc>
                <w:tcPr>
                  <w:tcW w:w="1020" w:type="dxa"/>
                  <w:vAlign w:val="center"/>
                </w:tcPr>
                <w:p>
                  <w:pPr>
                    <w:jc w:val="center"/>
                    <w:rPr>
                      <w:bCs/>
                    </w:rPr>
                  </w:pPr>
                  <w:r>
                    <w:rPr>
                      <w:rFonts w:hint="eastAsia"/>
                      <w:bCs/>
                    </w:rPr>
                    <w:t>--</w:t>
                  </w:r>
                </w:p>
              </w:tc>
              <w:tc>
                <w:tcPr>
                  <w:tcW w:w="1080" w:type="dxa"/>
                  <w:vAlign w:val="center"/>
                </w:tcPr>
                <w:p>
                  <w:pPr>
                    <w:jc w:val="center"/>
                    <w:rPr>
                      <w:bCs/>
                    </w:rPr>
                  </w:pPr>
                  <w:r>
                    <w:rPr>
                      <w:rFonts w:hint="eastAsia"/>
                      <w:bCs/>
                    </w:rPr>
                    <w:t>40</w:t>
                  </w:r>
                </w:p>
              </w:tc>
              <w:tc>
                <w:tcPr>
                  <w:tcW w:w="920" w:type="dxa"/>
                  <w:vAlign w:val="center"/>
                </w:tcPr>
                <w:p>
                  <w:pPr>
                    <w:jc w:val="center"/>
                    <w:rPr>
                      <w:bCs/>
                    </w:rPr>
                  </w:pPr>
                  <w:r>
                    <w:rPr>
                      <w:rFonts w:hint="eastAsia"/>
                      <w:b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continue"/>
                  <w:vAlign w:val="center"/>
                </w:tcPr>
                <w:p>
                  <w:pPr>
                    <w:jc w:val="center"/>
                    <w:rPr>
                      <w:bCs/>
                    </w:rPr>
                  </w:pPr>
                </w:p>
              </w:tc>
              <w:tc>
                <w:tcPr>
                  <w:tcW w:w="1605" w:type="dxa"/>
                  <w:vAlign w:val="center"/>
                </w:tcPr>
                <w:p>
                  <w:pPr>
                    <w:jc w:val="center"/>
                    <w:rPr>
                      <w:bCs/>
                    </w:rPr>
                  </w:pPr>
                  <w:r>
                    <w:rPr>
                      <w:rFonts w:hint="eastAsia"/>
                      <w:bCs/>
                    </w:rPr>
                    <w:t>产生量（t/a）</w:t>
                  </w:r>
                </w:p>
              </w:tc>
              <w:tc>
                <w:tcPr>
                  <w:tcW w:w="1260" w:type="dxa"/>
                  <w:vAlign w:val="center"/>
                </w:tcPr>
                <w:p>
                  <w:pPr>
                    <w:jc w:val="center"/>
                    <w:rPr>
                      <w:bCs/>
                    </w:rPr>
                  </w:pPr>
                  <w:r>
                    <w:rPr>
                      <w:rFonts w:hint="eastAsia"/>
                      <w:bCs/>
                    </w:rPr>
                    <w:t>43100</w:t>
                  </w:r>
                </w:p>
              </w:tc>
              <w:tc>
                <w:tcPr>
                  <w:tcW w:w="1035" w:type="dxa"/>
                  <w:vAlign w:val="center"/>
                </w:tcPr>
                <w:p>
                  <w:pPr>
                    <w:jc w:val="center"/>
                    <w:rPr>
                      <w:bCs/>
                    </w:rPr>
                  </w:pPr>
                  <w:r>
                    <w:rPr>
                      <w:rFonts w:hint="eastAsia"/>
                      <w:bCs/>
                    </w:rPr>
                    <w:t>10.775</w:t>
                  </w:r>
                </w:p>
              </w:tc>
              <w:tc>
                <w:tcPr>
                  <w:tcW w:w="945" w:type="dxa"/>
                  <w:vAlign w:val="center"/>
                </w:tcPr>
                <w:p>
                  <w:pPr>
                    <w:jc w:val="center"/>
                    <w:rPr>
                      <w:bCs/>
                    </w:rPr>
                  </w:pPr>
                  <w:r>
                    <w:rPr>
                      <w:rFonts w:hint="eastAsia"/>
                      <w:bCs/>
                    </w:rPr>
                    <w:t>--</w:t>
                  </w:r>
                </w:p>
              </w:tc>
              <w:tc>
                <w:tcPr>
                  <w:tcW w:w="1020" w:type="dxa"/>
                  <w:vAlign w:val="center"/>
                </w:tcPr>
                <w:p>
                  <w:pPr>
                    <w:jc w:val="center"/>
                    <w:rPr>
                      <w:bCs/>
                    </w:rPr>
                  </w:pPr>
                  <w:r>
                    <w:rPr>
                      <w:rFonts w:hint="eastAsia"/>
                      <w:bCs/>
                    </w:rPr>
                    <w:t>--</w:t>
                  </w:r>
                </w:p>
              </w:tc>
              <w:tc>
                <w:tcPr>
                  <w:tcW w:w="1080" w:type="dxa"/>
                  <w:vAlign w:val="center"/>
                </w:tcPr>
                <w:p>
                  <w:pPr>
                    <w:jc w:val="center"/>
                    <w:rPr>
                      <w:bCs/>
                    </w:rPr>
                  </w:pPr>
                  <w:r>
                    <w:rPr>
                      <w:rFonts w:hint="eastAsia"/>
                      <w:bCs/>
                    </w:rPr>
                    <w:t>1.724</w:t>
                  </w:r>
                </w:p>
              </w:tc>
              <w:tc>
                <w:tcPr>
                  <w:tcW w:w="920" w:type="dxa"/>
                  <w:vAlign w:val="center"/>
                </w:tcPr>
                <w:p>
                  <w:pPr>
                    <w:jc w:val="center"/>
                    <w:rPr>
                      <w:bCs/>
                    </w:rPr>
                  </w:pPr>
                  <w:r>
                    <w:rPr>
                      <w:rFonts w:hint="eastAsia"/>
                      <w:bCs/>
                    </w:rPr>
                    <w:t>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restart"/>
                  <w:vAlign w:val="center"/>
                </w:tcPr>
                <w:p>
                  <w:pPr>
                    <w:jc w:val="center"/>
                    <w:rPr>
                      <w:bCs/>
                    </w:rPr>
                  </w:pPr>
                  <w:r>
                    <w:rPr>
                      <w:rFonts w:hint="eastAsia"/>
                      <w:bCs/>
                    </w:rPr>
                    <w:t>生活污水</w:t>
                  </w:r>
                </w:p>
              </w:tc>
              <w:tc>
                <w:tcPr>
                  <w:tcW w:w="1605" w:type="dxa"/>
                  <w:vAlign w:val="center"/>
                </w:tcPr>
                <w:p>
                  <w:pPr>
                    <w:jc w:val="center"/>
                    <w:rPr>
                      <w:bCs/>
                    </w:rPr>
                  </w:pPr>
                  <w:r>
                    <w:rPr>
                      <w:rFonts w:hint="eastAsia"/>
                      <w:bCs/>
                    </w:rPr>
                    <w:t>产生浓度（mg/m</w:t>
                  </w:r>
                  <w:r>
                    <w:rPr>
                      <w:rFonts w:hint="eastAsia"/>
                      <w:bCs/>
                      <w:vertAlign w:val="superscript"/>
                    </w:rPr>
                    <w:t>3</w:t>
                  </w:r>
                  <w:r>
                    <w:rPr>
                      <w:rFonts w:hint="eastAsia"/>
                      <w:bCs/>
                    </w:rPr>
                    <w:t>）</w:t>
                  </w:r>
                </w:p>
              </w:tc>
              <w:tc>
                <w:tcPr>
                  <w:tcW w:w="1260" w:type="dxa"/>
                  <w:vAlign w:val="center"/>
                </w:tcPr>
                <w:p>
                  <w:pPr>
                    <w:jc w:val="center"/>
                    <w:rPr>
                      <w:bCs/>
                    </w:rPr>
                  </w:pPr>
                  <w:r>
                    <w:rPr>
                      <w:rFonts w:hint="eastAsia"/>
                      <w:bCs/>
                    </w:rPr>
                    <w:t>--</w:t>
                  </w:r>
                </w:p>
              </w:tc>
              <w:tc>
                <w:tcPr>
                  <w:tcW w:w="1035" w:type="dxa"/>
                  <w:vAlign w:val="center"/>
                </w:tcPr>
                <w:p>
                  <w:pPr>
                    <w:jc w:val="center"/>
                    <w:rPr>
                      <w:bCs/>
                    </w:rPr>
                  </w:pPr>
                  <w:r>
                    <w:rPr>
                      <w:rFonts w:hint="eastAsia"/>
                      <w:bCs/>
                    </w:rPr>
                    <w:t>350</w:t>
                  </w:r>
                </w:p>
              </w:tc>
              <w:tc>
                <w:tcPr>
                  <w:tcW w:w="945" w:type="dxa"/>
                  <w:vAlign w:val="center"/>
                </w:tcPr>
                <w:p>
                  <w:pPr>
                    <w:jc w:val="center"/>
                    <w:rPr>
                      <w:bCs/>
                    </w:rPr>
                  </w:pPr>
                  <w:r>
                    <w:rPr>
                      <w:rFonts w:hint="eastAsia"/>
                      <w:bCs/>
                    </w:rPr>
                    <w:t>28</w:t>
                  </w:r>
                </w:p>
              </w:tc>
              <w:tc>
                <w:tcPr>
                  <w:tcW w:w="1020" w:type="dxa"/>
                  <w:vAlign w:val="center"/>
                </w:tcPr>
                <w:p>
                  <w:pPr>
                    <w:jc w:val="center"/>
                    <w:rPr>
                      <w:bCs/>
                    </w:rPr>
                  </w:pPr>
                  <w:r>
                    <w:rPr>
                      <w:rFonts w:hint="eastAsia"/>
                      <w:bCs/>
                    </w:rPr>
                    <w:t>250</w:t>
                  </w:r>
                </w:p>
              </w:tc>
              <w:tc>
                <w:tcPr>
                  <w:tcW w:w="1080" w:type="dxa"/>
                  <w:vAlign w:val="center"/>
                </w:tcPr>
                <w:p>
                  <w:pPr>
                    <w:jc w:val="center"/>
                    <w:rPr>
                      <w:bCs/>
                    </w:rPr>
                  </w:pPr>
                  <w:r>
                    <w:rPr>
                      <w:rFonts w:hint="eastAsia"/>
                      <w:bCs/>
                    </w:rPr>
                    <w:t>--</w:t>
                  </w:r>
                </w:p>
              </w:tc>
              <w:tc>
                <w:tcPr>
                  <w:tcW w:w="920" w:type="dxa"/>
                  <w:vAlign w:val="center"/>
                </w:tcPr>
                <w:p>
                  <w:pPr>
                    <w:jc w:val="center"/>
                    <w:rPr>
                      <w:bCs/>
                    </w:rPr>
                  </w:pPr>
                  <w:r>
                    <w:rPr>
                      <w:rFonts w:hint="eastAsia"/>
                      <w:b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continue"/>
                  <w:vAlign w:val="center"/>
                </w:tcPr>
                <w:p>
                  <w:pPr>
                    <w:jc w:val="center"/>
                    <w:rPr>
                      <w:bCs/>
                    </w:rPr>
                  </w:pPr>
                </w:p>
              </w:tc>
              <w:tc>
                <w:tcPr>
                  <w:tcW w:w="1605" w:type="dxa"/>
                  <w:vAlign w:val="center"/>
                </w:tcPr>
                <w:p>
                  <w:pPr>
                    <w:jc w:val="center"/>
                    <w:rPr>
                      <w:bCs/>
                    </w:rPr>
                  </w:pPr>
                  <w:r>
                    <w:rPr>
                      <w:rFonts w:hint="eastAsia"/>
                      <w:bCs/>
                    </w:rPr>
                    <w:t>产生量（t/a）</w:t>
                  </w:r>
                </w:p>
              </w:tc>
              <w:tc>
                <w:tcPr>
                  <w:tcW w:w="1260" w:type="dxa"/>
                  <w:vAlign w:val="center"/>
                </w:tcPr>
                <w:p>
                  <w:pPr>
                    <w:jc w:val="center"/>
                    <w:rPr>
                      <w:bCs/>
                    </w:rPr>
                  </w:pPr>
                  <w:r>
                    <w:rPr>
                      <w:rFonts w:hint="eastAsia"/>
                      <w:bCs/>
                    </w:rPr>
                    <w:t>1642.5</w:t>
                  </w:r>
                </w:p>
              </w:tc>
              <w:tc>
                <w:tcPr>
                  <w:tcW w:w="1035" w:type="dxa"/>
                  <w:vAlign w:val="center"/>
                </w:tcPr>
                <w:p>
                  <w:pPr>
                    <w:jc w:val="center"/>
                    <w:rPr>
                      <w:bCs/>
                    </w:rPr>
                  </w:pPr>
                  <w:r>
                    <w:rPr>
                      <w:rFonts w:hint="eastAsia"/>
                      <w:bCs/>
                    </w:rPr>
                    <w:t>0.575</w:t>
                  </w:r>
                </w:p>
              </w:tc>
              <w:tc>
                <w:tcPr>
                  <w:tcW w:w="945" w:type="dxa"/>
                  <w:vAlign w:val="center"/>
                </w:tcPr>
                <w:p>
                  <w:pPr>
                    <w:jc w:val="center"/>
                    <w:rPr>
                      <w:bCs/>
                    </w:rPr>
                  </w:pPr>
                  <w:r>
                    <w:rPr>
                      <w:rFonts w:hint="eastAsia"/>
                      <w:bCs/>
                    </w:rPr>
                    <w:t>0.046</w:t>
                  </w:r>
                </w:p>
              </w:tc>
              <w:tc>
                <w:tcPr>
                  <w:tcW w:w="1020" w:type="dxa"/>
                  <w:vAlign w:val="center"/>
                </w:tcPr>
                <w:p>
                  <w:pPr>
                    <w:jc w:val="center"/>
                    <w:rPr>
                      <w:bCs/>
                    </w:rPr>
                  </w:pPr>
                  <w:r>
                    <w:rPr>
                      <w:rFonts w:hint="eastAsia"/>
                      <w:bCs/>
                    </w:rPr>
                    <w:t>0.41</w:t>
                  </w:r>
                </w:p>
              </w:tc>
              <w:tc>
                <w:tcPr>
                  <w:tcW w:w="1080" w:type="dxa"/>
                  <w:vAlign w:val="center"/>
                </w:tcPr>
                <w:p>
                  <w:pPr>
                    <w:jc w:val="center"/>
                    <w:rPr>
                      <w:bCs/>
                    </w:rPr>
                  </w:pPr>
                  <w:r>
                    <w:rPr>
                      <w:rFonts w:hint="eastAsia"/>
                      <w:bCs/>
                    </w:rPr>
                    <w:t>--</w:t>
                  </w:r>
                </w:p>
              </w:tc>
              <w:tc>
                <w:tcPr>
                  <w:tcW w:w="920" w:type="dxa"/>
                  <w:vAlign w:val="center"/>
                </w:tcPr>
                <w:p>
                  <w:pPr>
                    <w:jc w:val="center"/>
                    <w:rPr>
                      <w:bCs/>
                    </w:rPr>
                  </w:pPr>
                  <w:r>
                    <w:rPr>
                      <w:rFonts w:hint="eastAsia"/>
                      <w:bCs/>
                    </w:rPr>
                    <w:t>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restart"/>
                  <w:vAlign w:val="center"/>
                </w:tcPr>
                <w:p>
                  <w:pPr>
                    <w:jc w:val="center"/>
                    <w:rPr>
                      <w:bCs/>
                    </w:rPr>
                  </w:pPr>
                  <w:r>
                    <w:rPr>
                      <w:rFonts w:hint="eastAsia"/>
                      <w:bCs/>
                    </w:rPr>
                    <w:t>合计</w:t>
                  </w:r>
                </w:p>
              </w:tc>
              <w:tc>
                <w:tcPr>
                  <w:tcW w:w="1605" w:type="dxa"/>
                  <w:vAlign w:val="center"/>
                </w:tcPr>
                <w:p>
                  <w:pPr>
                    <w:jc w:val="center"/>
                    <w:rPr>
                      <w:bCs/>
                    </w:rPr>
                  </w:pPr>
                  <w:r>
                    <w:rPr>
                      <w:rFonts w:hint="eastAsia"/>
                      <w:bCs/>
                    </w:rPr>
                    <w:t>产生浓度（mg/m</w:t>
                  </w:r>
                  <w:r>
                    <w:rPr>
                      <w:rFonts w:hint="eastAsia"/>
                      <w:bCs/>
                      <w:vertAlign w:val="superscript"/>
                    </w:rPr>
                    <w:t>3</w:t>
                  </w:r>
                  <w:r>
                    <w:rPr>
                      <w:rFonts w:hint="eastAsia"/>
                      <w:bCs/>
                    </w:rPr>
                    <w:t>）</w:t>
                  </w:r>
                </w:p>
              </w:tc>
              <w:tc>
                <w:tcPr>
                  <w:tcW w:w="1260" w:type="dxa"/>
                  <w:vAlign w:val="center"/>
                </w:tcPr>
                <w:p>
                  <w:pPr>
                    <w:jc w:val="center"/>
                    <w:rPr>
                      <w:bCs/>
                    </w:rPr>
                  </w:pPr>
                  <w:r>
                    <w:rPr>
                      <w:rFonts w:hint="eastAsia"/>
                      <w:bCs/>
                    </w:rPr>
                    <w:t>--</w:t>
                  </w:r>
                </w:p>
              </w:tc>
              <w:tc>
                <w:tcPr>
                  <w:tcW w:w="1035" w:type="dxa"/>
                  <w:vAlign w:val="center"/>
                </w:tcPr>
                <w:p>
                  <w:pPr>
                    <w:jc w:val="center"/>
                    <w:rPr>
                      <w:bCs/>
                    </w:rPr>
                  </w:pPr>
                  <w:r>
                    <w:rPr>
                      <w:rFonts w:hint="eastAsia"/>
                      <w:bCs/>
                    </w:rPr>
                    <w:t>210</w:t>
                  </w:r>
                </w:p>
              </w:tc>
              <w:tc>
                <w:tcPr>
                  <w:tcW w:w="945" w:type="dxa"/>
                  <w:vAlign w:val="center"/>
                </w:tcPr>
                <w:p>
                  <w:pPr>
                    <w:jc w:val="center"/>
                    <w:rPr>
                      <w:bCs/>
                    </w:rPr>
                  </w:pPr>
                  <w:r>
                    <w:rPr>
                      <w:rFonts w:hint="eastAsia"/>
                      <w:bCs/>
                    </w:rPr>
                    <w:t>0.82</w:t>
                  </w:r>
                </w:p>
              </w:tc>
              <w:tc>
                <w:tcPr>
                  <w:tcW w:w="1020" w:type="dxa"/>
                  <w:vAlign w:val="center"/>
                </w:tcPr>
                <w:p>
                  <w:pPr>
                    <w:jc w:val="center"/>
                    <w:rPr>
                      <w:bCs/>
                    </w:rPr>
                  </w:pPr>
                  <w:r>
                    <w:rPr>
                      <w:rFonts w:hint="eastAsia"/>
                      <w:bCs/>
                    </w:rPr>
                    <w:t>7.28</w:t>
                  </w:r>
                </w:p>
              </w:tc>
              <w:tc>
                <w:tcPr>
                  <w:tcW w:w="1080" w:type="dxa"/>
                  <w:vAlign w:val="center"/>
                </w:tcPr>
                <w:p>
                  <w:pPr>
                    <w:jc w:val="center"/>
                    <w:rPr>
                      <w:bCs/>
                    </w:rPr>
                  </w:pPr>
                  <w:r>
                    <w:rPr>
                      <w:rFonts w:hint="eastAsia"/>
                      <w:bCs/>
                    </w:rPr>
                    <w:t>32.9</w:t>
                  </w:r>
                </w:p>
              </w:tc>
              <w:tc>
                <w:tcPr>
                  <w:tcW w:w="920" w:type="dxa"/>
                  <w:vAlign w:val="center"/>
                </w:tcPr>
                <w:p>
                  <w:pPr>
                    <w:jc w:val="center"/>
                    <w:rPr>
                      <w:bCs/>
                    </w:rPr>
                  </w:pPr>
                  <w:r>
                    <w:rPr>
                      <w:rFonts w:hint="eastAsia"/>
                      <w:bCs/>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continue"/>
                  <w:vAlign w:val="center"/>
                </w:tcPr>
                <w:p>
                  <w:pPr>
                    <w:jc w:val="center"/>
                    <w:rPr>
                      <w:bCs/>
                    </w:rPr>
                  </w:pPr>
                </w:p>
              </w:tc>
              <w:tc>
                <w:tcPr>
                  <w:tcW w:w="1605" w:type="dxa"/>
                  <w:vAlign w:val="center"/>
                </w:tcPr>
                <w:p>
                  <w:pPr>
                    <w:jc w:val="center"/>
                    <w:rPr>
                      <w:bCs/>
                    </w:rPr>
                  </w:pPr>
                  <w:r>
                    <w:rPr>
                      <w:rFonts w:hint="eastAsia"/>
                      <w:bCs/>
                    </w:rPr>
                    <w:t>产生量（t/a）</w:t>
                  </w:r>
                </w:p>
              </w:tc>
              <w:tc>
                <w:tcPr>
                  <w:tcW w:w="1260" w:type="dxa"/>
                  <w:vAlign w:val="center"/>
                </w:tcPr>
                <w:p>
                  <w:pPr>
                    <w:jc w:val="center"/>
                    <w:rPr>
                      <w:bCs/>
                    </w:rPr>
                  </w:pPr>
                  <w:r>
                    <w:rPr>
                      <w:rFonts w:hint="eastAsia"/>
                      <w:bCs/>
                    </w:rPr>
                    <w:t>56345.4</w:t>
                  </w:r>
                </w:p>
              </w:tc>
              <w:tc>
                <w:tcPr>
                  <w:tcW w:w="1035" w:type="dxa"/>
                  <w:vAlign w:val="center"/>
                </w:tcPr>
                <w:p>
                  <w:pPr>
                    <w:jc w:val="center"/>
                    <w:rPr>
                      <w:bCs/>
                    </w:rPr>
                  </w:pPr>
                  <w:r>
                    <w:rPr>
                      <w:rFonts w:hint="eastAsia"/>
                      <w:bCs/>
                    </w:rPr>
                    <w:t>11.852</w:t>
                  </w:r>
                </w:p>
              </w:tc>
              <w:tc>
                <w:tcPr>
                  <w:tcW w:w="945" w:type="dxa"/>
                  <w:vAlign w:val="center"/>
                </w:tcPr>
                <w:p>
                  <w:pPr>
                    <w:jc w:val="center"/>
                    <w:rPr>
                      <w:bCs/>
                    </w:rPr>
                  </w:pPr>
                  <w:r>
                    <w:rPr>
                      <w:rFonts w:hint="eastAsia"/>
                      <w:bCs/>
                    </w:rPr>
                    <w:t>0.046</w:t>
                  </w:r>
                </w:p>
              </w:tc>
              <w:tc>
                <w:tcPr>
                  <w:tcW w:w="1020" w:type="dxa"/>
                  <w:vAlign w:val="center"/>
                </w:tcPr>
                <w:p>
                  <w:pPr>
                    <w:jc w:val="center"/>
                    <w:rPr>
                      <w:bCs/>
                    </w:rPr>
                  </w:pPr>
                  <w:r>
                    <w:rPr>
                      <w:rFonts w:hint="eastAsia"/>
                      <w:bCs/>
                    </w:rPr>
                    <w:t>0.41</w:t>
                  </w:r>
                </w:p>
              </w:tc>
              <w:tc>
                <w:tcPr>
                  <w:tcW w:w="1080" w:type="dxa"/>
                  <w:vAlign w:val="center"/>
                </w:tcPr>
                <w:p>
                  <w:pPr>
                    <w:jc w:val="center"/>
                    <w:rPr>
                      <w:bCs/>
                    </w:rPr>
                  </w:pPr>
                  <w:r>
                    <w:rPr>
                      <w:rFonts w:hint="eastAsia"/>
                      <w:bCs/>
                    </w:rPr>
                    <w:t>1.853</w:t>
                  </w:r>
                </w:p>
              </w:tc>
              <w:tc>
                <w:tcPr>
                  <w:tcW w:w="920" w:type="dxa"/>
                  <w:vAlign w:val="center"/>
                </w:tcPr>
                <w:p>
                  <w:pPr>
                    <w:jc w:val="center"/>
                    <w:rPr>
                      <w:bCs/>
                    </w:rPr>
                  </w:pPr>
                  <w:r>
                    <w:rPr>
                      <w:rFonts w:hint="eastAsia"/>
                      <w:bCs/>
                    </w:rPr>
                    <w:t>9.269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continue"/>
                  <w:vAlign w:val="center"/>
                </w:tcPr>
                <w:p>
                  <w:pPr>
                    <w:jc w:val="center"/>
                    <w:rPr>
                      <w:bCs/>
                    </w:rPr>
                  </w:pPr>
                </w:p>
              </w:tc>
              <w:tc>
                <w:tcPr>
                  <w:tcW w:w="1605" w:type="dxa"/>
                  <w:vAlign w:val="center"/>
                </w:tcPr>
                <w:p>
                  <w:pPr>
                    <w:jc w:val="center"/>
                    <w:rPr>
                      <w:bCs/>
                    </w:rPr>
                  </w:pPr>
                  <w:r>
                    <w:rPr>
                      <w:rFonts w:hint="eastAsia"/>
                      <w:bCs/>
                    </w:rPr>
                    <w:t>排放浓度（mg/m</w:t>
                  </w:r>
                  <w:r>
                    <w:rPr>
                      <w:rFonts w:hint="eastAsia"/>
                      <w:bCs/>
                      <w:vertAlign w:val="superscript"/>
                    </w:rPr>
                    <w:t>3</w:t>
                  </w:r>
                  <w:r>
                    <w:rPr>
                      <w:rFonts w:hint="eastAsia"/>
                      <w:bCs/>
                    </w:rPr>
                    <w:t>）</w:t>
                  </w:r>
                </w:p>
              </w:tc>
              <w:tc>
                <w:tcPr>
                  <w:tcW w:w="1260" w:type="dxa"/>
                  <w:vAlign w:val="center"/>
                </w:tcPr>
                <w:p>
                  <w:pPr>
                    <w:jc w:val="center"/>
                    <w:rPr>
                      <w:bCs/>
                    </w:rPr>
                  </w:pPr>
                  <w:r>
                    <w:rPr>
                      <w:rFonts w:hint="eastAsia"/>
                      <w:bCs/>
                    </w:rPr>
                    <w:t>--</w:t>
                  </w:r>
                </w:p>
              </w:tc>
              <w:tc>
                <w:tcPr>
                  <w:tcW w:w="1035" w:type="dxa"/>
                  <w:vAlign w:val="center"/>
                </w:tcPr>
                <w:p>
                  <w:pPr>
                    <w:jc w:val="center"/>
                    <w:rPr>
                      <w:bCs/>
                    </w:rPr>
                  </w:pPr>
                  <w:r>
                    <w:rPr>
                      <w:rFonts w:hint="eastAsia"/>
                      <w:bCs/>
                    </w:rPr>
                    <w:t>73.5</w:t>
                  </w:r>
                </w:p>
              </w:tc>
              <w:tc>
                <w:tcPr>
                  <w:tcW w:w="945" w:type="dxa"/>
                  <w:vAlign w:val="center"/>
                </w:tcPr>
                <w:p>
                  <w:pPr>
                    <w:jc w:val="center"/>
                    <w:rPr>
                      <w:bCs/>
                    </w:rPr>
                  </w:pPr>
                  <w:r>
                    <w:rPr>
                      <w:rFonts w:hint="eastAsia"/>
                      <w:bCs/>
                    </w:rPr>
                    <w:t>0.28</w:t>
                  </w:r>
                </w:p>
              </w:tc>
              <w:tc>
                <w:tcPr>
                  <w:tcW w:w="1020" w:type="dxa"/>
                  <w:vAlign w:val="center"/>
                </w:tcPr>
                <w:p>
                  <w:pPr>
                    <w:jc w:val="center"/>
                    <w:rPr>
                      <w:bCs/>
                    </w:rPr>
                  </w:pPr>
                  <w:r>
                    <w:rPr>
                      <w:rFonts w:hint="eastAsia"/>
                      <w:bCs/>
                    </w:rPr>
                    <w:t>0.58</w:t>
                  </w:r>
                </w:p>
              </w:tc>
              <w:tc>
                <w:tcPr>
                  <w:tcW w:w="1080" w:type="dxa"/>
                  <w:vAlign w:val="center"/>
                </w:tcPr>
                <w:p>
                  <w:pPr>
                    <w:jc w:val="center"/>
                    <w:rPr>
                      <w:bCs/>
                    </w:rPr>
                  </w:pPr>
                  <w:r>
                    <w:rPr>
                      <w:rFonts w:hint="eastAsia"/>
                      <w:bCs/>
                    </w:rPr>
                    <w:t>5.05</w:t>
                  </w:r>
                </w:p>
              </w:tc>
              <w:tc>
                <w:tcPr>
                  <w:tcW w:w="920" w:type="dxa"/>
                  <w:vAlign w:val="center"/>
                </w:tcPr>
                <w:p>
                  <w:pPr>
                    <w:jc w:val="center"/>
                    <w:rPr>
                      <w:bCs/>
                    </w:rPr>
                  </w:pPr>
                  <w:r>
                    <w:rPr>
                      <w:rFonts w:hint="eastAsia"/>
                      <w:bCs/>
                    </w:rP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continue"/>
                  <w:vAlign w:val="center"/>
                </w:tcPr>
                <w:p>
                  <w:pPr>
                    <w:jc w:val="center"/>
                    <w:rPr>
                      <w:bCs/>
                    </w:rPr>
                  </w:pPr>
                </w:p>
              </w:tc>
              <w:tc>
                <w:tcPr>
                  <w:tcW w:w="1605" w:type="dxa"/>
                  <w:vAlign w:val="center"/>
                </w:tcPr>
                <w:p>
                  <w:pPr>
                    <w:jc w:val="center"/>
                    <w:rPr>
                      <w:bCs/>
                    </w:rPr>
                  </w:pPr>
                  <w:r>
                    <w:rPr>
                      <w:rFonts w:hint="eastAsia"/>
                      <w:bCs/>
                    </w:rPr>
                    <w:t>排放量（t/a）</w:t>
                  </w:r>
                </w:p>
              </w:tc>
              <w:tc>
                <w:tcPr>
                  <w:tcW w:w="1260" w:type="dxa"/>
                  <w:vAlign w:val="center"/>
                </w:tcPr>
                <w:p>
                  <w:pPr>
                    <w:jc w:val="center"/>
                    <w:rPr>
                      <w:bCs/>
                    </w:rPr>
                  </w:pPr>
                  <w:r>
                    <w:rPr>
                      <w:rFonts w:hint="eastAsia"/>
                      <w:bCs/>
                    </w:rPr>
                    <w:t>56345.4</w:t>
                  </w:r>
                </w:p>
              </w:tc>
              <w:tc>
                <w:tcPr>
                  <w:tcW w:w="1035" w:type="dxa"/>
                  <w:vAlign w:val="center"/>
                </w:tcPr>
                <w:p>
                  <w:pPr>
                    <w:jc w:val="center"/>
                    <w:rPr>
                      <w:bCs/>
                    </w:rPr>
                  </w:pPr>
                  <w:r>
                    <w:rPr>
                      <w:rFonts w:hint="eastAsia"/>
                      <w:bCs/>
                    </w:rPr>
                    <w:t>4.144</w:t>
                  </w:r>
                </w:p>
              </w:tc>
              <w:tc>
                <w:tcPr>
                  <w:tcW w:w="945" w:type="dxa"/>
                  <w:vAlign w:val="center"/>
                </w:tcPr>
                <w:p>
                  <w:pPr>
                    <w:jc w:val="center"/>
                    <w:rPr>
                      <w:bCs/>
                    </w:rPr>
                  </w:pPr>
                  <w:r>
                    <w:rPr>
                      <w:rFonts w:hint="eastAsia"/>
                      <w:bCs/>
                    </w:rPr>
                    <w:t>0.016</w:t>
                  </w:r>
                </w:p>
              </w:tc>
              <w:tc>
                <w:tcPr>
                  <w:tcW w:w="1020" w:type="dxa"/>
                  <w:vAlign w:val="center"/>
                </w:tcPr>
                <w:p>
                  <w:pPr>
                    <w:jc w:val="center"/>
                    <w:rPr>
                      <w:bCs/>
                    </w:rPr>
                  </w:pPr>
                  <w:r>
                    <w:rPr>
                      <w:rFonts w:hint="eastAsia"/>
                      <w:bCs/>
                    </w:rPr>
                    <w:t>0.033</w:t>
                  </w:r>
                </w:p>
              </w:tc>
              <w:tc>
                <w:tcPr>
                  <w:tcW w:w="1080" w:type="dxa"/>
                  <w:vAlign w:val="center"/>
                </w:tcPr>
                <w:p>
                  <w:pPr>
                    <w:jc w:val="center"/>
                    <w:rPr>
                      <w:bCs/>
                    </w:rPr>
                  </w:pPr>
                  <w:r>
                    <w:rPr>
                      <w:rFonts w:hint="eastAsia"/>
                      <w:bCs/>
                    </w:rPr>
                    <w:t>0.285</w:t>
                  </w:r>
                </w:p>
              </w:tc>
              <w:tc>
                <w:tcPr>
                  <w:tcW w:w="920" w:type="dxa"/>
                  <w:vAlign w:val="center"/>
                </w:tcPr>
                <w:p>
                  <w:pPr>
                    <w:jc w:val="center"/>
                    <w:rPr>
                      <w:bCs/>
                    </w:rPr>
                  </w:pPr>
                  <w:r>
                    <w:rPr>
                      <w:rFonts w:hint="eastAsia"/>
                      <w:bCs/>
                    </w:rPr>
                    <w:t>2.657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restart"/>
                  <w:vAlign w:val="center"/>
                </w:tcPr>
                <w:p>
                  <w:pPr>
                    <w:jc w:val="center"/>
                    <w:rPr>
                      <w:bCs/>
                    </w:rPr>
                  </w:pPr>
                  <w:r>
                    <w:rPr>
                      <w:rFonts w:hint="eastAsia"/>
                      <w:bCs/>
                    </w:rPr>
                    <w:t>项目改建后</w:t>
                  </w:r>
                </w:p>
              </w:tc>
              <w:tc>
                <w:tcPr>
                  <w:tcW w:w="1203" w:type="dxa"/>
                  <w:vMerge w:val="restart"/>
                  <w:vAlign w:val="center"/>
                </w:tcPr>
                <w:p>
                  <w:pPr>
                    <w:jc w:val="center"/>
                    <w:rPr>
                      <w:bCs/>
                    </w:rPr>
                  </w:pPr>
                  <w:r>
                    <w:rPr>
                      <w:rFonts w:hint="eastAsia"/>
                      <w:szCs w:val="21"/>
                    </w:rPr>
                    <w:t>地面清洗废水</w:t>
                  </w:r>
                </w:p>
              </w:tc>
              <w:tc>
                <w:tcPr>
                  <w:tcW w:w="1605" w:type="dxa"/>
                  <w:vAlign w:val="center"/>
                </w:tcPr>
                <w:p>
                  <w:pPr>
                    <w:jc w:val="center"/>
                    <w:rPr>
                      <w:bCs/>
                    </w:rPr>
                  </w:pPr>
                  <w:r>
                    <w:rPr>
                      <w:rFonts w:hint="eastAsia"/>
                      <w:bCs/>
                    </w:rPr>
                    <w:t>产生浓度（mg/m</w:t>
                  </w:r>
                  <w:r>
                    <w:rPr>
                      <w:rFonts w:hint="eastAsia"/>
                      <w:bCs/>
                      <w:vertAlign w:val="superscript"/>
                    </w:rPr>
                    <w:t>3</w:t>
                  </w:r>
                  <w:r>
                    <w:rPr>
                      <w:rFonts w:hint="eastAsia"/>
                      <w:bCs/>
                    </w:rPr>
                    <w:t>）</w:t>
                  </w:r>
                </w:p>
              </w:tc>
              <w:tc>
                <w:tcPr>
                  <w:tcW w:w="1260" w:type="dxa"/>
                  <w:vAlign w:val="center"/>
                </w:tcPr>
                <w:p>
                  <w:pPr>
                    <w:jc w:val="center"/>
                    <w:rPr>
                      <w:bCs/>
                    </w:rPr>
                  </w:pPr>
                  <w:r>
                    <w:rPr>
                      <w:rFonts w:hint="eastAsia"/>
                      <w:bCs/>
                    </w:rPr>
                    <w:t>--</w:t>
                  </w:r>
                </w:p>
              </w:tc>
              <w:tc>
                <w:tcPr>
                  <w:tcW w:w="1035" w:type="dxa"/>
                  <w:vAlign w:val="center"/>
                </w:tcPr>
                <w:p>
                  <w:pPr>
                    <w:jc w:val="center"/>
                    <w:rPr>
                      <w:bCs/>
                    </w:rPr>
                  </w:pPr>
                  <w:r>
                    <w:rPr>
                      <w:rFonts w:hint="eastAsia"/>
                      <w:bCs/>
                    </w:rPr>
                    <w:t>300</w:t>
                  </w:r>
                </w:p>
              </w:tc>
              <w:tc>
                <w:tcPr>
                  <w:tcW w:w="945" w:type="dxa"/>
                  <w:vAlign w:val="center"/>
                </w:tcPr>
                <w:p>
                  <w:pPr>
                    <w:jc w:val="center"/>
                    <w:rPr>
                      <w:bCs/>
                    </w:rPr>
                  </w:pPr>
                  <w:r>
                    <w:rPr>
                      <w:rFonts w:hint="eastAsia"/>
                      <w:bCs/>
                    </w:rPr>
                    <w:t>--</w:t>
                  </w:r>
                </w:p>
              </w:tc>
              <w:tc>
                <w:tcPr>
                  <w:tcW w:w="1020" w:type="dxa"/>
                  <w:vAlign w:val="center"/>
                </w:tcPr>
                <w:p>
                  <w:pPr>
                    <w:jc w:val="center"/>
                    <w:rPr>
                      <w:bCs/>
                    </w:rPr>
                  </w:pPr>
                  <w:r>
                    <w:rPr>
                      <w:rFonts w:hint="eastAsia"/>
                      <w:bCs/>
                    </w:rPr>
                    <w:t>--</w:t>
                  </w:r>
                </w:p>
              </w:tc>
              <w:tc>
                <w:tcPr>
                  <w:tcW w:w="1080" w:type="dxa"/>
                  <w:vAlign w:val="center"/>
                </w:tcPr>
                <w:p>
                  <w:pPr>
                    <w:jc w:val="center"/>
                    <w:rPr>
                      <w:bCs/>
                    </w:rPr>
                  </w:pPr>
                  <w:r>
                    <w:rPr>
                      <w:rFonts w:hint="eastAsia"/>
                      <w:bCs/>
                    </w:rPr>
                    <w:t>70</w:t>
                  </w:r>
                </w:p>
              </w:tc>
              <w:tc>
                <w:tcPr>
                  <w:tcW w:w="920" w:type="dxa"/>
                  <w:vAlign w:val="center"/>
                </w:tcPr>
                <w:p>
                  <w:pPr>
                    <w:jc w:val="center"/>
                    <w:rPr>
                      <w:bCs/>
                    </w:rPr>
                  </w:pPr>
                  <w:r>
                    <w:rPr>
                      <w:rFonts w:hint="eastAsia"/>
                      <w:b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continue"/>
                  <w:vAlign w:val="center"/>
                </w:tcPr>
                <w:p>
                  <w:pPr>
                    <w:jc w:val="center"/>
                    <w:rPr>
                      <w:bCs/>
                    </w:rPr>
                  </w:pPr>
                </w:p>
              </w:tc>
              <w:tc>
                <w:tcPr>
                  <w:tcW w:w="1605" w:type="dxa"/>
                  <w:vAlign w:val="center"/>
                </w:tcPr>
                <w:p>
                  <w:pPr>
                    <w:jc w:val="center"/>
                    <w:rPr>
                      <w:bCs/>
                    </w:rPr>
                  </w:pPr>
                  <w:r>
                    <w:rPr>
                      <w:rFonts w:hint="eastAsia"/>
                      <w:bCs/>
                    </w:rPr>
                    <w:t>产生量（t/a）</w:t>
                  </w:r>
                </w:p>
              </w:tc>
              <w:tc>
                <w:tcPr>
                  <w:tcW w:w="1260" w:type="dxa"/>
                  <w:vAlign w:val="center"/>
                </w:tcPr>
                <w:p>
                  <w:pPr>
                    <w:jc w:val="center"/>
                    <w:rPr>
                      <w:bCs/>
                    </w:rPr>
                  </w:pPr>
                  <w:r>
                    <w:rPr>
                      <w:rFonts w:hint="eastAsia"/>
                      <w:bCs/>
                    </w:rPr>
                    <w:t>1529.4</w:t>
                  </w:r>
                </w:p>
              </w:tc>
              <w:tc>
                <w:tcPr>
                  <w:tcW w:w="1035" w:type="dxa"/>
                  <w:vAlign w:val="center"/>
                </w:tcPr>
                <w:p>
                  <w:pPr>
                    <w:jc w:val="center"/>
                    <w:rPr>
                      <w:bCs/>
                    </w:rPr>
                  </w:pPr>
                  <w:r>
                    <w:rPr>
                      <w:rFonts w:hint="eastAsia"/>
                      <w:bCs/>
                    </w:rPr>
                    <w:t>0.458</w:t>
                  </w:r>
                </w:p>
              </w:tc>
              <w:tc>
                <w:tcPr>
                  <w:tcW w:w="945" w:type="dxa"/>
                  <w:vAlign w:val="center"/>
                </w:tcPr>
                <w:p>
                  <w:pPr>
                    <w:jc w:val="center"/>
                    <w:rPr>
                      <w:bCs/>
                    </w:rPr>
                  </w:pPr>
                  <w:r>
                    <w:rPr>
                      <w:rFonts w:hint="eastAsia"/>
                      <w:bCs/>
                    </w:rPr>
                    <w:t>--</w:t>
                  </w:r>
                </w:p>
              </w:tc>
              <w:tc>
                <w:tcPr>
                  <w:tcW w:w="1020" w:type="dxa"/>
                  <w:vAlign w:val="center"/>
                </w:tcPr>
                <w:p>
                  <w:pPr>
                    <w:jc w:val="center"/>
                    <w:rPr>
                      <w:bCs/>
                    </w:rPr>
                  </w:pPr>
                  <w:r>
                    <w:rPr>
                      <w:rFonts w:hint="eastAsia"/>
                      <w:bCs/>
                    </w:rPr>
                    <w:t>--</w:t>
                  </w:r>
                </w:p>
              </w:tc>
              <w:tc>
                <w:tcPr>
                  <w:tcW w:w="1080" w:type="dxa"/>
                  <w:vAlign w:val="center"/>
                </w:tcPr>
                <w:p>
                  <w:pPr>
                    <w:jc w:val="center"/>
                    <w:rPr>
                      <w:bCs/>
                    </w:rPr>
                  </w:pPr>
                  <w:r>
                    <w:rPr>
                      <w:rFonts w:hint="eastAsia"/>
                      <w:bCs/>
                    </w:rPr>
                    <w:t>0.107</w:t>
                  </w:r>
                </w:p>
              </w:tc>
              <w:tc>
                <w:tcPr>
                  <w:tcW w:w="920" w:type="dxa"/>
                  <w:vAlign w:val="center"/>
                </w:tcPr>
                <w:p>
                  <w:pPr>
                    <w:jc w:val="center"/>
                    <w:rPr>
                      <w:bCs/>
                    </w:rPr>
                  </w:pPr>
                  <w:r>
                    <w:rPr>
                      <w:rFonts w:hint="eastAsia"/>
                      <w:bCs/>
                    </w:rPr>
                    <w:t>0.306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4" w:type="dxa"/>
                  <w:vMerge w:val="continue"/>
                  <w:vAlign w:val="center"/>
                </w:tcPr>
                <w:p>
                  <w:pPr>
                    <w:jc w:val="center"/>
                    <w:rPr>
                      <w:bCs/>
                    </w:rPr>
                  </w:pPr>
                </w:p>
              </w:tc>
              <w:tc>
                <w:tcPr>
                  <w:tcW w:w="1203" w:type="dxa"/>
                  <w:vMerge w:val="restart"/>
                  <w:vAlign w:val="center"/>
                </w:tcPr>
                <w:p>
                  <w:pPr>
                    <w:jc w:val="center"/>
                    <w:rPr>
                      <w:bCs/>
                    </w:rPr>
                  </w:pPr>
                  <w:r>
                    <w:rPr>
                      <w:rFonts w:hint="eastAsia"/>
                      <w:szCs w:val="21"/>
                    </w:rPr>
                    <w:t>储罐切水</w:t>
                  </w:r>
                </w:p>
              </w:tc>
              <w:tc>
                <w:tcPr>
                  <w:tcW w:w="1605" w:type="dxa"/>
                  <w:vAlign w:val="center"/>
                </w:tcPr>
                <w:p>
                  <w:pPr>
                    <w:jc w:val="center"/>
                    <w:rPr>
                      <w:bCs/>
                    </w:rPr>
                  </w:pPr>
                  <w:r>
                    <w:rPr>
                      <w:rFonts w:hint="eastAsia"/>
                      <w:bCs/>
                    </w:rPr>
                    <w:t>产生浓度（mg/m</w:t>
                  </w:r>
                  <w:r>
                    <w:rPr>
                      <w:rFonts w:hint="eastAsia"/>
                      <w:bCs/>
                      <w:vertAlign w:val="superscript"/>
                    </w:rPr>
                    <w:t>3</w:t>
                  </w:r>
                  <w:r>
                    <w:rPr>
                      <w:rFonts w:hint="eastAsia"/>
                      <w:bCs/>
                    </w:rPr>
                    <w:t>）</w:t>
                  </w:r>
                </w:p>
              </w:tc>
              <w:tc>
                <w:tcPr>
                  <w:tcW w:w="1260" w:type="dxa"/>
                  <w:vAlign w:val="center"/>
                </w:tcPr>
                <w:p>
                  <w:pPr>
                    <w:jc w:val="center"/>
                    <w:rPr>
                      <w:bCs/>
                    </w:rPr>
                  </w:pPr>
                  <w:r>
                    <w:rPr>
                      <w:rFonts w:hint="eastAsia"/>
                      <w:bCs/>
                    </w:rPr>
                    <w:t>--</w:t>
                  </w:r>
                </w:p>
              </w:tc>
              <w:tc>
                <w:tcPr>
                  <w:tcW w:w="1035" w:type="dxa"/>
                  <w:vAlign w:val="center"/>
                </w:tcPr>
                <w:p>
                  <w:pPr>
                    <w:jc w:val="center"/>
                    <w:rPr>
                      <w:bCs/>
                    </w:rPr>
                  </w:pPr>
                  <w:r>
                    <w:rPr>
                      <w:rFonts w:hint="eastAsia"/>
                      <w:bCs/>
                    </w:rPr>
                    <w:t>600</w:t>
                  </w:r>
                </w:p>
              </w:tc>
              <w:tc>
                <w:tcPr>
                  <w:tcW w:w="945" w:type="dxa"/>
                  <w:vAlign w:val="center"/>
                </w:tcPr>
                <w:p>
                  <w:pPr>
                    <w:jc w:val="center"/>
                    <w:rPr>
                      <w:bCs/>
                    </w:rPr>
                  </w:pPr>
                  <w:r>
                    <w:rPr>
                      <w:rFonts w:hint="eastAsia"/>
                      <w:bCs/>
                    </w:rPr>
                    <w:t>--</w:t>
                  </w:r>
                </w:p>
              </w:tc>
              <w:tc>
                <w:tcPr>
                  <w:tcW w:w="1020" w:type="dxa"/>
                  <w:vAlign w:val="center"/>
                </w:tcPr>
                <w:p>
                  <w:pPr>
                    <w:jc w:val="center"/>
                    <w:rPr>
                      <w:bCs/>
                    </w:rPr>
                  </w:pPr>
                  <w:r>
                    <w:rPr>
                      <w:rFonts w:hint="eastAsia"/>
                      <w:bCs/>
                    </w:rPr>
                    <w:t>--</w:t>
                  </w:r>
                </w:p>
              </w:tc>
              <w:tc>
                <w:tcPr>
                  <w:tcW w:w="1080" w:type="dxa"/>
                  <w:vAlign w:val="center"/>
                </w:tcPr>
                <w:p>
                  <w:pPr>
                    <w:jc w:val="center"/>
                    <w:rPr>
                      <w:bCs/>
                    </w:rPr>
                  </w:pPr>
                  <w:r>
                    <w:rPr>
                      <w:rFonts w:hint="eastAsia"/>
                      <w:bCs/>
                    </w:rPr>
                    <w:t>300</w:t>
                  </w:r>
                </w:p>
              </w:tc>
              <w:tc>
                <w:tcPr>
                  <w:tcW w:w="920" w:type="dxa"/>
                  <w:vAlign w:val="center"/>
                </w:tcPr>
                <w:p>
                  <w:pPr>
                    <w:jc w:val="center"/>
                    <w:rPr>
                      <w:bCs/>
                    </w:rPr>
                  </w:pPr>
                  <w:r>
                    <w:rPr>
                      <w:rFonts w:hint="eastAsia"/>
                      <w:b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continue"/>
                  <w:vAlign w:val="center"/>
                </w:tcPr>
                <w:p>
                  <w:pPr>
                    <w:jc w:val="center"/>
                    <w:rPr>
                      <w:bCs/>
                    </w:rPr>
                  </w:pPr>
                </w:p>
              </w:tc>
              <w:tc>
                <w:tcPr>
                  <w:tcW w:w="1605" w:type="dxa"/>
                  <w:vAlign w:val="center"/>
                </w:tcPr>
                <w:p>
                  <w:pPr>
                    <w:jc w:val="center"/>
                    <w:rPr>
                      <w:bCs/>
                    </w:rPr>
                  </w:pPr>
                  <w:r>
                    <w:rPr>
                      <w:rFonts w:hint="eastAsia"/>
                      <w:bCs/>
                    </w:rPr>
                    <w:t>产生量（t/a）</w:t>
                  </w:r>
                </w:p>
              </w:tc>
              <w:tc>
                <w:tcPr>
                  <w:tcW w:w="1260" w:type="dxa"/>
                  <w:vAlign w:val="center"/>
                </w:tcPr>
                <w:p>
                  <w:pPr>
                    <w:jc w:val="center"/>
                    <w:rPr>
                      <w:bCs/>
                    </w:rPr>
                  </w:pPr>
                  <w:r>
                    <w:rPr>
                      <w:rFonts w:hint="eastAsia"/>
                      <w:bCs/>
                    </w:rPr>
                    <w:t>65.9</w:t>
                  </w:r>
                </w:p>
              </w:tc>
              <w:tc>
                <w:tcPr>
                  <w:tcW w:w="1035" w:type="dxa"/>
                  <w:vAlign w:val="center"/>
                </w:tcPr>
                <w:p>
                  <w:pPr>
                    <w:jc w:val="center"/>
                    <w:rPr>
                      <w:bCs/>
                    </w:rPr>
                  </w:pPr>
                  <w:r>
                    <w:rPr>
                      <w:rFonts w:hint="eastAsia"/>
                      <w:bCs/>
                    </w:rPr>
                    <w:t>0.040</w:t>
                  </w:r>
                </w:p>
              </w:tc>
              <w:tc>
                <w:tcPr>
                  <w:tcW w:w="945" w:type="dxa"/>
                  <w:vAlign w:val="center"/>
                </w:tcPr>
                <w:p>
                  <w:pPr>
                    <w:jc w:val="center"/>
                    <w:rPr>
                      <w:bCs/>
                    </w:rPr>
                  </w:pPr>
                  <w:r>
                    <w:rPr>
                      <w:rFonts w:hint="eastAsia"/>
                      <w:bCs/>
                    </w:rPr>
                    <w:t>--</w:t>
                  </w:r>
                </w:p>
              </w:tc>
              <w:tc>
                <w:tcPr>
                  <w:tcW w:w="1020" w:type="dxa"/>
                  <w:vAlign w:val="center"/>
                </w:tcPr>
                <w:p>
                  <w:pPr>
                    <w:jc w:val="center"/>
                    <w:rPr>
                      <w:bCs/>
                    </w:rPr>
                  </w:pPr>
                  <w:r>
                    <w:rPr>
                      <w:rFonts w:hint="eastAsia"/>
                      <w:bCs/>
                    </w:rPr>
                    <w:t>--</w:t>
                  </w:r>
                </w:p>
              </w:tc>
              <w:tc>
                <w:tcPr>
                  <w:tcW w:w="1080" w:type="dxa"/>
                  <w:vAlign w:val="center"/>
                </w:tcPr>
                <w:p>
                  <w:pPr>
                    <w:jc w:val="center"/>
                    <w:rPr>
                      <w:bCs/>
                    </w:rPr>
                  </w:pPr>
                  <w:r>
                    <w:rPr>
                      <w:rFonts w:hint="eastAsia"/>
                      <w:bCs/>
                    </w:rPr>
                    <w:t>0.020</w:t>
                  </w:r>
                </w:p>
              </w:tc>
              <w:tc>
                <w:tcPr>
                  <w:tcW w:w="920" w:type="dxa"/>
                  <w:vAlign w:val="center"/>
                </w:tcPr>
                <w:p>
                  <w:pPr>
                    <w:jc w:val="center"/>
                    <w:rPr>
                      <w:bCs/>
                    </w:rPr>
                  </w:pPr>
                  <w:r>
                    <w:rPr>
                      <w:rFonts w:hint="eastAsia"/>
                      <w:bCs/>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restart"/>
                  <w:vAlign w:val="center"/>
                </w:tcPr>
                <w:p>
                  <w:pPr>
                    <w:jc w:val="center"/>
                    <w:rPr>
                      <w:bCs/>
                    </w:rPr>
                  </w:pPr>
                  <w:r>
                    <w:rPr>
                      <w:rFonts w:hint="eastAsia"/>
                      <w:szCs w:val="21"/>
                    </w:rPr>
                    <w:t>初期雨水</w:t>
                  </w:r>
                </w:p>
              </w:tc>
              <w:tc>
                <w:tcPr>
                  <w:tcW w:w="1605" w:type="dxa"/>
                  <w:vAlign w:val="center"/>
                </w:tcPr>
                <w:p>
                  <w:pPr>
                    <w:jc w:val="center"/>
                    <w:rPr>
                      <w:bCs/>
                    </w:rPr>
                  </w:pPr>
                  <w:r>
                    <w:rPr>
                      <w:rFonts w:hint="eastAsia"/>
                      <w:bCs/>
                    </w:rPr>
                    <w:t>产生浓度（mg/m</w:t>
                  </w:r>
                  <w:r>
                    <w:rPr>
                      <w:rFonts w:hint="eastAsia"/>
                      <w:bCs/>
                      <w:vertAlign w:val="superscript"/>
                    </w:rPr>
                    <w:t>3</w:t>
                  </w:r>
                  <w:r>
                    <w:rPr>
                      <w:rFonts w:hint="eastAsia"/>
                      <w:bCs/>
                    </w:rPr>
                    <w:t>）</w:t>
                  </w:r>
                </w:p>
              </w:tc>
              <w:tc>
                <w:tcPr>
                  <w:tcW w:w="1260" w:type="dxa"/>
                  <w:vAlign w:val="center"/>
                </w:tcPr>
                <w:p>
                  <w:pPr>
                    <w:jc w:val="center"/>
                    <w:rPr>
                      <w:bCs/>
                    </w:rPr>
                  </w:pPr>
                  <w:r>
                    <w:rPr>
                      <w:rFonts w:hint="eastAsia"/>
                      <w:bCs/>
                    </w:rPr>
                    <w:t>--</w:t>
                  </w:r>
                </w:p>
              </w:tc>
              <w:tc>
                <w:tcPr>
                  <w:tcW w:w="1035" w:type="dxa"/>
                  <w:vAlign w:val="center"/>
                </w:tcPr>
                <w:p>
                  <w:pPr>
                    <w:jc w:val="center"/>
                    <w:rPr>
                      <w:bCs/>
                    </w:rPr>
                  </w:pPr>
                  <w:r>
                    <w:rPr>
                      <w:rFonts w:hint="eastAsia"/>
                      <w:bCs/>
                    </w:rPr>
                    <w:t>250</w:t>
                  </w:r>
                </w:p>
              </w:tc>
              <w:tc>
                <w:tcPr>
                  <w:tcW w:w="945" w:type="dxa"/>
                  <w:vAlign w:val="center"/>
                </w:tcPr>
                <w:p>
                  <w:pPr>
                    <w:jc w:val="center"/>
                    <w:rPr>
                      <w:bCs/>
                    </w:rPr>
                  </w:pPr>
                  <w:r>
                    <w:rPr>
                      <w:rFonts w:hint="eastAsia"/>
                      <w:bCs/>
                    </w:rPr>
                    <w:t>--</w:t>
                  </w:r>
                </w:p>
              </w:tc>
              <w:tc>
                <w:tcPr>
                  <w:tcW w:w="1020" w:type="dxa"/>
                  <w:vAlign w:val="center"/>
                </w:tcPr>
                <w:p>
                  <w:pPr>
                    <w:jc w:val="center"/>
                    <w:rPr>
                      <w:bCs/>
                    </w:rPr>
                  </w:pPr>
                  <w:r>
                    <w:rPr>
                      <w:rFonts w:hint="eastAsia"/>
                      <w:bCs/>
                    </w:rPr>
                    <w:t>--</w:t>
                  </w:r>
                </w:p>
              </w:tc>
              <w:tc>
                <w:tcPr>
                  <w:tcW w:w="1080" w:type="dxa"/>
                  <w:vAlign w:val="center"/>
                </w:tcPr>
                <w:p>
                  <w:pPr>
                    <w:jc w:val="center"/>
                    <w:rPr>
                      <w:bCs/>
                    </w:rPr>
                  </w:pPr>
                  <w:r>
                    <w:rPr>
                      <w:rFonts w:hint="eastAsia"/>
                      <w:bCs/>
                    </w:rPr>
                    <w:t>40</w:t>
                  </w:r>
                </w:p>
              </w:tc>
              <w:tc>
                <w:tcPr>
                  <w:tcW w:w="920" w:type="dxa"/>
                  <w:vAlign w:val="center"/>
                </w:tcPr>
                <w:p>
                  <w:pPr>
                    <w:jc w:val="center"/>
                    <w:rPr>
                      <w:bCs/>
                    </w:rPr>
                  </w:pPr>
                  <w:r>
                    <w:rPr>
                      <w:rFonts w:hint="eastAsia"/>
                      <w:b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continue"/>
                  <w:vAlign w:val="center"/>
                </w:tcPr>
                <w:p>
                  <w:pPr>
                    <w:jc w:val="center"/>
                    <w:rPr>
                      <w:bCs/>
                    </w:rPr>
                  </w:pPr>
                </w:p>
              </w:tc>
              <w:tc>
                <w:tcPr>
                  <w:tcW w:w="1605" w:type="dxa"/>
                  <w:vAlign w:val="center"/>
                </w:tcPr>
                <w:p>
                  <w:pPr>
                    <w:jc w:val="center"/>
                    <w:rPr>
                      <w:bCs/>
                    </w:rPr>
                  </w:pPr>
                  <w:r>
                    <w:rPr>
                      <w:rFonts w:hint="eastAsia"/>
                      <w:bCs/>
                    </w:rPr>
                    <w:t>产生量（t/a）</w:t>
                  </w:r>
                </w:p>
              </w:tc>
              <w:tc>
                <w:tcPr>
                  <w:tcW w:w="1260" w:type="dxa"/>
                  <w:vAlign w:val="center"/>
                </w:tcPr>
                <w:p>
                  <w:pPr>
                    <w:jc w:val="center"/>
                    <w:rPr>
                      <w:bCs/>
                    </w:rPr>
                  </w:pPr>
                  <w:r>
                    <w:rPr>
                      <w:rFonts w:hint="eastAsia"/>
                      <w:bCs/>
                    </w:rPr>
                    <w:t>43100</w:t>
                  </w:r>
                </w:p>
              </w:tc>
              <w:tc>
                <w:tcPr>
                  <w:tcW w:w="1035" w:type="dxa"/>
                  <w:vAlign w:val="center"/>
                </w:tcPr>
                <w:p>
                  <w:pPr>
                    <w:jc w:val="center"/>
                    <w:rPr>
                      <w:bCs/>
                    </w:rPr>
                  </w:pPr>
                  <w:r>
                    <w:rPr>
                      <w:rFonts w:hint="eastAsia"/>
                      <w:bCs/>
                    </w:rPr>
                    <w:t>10.775</w:t>
                  </w:r>
                </w:p>
              </w:tc>
              <w:tc>
                <w:tcPr>
                  <w:tcW w:w="945" w:type="dxa"/>
                  <w:vAlign w:val="center"/>
                </w:tcPr>
                <w:p>
                  <w:pPr>
                    <w:jc w:val="center"/>
                    <w:rPr>
                      <w:bCs/>
                    </w:rPr>
                  </w:pPr>
                  <w:r>
                    <w:rPr>
                      <w:rFonts w:hint="eastAsia"/>
                      <w:bCs/>
                    </w:rPr>
                    <w:t>--</w:t>
                  </w:r>
                </w:p>
              </w:tc>
              <w:tc>
                <w:tcPr>
                  <w:tcW w:w="1020" w:type="dxa"/>
                  <w:vAlign w:val="center"/>
                </w:tcPr>
                <w:p>
                  <w:pPr>
                    <w:jc w:val="center"/>
                    <w:rPr>
                      <w:bCs/>
                    </w:rPr>
                  </w:pPr>
                  <w:r>
                    <w:rPr>
                      <w:rFonts w:hint="eastAsia"/>
                      <w:bCs/>
                    </w:rPr>
                    <w:t>--</w:t>
                  </w:r>
                </w:p>
              </w:tc>
              <w:tc>
                <w:tcPr>
                  <w:tcW w:w="1080" w:type="dxa"/>
                  <w:vAlign w:val="center"/>
                </w:tcPr>
                <w:p>
                  <w:pPr>
                    <w:jc w:val="center"/>
                    <w:rPr>
                      <w:bCs/>
                    </w:rPr>
                  </w:pPr>
                  <w:r>
                    <w:rPr>
                      <w:rFonts w:hint="eastAsia"/>
                      <w:bCs/>
                    </w:rPr>
                    <w:t>1.724</w:t>
                  </w:r>
                </w:p>
              </w:tc>
              <w:tc>
                <w:tcPr>
                  <w:tcW w:w="920" w:type="dxa"/>
                  <w:vAlign w:val="center"/>
                </w:tcPr>
                <w:p>
                  <w:pPr>
                    <w:jc w:val="center"/>
                    <w:rPr>
                      <w:bCs/>
                    </w:rPr>
                  </w:pPr>
                  <w:r>
                    <w:rPr>
                      <w:rFonts w:hint="eastAsia"/>
                      <w:bCs/>
                    </w:rPr>
                    <w:t>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restart"/>
                  <w:vAlign w:val="center"/>
                </w:tcPr>
                <w:p>
                  <w:pPr>
                    <w:jc w:val="center"/>
                    <w:rPr>
                      <w:bCs/>
                    </w:rPr>
                  </w:pPr>
                  <w:r>
                    <w:rPr>
                      <w:rFonts w:hint="eastAsia"/>
                      <w:bCs/>
                    </w:rPr>
                    <w:t>生活污水</w:t>
                  </w:r>
                </w:p>
              </w:tc>
              <w:tc>
                <w:tcPr>
                  <w:tcW w:w="1605" w:type="dxa"/>
                  <w:vAlign w:val="center"/>
                </w:tcPr>
                <w:p>
                  <w:pPr>
                    <w:jc w:val="center"/>
                    <w:rPr>
                      <w:bCs/>
                    </w:rPr>
                  </w:pPr>
                  <w:r>
                    <w:rPr>
                      <w:rFonts w:hint="eastAsia"/>
                      <w:bCs/>
                    </w:rPr>
                    <w:t>产生浓度（mg/m</w:t>
                  </w:r>
                  <w:r>
                    <w:rPr>
                      <w:rFonts w:hint="eastAsia"/>
                      <w:bCs/>
                      <w:vertAlign w:val="superscript"/>
                    </w:rPr>
                    <w:t>3</w:t>
                  </w:r>
                  <w:r>
                    <w:rPr>
                      <w:rFonts w:hint="eastAsia"/>
                      <w:bCs/>
                    </w:rPr>
                    <w:t>）</w:t>
                  </w:r>
                </w:p>
              </w:tc>
              <w:tc>
                <w:tcPr>
                  <w:tcW w:w="1260" w:type="dxa"/>
                  <w:vAlign w:val="center"/>
                </w:tcPr>
                <w:p>
                  <w:pPr>
                    <w:jc w:val="center"/>
                    <w:rPr>
                      <w:bCs/>
                    </w:rPr>
                  </w:pPr>
                  <w:r>
                    <w:rPr>
                      <w:rFonts w:hint="eastAsia"/>
                      <w:bCs/>
                    </w:rPr>
                    <w:t>--</w:t>
                  </w:r>
                </w:p>
              </w:tc>
              <w:tc>
                <w:tcPr>
                  <w:tcW w:w="1035" w:type="dxa"/>
                  <w:vAlign w:val="center"/>
                </w:tcPr>
                <w:p>
                  <w:pPr>
                    <w:jc w:val="center"/>
                    <w:rPr>
                      <w:bCs/>
                    </w:rPr>
                  </w:pPr>
                  <w:r>
                    <w:rPr>
                      <w:rFonts w:hint="eastAsia"/>
                      <w:bCs/>
                    </w:rPr>
                    <w:t>350</w:t>
                  </w:r>
                </w:p>
              </w:tc>
              <w:tc>
                <w:tcPr>
                  <w:tcW w:w="945" w:type="dxa"/>
                  <w:vAlign w:val="center"/>
                </w:tcPr>
                <w:p>
                  <w:pPr>
                    <w:jc w:val="center"/>
                    <w:rPr>
                      <w:bCs/>
                    </w:rPr>
                  </w:pPr>
                  <w:r>
                    <w:rPr>
                      <w:rFonts w:hint="eastAsia"/>
                      <w:bCs/>
                    </w:rPr>
                    <w:t>28</w:t>
                  </w:r>
                </w:p>
              </w:tc>
              <w:tc>
                <w:tcPr>
                  <w:tcW w:w="1020" w:type="dxa"/>
                  <w:vAlign w:val="center"/>
                </w:tcPr>
                <w:p>
                  <w:pPr>
                    <w:jc w:val="center"/>
                    <w:rPr>
                      <w:bCs/>
                    </w:rPr>
                  </w:pPr>
                  <w:r>
                    <w:rPr>
                      <w:rFonts w:hint="eastAsia"/>
                      <w:bCs/>
                    </w:rPr>
                    <w:t>250</w:t>
                  </w:r>
                </w:p>
              </w:tc>
              <w:tc>
                <w:tcPr>
                  <w:tcW w:w="1080" w:type="dxa"/>
                  <w:vAlign w:val="center"/>
                </w:tcPr>
                <w:p>
                  <w:pPr>
                    <w:jc w:val="center"/>
                    <w:rPr>
                      <w:bCs/>
                    </w:rPr>
                  </w:pPr>
                  <w:r>
                    <w:rPr>
                      <w:rFonts w:hint="eastAsia"/>
                      <w:bCs/>
                    </w:rPr>
                    <w:t>--</w:t>
                  </w:r>
                </w:p>
              </w:tc>
              <w:tc>
                <w:tcPr>
                  <w:tcW w:w="920" w:type="dxa"/>
                  <w:vAlign w:val="center"/>
                </w:tcPr>
                <w:p>
                  <w:pPr>
                    <w:jc w:val="center"/>
                    <w:rPr>
                      <w:bCs/>
                    </w:rPr>
                  </w:pPr>
                  <w:r>
                    <w:rPr>
                      <w:rFonts w:hint="eastAsia"/>
                      <w:b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continue"/>
                  <w:vAlign w:val="center"/>
                </w:tcPr>
                <w:p>
                  <w:pPr>
                    <w:jc w:val="center"/>
                    <w:rPr>
                      <w:bCs/>
                    </w:rPr>
                  </w:pPr>
                </w:p>
              </w:tc>
              <w:tc>
                <w:tcPr>
                  <w:tcW w:w="1605" w:type="dxa"/>
                  <w:vAlign w:val="center"/>
                </w:tcPr>
                <w:p>
                  <w:pPr>
                    <w:jc w:val="center"/>
                    <w:rPr>
                      <w:bCs/>
                    </w:rPr>
                  </w:pPr>
                  <w:r>
                    <w:rPr>
                      <w:rFonts w:hint="eastAsia"/>
                      <w:bCs/>
                    </w:rPr>
                    <w:t>产生量（t/a）</w:t>
                  </w:r>
                </w:p>
              </w:tc>
              <w:tc>
                <w:tcPr>
                  <w:tcW w:w="1260" w:type="dxa"/>
                  <w:vAlign w:val="center"/>
                </w:tcPr>
                <w:p>
                  <w:pPr>
                    <w:jc w:val="center"/>
                    <w:rPr>
                      <w:bCs/>
                    </w:rPr>
                  </w:pPr>
                  <w:r>
                    <w:rPr>
                      <w:rFonts w:hint="eastAsia"/>
                      <w:bCs/>
                    </w:rPr>
                    <w:t>1642.5</w:t>
                  </w:r>
                </w:p>
              </w:tc>
              <w:tc>
                <w:tcPr>
                  <w:tcW w:w="1035" w:type="dxa"/>
                  <w:vAlign w:val="center"/>
                </w:tcPr>
                <w:p>
                  <w:pPr>
                    <w:jc w:val="center"/>
                    <w:rPr>
                      <w:bCs/>
                    </w:rPr>
                  </w:pPr>
                  <w:r>
                    <w:rPr>
                      <w:rFonts w:hint="eastAsia"/>
                      <w:bCs/>
                    </w:rPr>
                    <w:t>0.575</w:t>
                  </w:r>
                </w:p>
              </w:tc>
              <w:tc>
                <w:tcPr>
                  <w:tcW w:w="945" w:type="dxa"/>
                  <w:vAlign w:val="center"/>
                </w:tcPr>
                <w:p>
                  <w:pPr>
                    <w:jc w:val="center"/>
                    <w:rPr>
                      <w:bCs/>
                    </w:rPr>
                  </w:pPr>
                  <w:r>
                    <w:rPr>
                      <w:rFonts w:hint="eastAsia"/>
                      <w:bCs/>
                    </w:rPr>
                    <w:t>0.046</w:t>
                  </w:r>
                </w:p>
              </w:tc>
              <w:tc>
                <w:tcPr>
                  <w:tcW w:w="1020" w:type="dxa"/>
                  <w:vAlign w:val="center"/>
                </w:tcPr>
                <w:p>
                  <w:pPr>
                    <w:jc w:val="center"/>
                    <w:rPr>
                      <w:bCs/>
                    </w:rPr>
                  </w:pPr>
                  <w:r>
                    <w:rPr>
                      <w:rFonts w:hint="eastAsia"/>
                      <w:bCs/>
                    </w:rPr>
                    <w:t>0.41</w:t>
                  </w:r>
                </w:p>
              </w:tc>
              <w:tc>
                <w:tcPr>
                  <w:tcW w:w="1080" w:type="dxa"/>
                  <w:vAlign w:val="center"/>
                </w:tcPr>
                <w:p>
                  <w:pPr>
                    <w:jc w:val="center"/>
                    <w:rPr>
                      <w:bCs/>
                    </w:rPr>
                  </w:pPr>
                  <w:r>
                    <w:rPr>
                      <w:rFonts w:hint="eastAsia"/>
                      <w:bCs/>
                    </w:rPr>
                    <w:t>--</w:t>
                  </w:r>
                </w:p>
              </w:tc>
              <w:tc>
                <w:tcPr>
                  <w:tcW w:w="920" w:type="dxa"/>
                  <w:vAlign w:val="center"/>
                </w:tcPr>
                <w:p>
                  <w:pPr>
                    <w:jc w:val="center"/>
                    <w:rPr>
                      <w:bCs/>
                    </w:rPr>
                  </w:pPr>
                  <w:r>
                    <w:rPr>
                      <w:rFonts w:hint="eastAsia"/>
                      <w:bCs/>
                    </w:rPr>
                    <w:t>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restart"/>
                  <w:vAlign w:val="center"/>
                </w:tcPr>
                <w:p>
                  <w:pPr>
                    <w:jc w:val="center"/>
                    <w:rPr>
                      <w:bCs/>
                    </w:rPr>
                  </w:pPr>
                  <w:r>
                    <w:rPr>
                      <w:rFonts w:hint="eastAsia"/>
                      <w:bCs/>
                    </w:rPr>
                    <w:t>合计</w:t>
                  </w:r>
                </w:p>
              </w:tc>
              <w:tc>
                <w:tcPr>
                  <w:tcW w:w="1605" w:type="dxa"/>
                  <w:vAlign w:val="center"/>
                </w:tcPr>
                <w:p>
                  <w:pPr>
                    <w:jc w:val="center"/>
                    <w:rPr>
                      <w:bCs/>
                    </w:rPr>
                  </w:pPr>
                  <w:r>
                    <w:rPr>
                      <w:rFonts w:hint="eastAsia"/>
                      <w:bCs/>
                    </w:rPr>
                    <w:t>产生浓度（mg/m</w:t>
                  </w:r>
                  <w:r>
                    <w:rPr>
                      <w:rFonts w:hint="eastAsia"/>
                      <w:bCs/>
                      <w:vertAlign w:val="superscript"/>
                    </w:rPr>
                    <w:t>3</w:t>
                  </w:r>
                  <w:r>
                    <w:rPr>
                      <w:rFonts w:hint="eastAsia"/>
                      <w:bCs/>
                    </w:rPr>
                    <w:t>）</w:t>
                  </w:r>
                </w:p>
              </w:tc>
              <w:tc>
                <w:tcPr>
                  <w:tcW w:w="1260" w:type="dxa"/>
                  <w:vAlign w:val="center"/>
                </w:tcPr>
                <w:p>
                  <w:pPr>
                    <w:jc w:val="center"/>
                    <w:rPr>
                      <w:bCs/>
                    </w:rPr>
                  </w:pPr>
                  <w:r>
                    <w:rPr>
                      <w:rFonts w:hint="eastAsia"/>
                      <w:bCs/>
                    </w:rPr>
                    <w:t>--</w:t>
                  </w:r>
                </w:p>
              </w:tc>
              <w:tc>
                <w:tcPr>
                  <w:tcW w:w="1035" w:type="dxa"/>
                  <w:vAlign w:val="center"/>
                </w:tcPr>
                <w:p>
                  <w:pPr>
                    <w:jc w:val="center"/>
                    <w:rPr>
                      <w:bCs/>
                    </w:rPr>
                  </w:pPr>
                  <w:r>
                    <w:rPr>
                      <w:rFonts w:hint="eastAsia"/>
                      <w:bCs/>
                    </w:rPr>
                    <w:t>210</w:t>
                  </w:r>
                </w:p>
              </w:tc>
              <w:tc>
                <w:tcPr>
                  <w:tcW w:w="945" w:type="dxa"/>
                  <w:vAlign w:val="center"/>
                </w:tcPr>
                <w:p>
                  <w:pPr>
                    <w:jc w:val="center"/>
                    <w:rPr>
                      <w:bCs/>
                    </w:rPr>
                  </w:pPr>
                  <w:r>
                    <w:rPr>
                      <w:rFonts w:hint="eastAsia"/>
                      <w:bCs/>
                    </w:rPr>
                    <w:t>0.82</w:t>
                  </w:r>
                </w:p>
              </w:tc>
              <w:tc>
                <w:tcPr>
                  <w:tcW w:w="1020" w:type="dxa"/>
                  <w:vAlign w:val="center"/>
                </w:tcPr>
                <w:p>
                  <w:pPr>
                    <w:jc w:val="center"/>
                    <w:rPr>
                      <w:bCs/>
                    </w:rPr>
                  </w:pPr>
                  <w:r>
                    <w:rPr>
                      <w:rFonts w:hint="eastAsia"/>
                      <w:bCs/>
                    </w:rPr>
                    <w:t>7.28</w:t>
                  </w:r>
                </w:p>
              </w:tc>
              <w:tc>
                <w:tcPr>
                  <w:tcW w:w="1080" w:type="dxa"/>
                  <w:vAlign w:val="center"/>
                </w:tcPr>
                <w:p>
                  <w:pPr>
                    <w:jc w:val="center"/>
                    <w:rPr>
                      <w:bCs/>
                    </w:rPr>
                  </w:pPr>
                  <w:r>
                    <w:rPr>
                      <w:rFonts w:hint="eastAsia"/>
                      <w:bCs/>
                    </w:rPr>
                    <w:t>32.9</w:t>
                  </w:r>
                </w:p>
              </w:tc>
              <w:tc>
                <w:tcPr>
                  <w:tcW w:w="920" w:type="dxa"/>
                  <w:vAlign w:val="center"/>
                </w:tcPr>
                <w:p>
                  <w:pPr>
                    <w:jc w:val="center"/>
                    <w:rPr>
                      <w:bCs/>
                    </w:rPr>
                  </w:pPr>
                  <w:r>
                    <w:rPr>
                      <w:rFonts w:hint="eastAsia"/>
                      <w:bCs/>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continue"/>
                  <w:vAlign w:val="center"/>
                </w:tcPr>
                <w:p>
                  <w:pPr>
                    <w:jc w:val="center"/>
                    <w:rPr>
                      <w:bCs/>
                    </w:rPr>
                  </w:pPr>
                </w:p>
              </w:tc>
              <w:tc>
                <w:tcPr>
                  <w:tcW w:w="1605" w:type="dxa"/>
                  <w:vAlign w:val="center"/>
                </w:tcPr>
                <w:p>
                  <w:pPr>
                    <w:jc w:val="center"/>
                    <w:rPr>
                      <w:bCs/>
                    </w:rPr>
                  </w:pPr>
                  <w:r>
                    <w:rPr>
                      <w:rFonts w:hint="eastAsia"/>
                      <w:bCs/>
                    </w:rPr>
                    <w:t>产生量（t/a）</w:t>
                  </w:r>
                </w:p>
              </w:tc>
              <w:tc>
                <w:tcPr>
                  <w:tcW w:w="1260" w:type="dxa"/>
                  <w:vAlign w:val="center"/>
                </w:tcPr>
                <w:p>
                  <w:pPr>
                    <w:jc w:val="center"/>
                    <w:rPr>
                      <w:bCs/>
                    </w:rPr>
                  </w:pPr>
                  <w:r>
                    <w:rPr>
                      <w:rFonts w:hint="eastAsia"/>
                      <w:bCs/>
                    </w:rPr>
                    <w:t>56337.9</w:t>
                  </w:r>
                </w:p>
              </w:tc>
              <w:tc>
                <w:tcPr>
                  <w:tcW w:w="1035" w:type="dxa"/>
                  <w:vAlign w:val="center"/>
                </w:tcPr>
                <w:p>
                  <w:pPr>
                    <w:jc w:val="center"/>
                    <w:rPr>
                      <w:bCs/>
                    </w:rPr>
                  </w:pPr>
                  <w:r>
                    <w:rPr>
                      <w:rFonts w:hint="eastAsia"/>
                      <w:bCs/>
                    </w:rPr>
                    <w:t>11.848</w:t>
                  </w:r>
                </w:p>
              </w:tc>
              <w:tc>
                <w:tcPr>
                  <w:tcW w:w="945" w:type="dxa"/>
                  <w:vAlign w:val="center"/>
                </w:tcPr>
                <w:p>
                  <w:pPr>
                    <w:jc w:val="center"/>
                    <w:rPr>
                      <w:bCs/>
                    </w:rPr>
                  </w:pPr>
                  <w:r>
                    <w:rPr>
                      <w:rFonts w:hint="eastAsia"/>
                      <w:bCs/>
                    </w:rPr>
                    <w:t>0.046</w:t>
                  </w:r>
                </w:p>
              </w:tc>
              <w:tc>
                <w:tcPr>
                  <w:tcW w:w="1020" w:type="dxa"/>
                  <w:vAlign w:val="center"/>
                </w:tcPr>
                <w:p>
                  <w:pPr>
                    <w:jc w:val="center"/>
                    <w:rPr>
                      <w:bCs/>
                    </w:rPr>
                  </w:pPr>
                  <w:r>
                    <w:rPr>
                      <w:rFonts w:hint="eastAsia"/>
                      <w:bCs/>
                    </w:rPr>
                    <w:t>0.41</w:t>
                  </w:r>
                </w:p>
              </w:tc>
              <w:tc>
                <w:tcPr>
                  <w:tcW w:w="1080" w:type="dxa"/>
                  <w:vAlign w:val="center"/>
                </w:tcPr>
                <w:p>
                  <w:pPr>
                    <w:jc w:val="center"/>
                    <w:rPr>
                      <w:bCs/>
                    </w:rPr>
                  </w:pPr>
                  <w:r>
                    <w:rPr>
                      <w:rFonts w:hint="eastAsia"/>
                      <w:bCs/>
                    </w:rPr>
                    <w:t>1.851</w:t>
                  </w:r>
                </w:p>
              </w:tc>
              <w:tc>
                <w:tcPr>
                  <w:tcW w:w="920" w:type="dxa"/>
                  <w:vAlign w:val="center"/>
                </w:tcPr>
                <w:p>
                  <w:pPr>
                    <w:jc w:val="center"/>
                    <w:rPr>
                      <w:bCs/>
                    </w:rPr>
                  </w:pPr>
                  <w:r>
                    <w:rPr>
                      <w:rFonts w:hint="eastAsia"/>
                      <w:bCs/>
                    </w:rPr>
                    <w:t>9.267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continue"/>
                  <w:vAlign w:val="center"/>
                </w:tcPr>
                <w:p>
                  <w:pPr>
                    <w:jc w:val="center"/>
                    <w:rPr>
                      <w:bCs/>
                    </w:rPr>
                  </w:pPr>
                </w:p>
              </w:tc>
              <w:tc>
                <w:tcPr>
                  <w:tcW w:w="1605" w:type="dxa"/>
                  <w:vAlign w:val="center"/>
                </w:tcPr>
                <w:p>
                  <w:pPr>
                    <w:jc w:val="center"/>
                    <w:rPr>
                      <w:bCs/>
                    </w:rPr>
                  </w:pPr>
                  <w:r>
                    <w:rPr>
                      <w:rFonts w:hint="eastAsia"/>
                      <w:bCs/>
                    </w:rPr>
                    <w:t>排放浓度（mg/m</w:t>
                  </w:r>
                  <w:r>
                    <w:rPr>
                      <w:rFonts w:hint="eastAsia"/>
                      <w:bCs/>
                      <w:vertAlign w:val="superscript"/>
                    </w:rPr>
                    <w:t>3</w:t>
                  </w:r>
                  <w:r>
                    <w:rPr>
                      <w:rFonts w:hint="eastAsia"/>
                      <w:bCs/>
                    </w:rPr>
                    <w:t>）</w:t>
                  </w:r>
                </w:p>
              </w:tc>
              <w:tc>
                <w:tcPr>
                  <w:tcW w:w="1260" w:type="dxa"/>
                  <w:vAlign w:val="center"/>
                </w:tcPr>
                <w:p>
                  <w:pPr>
                    <w:jc w:val="center"/>
                    <w:rPr>
                      <w:bCs/>
                    </w:rPr>
                  </w:pPr>
                  <w:r>
                    <w:rPr>
                      <w:rFonts w:hint="eastAsia"/>
                      <w:bCs/>
                    </w:rPr>
                    <w:t>--</w:t>
                  </w:r>
                </w:p>
              </w:tc>
              <w:tc>
                <w:tcPr>
                  <w:tcW w:w="1035" w:type="dxa"/>
                  <w:vAlign w:val="center"/>
                </w:tcPr>
                <w:p>
                  <w:pPr>
                    <w:jc w:val="center"/>
                    <w:rPr>
                      <w:bCs/>
                    </w:rPr>
                  </w:pPr>
                  <w:r>
                    <w:rPr>
                      <w:rFonts w:hint="eastAsia"/>
                      <w:bCs/>
                    </w:rPr>
                    <w:t>73.5</w:t>
                  </w:r>
                </w:p>
              </w:tc>
              <w:tc>
                <w:tcPr>
                  <w:tcW w:w="945" w:type="dxa"/>
                  <w:vAlign w:val="center"/>
                </w:tcPr>
                <w:p>
                  <w:pPr>
                    <w:jc w:val="center"/>
                    <w:rPr>
                      <w:bCs/>
                    </w:rPr>
                  </w:pPr>
                  <w:r>
                    <w:rPr>
                      <w:rFonts w:hint="eastAsia"/>
                      <w:bCs/>
                    </w:rPr>
                    <w:t>0.28</w:t>
                  </w:r>
                </w:p>
              </w:tc>
              <w:tc>
                <w:tcPr>
                  <w:tcW w:w="1020" w:type="dxa"/>
                  <w:vAlign w:val="center"/>
                </w:tcPr>
                <w:p>
                  <w:pPr>
                    <w:jc w:val="center"/>
                    <w:rPr>
                      <w:bCs/>
                    </w:rPr>
                  </w:pPr>
                  <w:r>
                    <w:rPr>
                      <w:rFonts w:hint="eastAsia"/>
                      <w:bCs/>
                    </w:rPr>
                    <w:t>0.58</w:t>
                  </w:r>
                </w:p>
              </w:tc>
              <w:tc>
                <w:tcPr>
                  <w:tcW w:w="1080" w:type="dxa"/>
                  <w:vAlign w:val="center"/>
                </w:tcPr>
                <w:p>
                  <w:pPr>
                    <w:jc w:val="center"/>
                    <w:rPr>
                      <w:bCs/>
                    </w:rPr>
                  </w:pPr>
                  <w:r>
                    <w:rPr>
                      <w:rFonts w:hint="eastAsia"/>
                      <w:bCs/>
                    </w:rPr>
                    <w:t>5.05</w:t>
                  </w:r>
                </w:p>
              </w:tc>
              <w:tc>
                <w:tcPr>
                  <w:tcW w:w="920" w:type="dxa"/>
                  <w:vAlign w:val="center"/>
                </w:tcPr>
                <w:p>
                  <w:pPr>
                    <w:jc w:val="center"/>
                    <w:rPr>
                      <w:bCs/>
                    </w:rPr>
                  </w:pPr>
                  <w:r>
                    <w:rPr>
                      <w:rFonts w:hint="eastAsia"/>
                      <w:bCs/>
                    </w:rP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 w:type="dxa"/>
                  <w:vMerge w:val="continue"/>
                  <w:vAlign w:val="center"/>
                </w:tcPr>
                <w:p>
                  <w:pPr>
                    <w:jc w:val="center"/>
                    <w:rPr>
                      <w:bCs/>
                    </w:rPr>
                  </w:pPr>
                </w:p>
              </w:tc>
              <w:tc>
                <w:tcPr>
                  <w:tcW w:w="1203" w:type="dxa"/>
                  <w:vMerge w:val="continue"/>
                  <w:vAlign w:val="center"/>
                </w:tcPr>
                <w:p>
                  <w:pPr>
                    <w:jc w:val="center"/>
                    <w:rPr>
                      <w:bCs/>
                    </w:rPr>
                  </w:pPr>
                </w:p>
              </w:tc>
              <w:tc>
                <w:tcPr>
                  <w:tcW w:w="1605" w:type="dxa"/>
                  <w:vAlign w:val="center"/>
                </w:tcPr>
                <w:p>
                  <w:pPr>
                    <w:jc w:val="center"/>
                    <w:rPr>
                      <w:bCs/>
                    </w:rPr>
                  </w:pPr>
                  <w:r>
                    <w:rPr>
                      <w:rFonts w:hint="eastAsia"/>
                      <w:bCs/>
                    </w:rPr>
                    <w:t>排放量（t/a）</w:t>
                  </w:r>
                </w:p>
              </w:tc>
              <w:tc>
                <w:tcPr>
                  <w:tcW w:w="1260" w:type="dxa"/>
                  <w:vAlign w:val="center"/>
                </w:tcPr>
                <w:p>
                  <w:pPr>
                    <w:jc w:val="center"/>
                    <w:rPr>
                      <w:bCs/>
                    </w:rPr>
                  </w:pPr>
                  <w:r>
                    <w:rPr>
                      <w:rFonts w:hint="eastAsia"/>
                      <w:bCs/>
                    </w:rPr>
                    <w:t>56337.9</w:t>
                  </w:r>
                </w:p>
              </w:tc>
              <w:tc>
                <w:tcPr>
                  <w:tcW w:w="1035" w:type="dxa"/>
                  <w:vAlign w:val="center"/>
                </w:tcPr>
                <w:p>
                  <w:pPr>
                    <w:jc w:val="center"/>
                    <w:rPr>
                      <w:bCs/>
                    </w:rPr>
                  </w:pPr>
                  <w:r>
                    <w:rPr>
                      <w:rFonts w:hint="eastAsia"/>
                      <w:bCs/>
                    </w:rPr>
                    <w:t>4.140</w:t>
                  </w:r>
                </w:p>
              </w:tc>
              <w:tc>
                <w:tcPr>
                  <w:tcW w:w="945" w:type="dxa"/>
                  <w:vAlign w:val="center"/>
                </w:tcPr>
                <w:p>
                  <w:pPr>
                    <w:jc w:val="center"/>
                    <w:rPr>
                      <w:bCs/>
                    </w:rPr>
                  </w:pPr>
                  <w:r>
                    <w:rPr>
                      <w:rFonts w:hint="eastAsia"/>
                      <w:bCs/>
                    </w:rPr>
                    <w:t>0.016</w:t>
                  </w:r>
                </w:p>
              </w:tc>
              <w:tc>
                <w:tcPr>
                  <w:tcW w:w="1020" w:type="dxa"/>
                  <w:vAlign w:val="center"/>
                </w:tcPr>
                <w:p>
                  <w:pPr>
                    <w:jc w:val="center"/>
                    <w:rPr>
                      <w:bCs/>
                    </w:rPr>
                  </w:pPr>
                  <w:r>
                    <w:rPr>
                      <w:rFonts w:hint="eastAsia"/>
                      <w:bCs/>
                    </w:rPr>
                    <w:t>0.013</w:t>
                  </w:r>
                </w:p>
              </w:tc>
              <w:tc>
                <w:tcPr>
                  <w:tcW w:w="1080" w:type="dxa"/>
                  <w:vAlign w:val="center"/>
                </w:tcPr>
                <w:p>
                  <w:pPr>
                    <w:jc w:val="center"/>
                    <w:rPr>
                      <w:bCs/>
                    </w:rPr>
                  </w:pPr>
                  <w:r>
                    <w:rPr>
                      <w:rFonts w:hint="eastAsia"/>
                      <w:bCs/>
                    </w:rPr>
                    <w:t>0.284</w:t>
                  </w:r>
                </w:p>
              </w:tc>
              <w:tc>
                <w:tcPr>
                  <w:tcW w:w="920" w:type="dxa"/>
                  <w:vAlign w:val="center"/>
                </w:tcPr>
                <w:p>
                  <w:pPr>
                    <w:jc w:val="center"/>
                    <w:rPr>
                      <w:bCs/>
                    </w:rPr>
                  </w:pPr>
                  <w:r>
                    <w:rPr>
                      <w:rFonts w:hint="eastAsia"/>
                      <w:bCs/>
                    </w:rPr>
                    <w:t>2.653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62" w:type="dxa"/>
                  <w:gridSpan w:val="3"/>
                  <w:vAlign w:val="center"/>
                </w:tcPr>
                <w:p>
                  <w:pPr>
                    <w:jc w:val="center"/>
                    <w:rPr>
                      <w:bCs/>
                    </w:rPr>
                  </w:pPr>
                  <w:r>
                    <w:rPr>
                      <w:rFonts w:hint="eastAsia"/>
                      <w:bCs/>
                    </w:rPr>
                    <w:t>以新带老削减量（t/a）</w:t>
                  </w:r>
                </w:p>
              </w:tc>
              <w:tc>
                <w:tcPr>
                  <w:tcW w:w="1260" w:type="dxa"/>
                  <w:vAlign w:val="center"/>
                </w:tcPr>
                <w:p>
                  <w:pPr>
                    <w:jc w:val="center"/>
                    <w:rPr>
                      <w:bCs/>
                    </w:rPr>
                  </w:pPr>
                  <w:r>
                    <w:rPr>
                      <w:rFonts w:hint="eastAsia"/>
                      <w:bCs/>
                    </w:rPr>
                    <w:t>7.5</w:t>
                  </w:r>
                </w:p>
              </w:tc>
              <w:tc>
                <w:tcPr>
                  <w:tcW w:w="1035" w:type="dxa"/>
                  <w:vAlign w:val="center"/>
                </w:tcPr>
                <w:p>
                  <w:pPr>
                    <w:jc w:val="center"/>
                    <w:rPr>
                      <w:bCs/>
                    </w:rPr>
                  </w:pPr>
                  <w:r>
                    <w:rPr>
                      <w:rFonts w:hint="eastAsia"/>
                      <w:bCs/>
                    </w:rPr>
                    <w:t>0.004</w:t>
                  </w:r>
                </w:p>
              </w:tc>
              <w:tc>
                <w:tcPr>
                  <w:tcW w:w="945" w:type="dxa"/>
                  <w:vAlign w:val="center"/>
                </w:tcPr>
                <w:p>
                  <w:pPr>
                    <w:jc w:val="center"/>
                    <w:rPr>
                      <w:bCs/>
                    </w:rPr>
                  </w:pPr>
                  <w:r>
                    <w:rPr>
                      <w:rFonts w:hint="eastAsia"/>
                      <w:bCs/>
                    </w:rPr>
                    <w:t>0</w:t>
                  </w:r>
                </w:p>
              </w:tc>
              <w:tc>
                <w:tcPr>
                  <w:tcW w:w="1020" w:type="dxa"/>
                  <w:vAlign w:val="center"/>
                </w:tcPr>
                <w:p>
                  <w:pPr>
                    <w:jc w:val="center"/>
                    <w:rPr>
                      <w:bCs/>
                    </w:rPr>
                  </w:pPr>
                  <w:r>
                    <w:rPr>
                      <w:rFonts w:hint="eastAsia"/>
                      <w:bCs/>
                    </w:rPr>
                    <w:t>0</w:t>
                  </w:r>
                </w:p>
              </w:tc>
              <w:tc>
                <w:tcPr>
                  <w:tcW w:w="1080" w:type="dxa"/>
                  <w:vAlign w:val="center"/>
                </w:tcPr>
                <w:p>
                  <w:pPr>
                    <w:jc w:val="center"/>
                    <w:rPr>
                      <w:bCs/>
                    </w:rPr>
                  </w:pPr>
                  <w:r>
                    <w:rPr>
                      <w:rFonts w:hint="eastAsia"/>
                      <w:bCs/>
                    </w:rPr>
                    <w:t>0.001</w:t>
                  </w:r>
                </w:p>
              </w:tc>
              <w:tc>
                <w:tcPr>
                  <w:tcW w:w="920" w:type="dxa"/>
                  <w:vAlign w:val="center"/>
                </w:tcPr>
                <w:p>
                  <w:pPr>
                    <w:jc w:val="center"/>
                    <w:rPr>
                      <w:bCs/>
                    </w:rPr>
                  </w:pPr>
                  <w:r>
                    <w:rPr>
                      <w:rFonts w:hint="eastAsia"/>
                      <w:bCs/>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62" w:type="dxa"/>
                  <w:gridSpan w:val="3"/>
                  <w:vAlign w:val="center"/>
                </w:tcPr>
                <w:p>
                  <w:pPr>
                    <w:jc w:val="center"/>
                    <w:rPr>
                      <w:bCs/>
                    </w:rPr>
                  </w:pPr>
                  <w:r>
                    <w:rPr>
                      <w:rFonts w:hint="eastAsia"/>
                      <w:bCs/>
                    </w:rPr>
                    <w:t>区域替代平衡（t/a）</w:t>
                  </w:r>
                </w:p>
              </w:tc>
              <w:tc>
                <w:tcPr>
                  <w:tcW w:w="1260" w:type="dxa"/>
                  <w:vAlign w:val="center"/>
                </w:tcPr>
                <w:p>
                  <w:pPr>
                    <w:jc w:val="center"/>
                    <w:rPr>
                      <w:bCs/>
                    </w:rPr>
                  </w:pPr>
                  <w:r>
                    <w:rPr>
                      <w:rFonts w:hint="eastAsia"/>
                      <w:bCs/>
                    </w:rPr>
                    <w:t>56337.9</w:t>
                  </w:r>
                </w:p>
              </w:tc>
              <w:tc>
                <w:tcPr>
                  <w:tcW w:w="1035" w:type="dxa"/>
                  <w:vAlign w:val="center"/>
                </w:tcPr>
                <w:p>
                  <w:pPr>
                    <w:jc w:val="center"/>
                    <w:rPr>
                      <w:bCs/>
                    </w:rPr>
                  </w:pPr>
                  <w:r>
                    <w:rPr>
                      <w:rFonts w:hint="eastAsia"/>
                      <w:bCs/>
                    </w:rPr>
                    <w:t>4.140</w:t>
                  </w:r>
                </w:p>
              </w:tc>
              <w:tc>
                <w:tcPr>
                  <w:tcW w:w="945" w:type="dxa"/>
                  <w:vAlign w:val="center"/>
                </w:tcPr>
                <w:p>
                  <w:pPr>
                    <w:jc w:val="center"/>
                    <w:rPr>
                      <w:bCs/>
                    </w:rPr>
                  </w:pPr>
                  <w:r>
                    <w:rPr>
                      <w:rFonts w:hint="eastAsia"/>
                      <w:bCs/>
                    </w:rPr>
                    <w:t>0.016</w:t>
                  </w:r>
                </w:p>
              </w:tc>
              <w:tc>
                <w:tcPr>
                  <w:tcW w:w="1020" w:type="dxa"/>
                  <w:vAlign w:val="center"/>
                </w:tcPr>
                <w:p>
                  <w:pPr>
                    <w:jc w:val="center"/>
                    <w:rPr>
                      <w:bCs/>
                    </w:rPr>
                  </w:pPr>
                  <w:r>
                    <w:rPr>
                      <w:rFonts w:hint="eastAsia"/>
                      <w:bCs/>
                    </w:rPr>
                    <w:t>0.013</w:t>
                  </w:r>
                </w:p>
              </w:tc>
              <w:tc>
                <w:tcPr>
                  <w:tcW w:w="1080" w:type="dxa"/>
                  <w:vAlign w:val="center"/>
                </w:tcPr>
                <w:p>
                  <w:pPr>
                    <w:jc w:val="center"/>
                    <w:rPr>
                      <w:bCs/>
                    </w:rPr>
                  </w:pPr>
                  <w:r>
                    <w:rPr>
                      <w:rFonts w:hint="eastAsia"/>
                      <w:bCs/>
                    </w:rPr>
                    <w:t>0.284</w:t>
                  </w:r>
                </w:p>
              </w:tc>
              <w:tc>
                <w:tcPr>
                  <w:tcW w:w="920" w:type="dxa"/>
                  <w:vAlign w:val="center"/>
                </w:tcPr>
                <w:p>
                  <w:pPr>
                    <w:jc w:val="center"/>
                    <w:rPr>
                      <w:bCs/>
                    </w:rPr>
                  </w:pPr>
                  <w:r>
                    <w:rPr>
                      <w:rFonts w:hint="eastAsia"/>
                      <w:bCs/>
                    </w:rPr>
                    <w:t>2.653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62" w:type="dxa"/>
                  <w:gridSpan w:val="3"/>
                  <w:vAlign w:val="center"/>
                </w:tcPr>
                <w:p>
                  <w:pPr>
                    <w:jc w:val="center"/>
                    <w:rPr>
                      <w:bCs/>
                    </w:rPr>
                  </w:pPr>
                  <w:r>
                    <w:rPr>
                      <w:rFonts w:hint="eastAsia"/>
                      <w:bCs/>
                    </w:rPr>
                    <w:t>改建后总排放量（t/a）</w:t>
                  </w:r>
                </w:p>
              </w:tc>
              <w:tc>
                <w:tcPr>
                  <w:tcW w:w="1260" w:type="dxa"/>
                  <w:vAlign w:val="center"/>
                </w:tcPr>
                <w:p>
                  <w:pPr>
                    <w:jc w:val="center"/>
                    <w:rPr>
                      <w:bCs/>
                    </w:rPr>
                  </w:pPr>
                  <w:r>
                    <w:rPr>
                      <w:rFonts w:hint="eastAsia"/>
                      <w:bCs/>
                    </w:rPr>
                    <w:t>0</w:t>
                  </w:r>
                </w:p>
              </w:tc>
              <w:tc>
                <w:tcPr>
                  <w:tcW w:w="1035" w:type="dxa"/>
                  <w:vAlign w:val="center"/>
                </w:tcPr>
                <w:p>
                  <w:pPr>
                    <w:jc w:val="center"/>
                    <w:rPr>
                      <w:bCs/>
                    </w:rPr>
                  </w:pPr>
                  <w:r>
                    <w:rPr>
                      <w:rFonts w:hint="eastAsia"/>
                      <w:bCs/>
                    </w:rPr>
                    <w:t>0</w:t>
                  </w:r>
                </w:p>
              </w:tc>
              <w:tc>
                <w:tcPr>
                  <w:tcW w:w="945" w:type="dxa"/>
                  <w:vAlign w:val="center"/>
                </w:tcPr>
                <w:p>
                  <w:pPr>
                    <w:jc w:val="center"/>
                    <w:rPr>
                      <w:bCs/>
                    </w:rPr>
                  </w:pPr>
                  <w:r>
                    <w:rPr>
                      <w:rFonts w:hint="eastAsia"/>
                      <w:bCs/>
                    </w:rPr>
                    <w:t>0</w:t>
                  </w:r>
                </w:p>
              </w:tc>
              <w:tc>
                <w:tcPr>
                  <w:tcW w:w="1020" w:type="dxa"/>
                  <w:vAlign w:val="center"/>
                </w:tcPr>
                <w:p>
                  <w:pPr>
                    <w:jc w:val="center"/>
                    <w:rPr>
                      <w:bCs/>
                    </w:rPr>
                  </w:pPr>
                  <w:r>
                    <w:rPr>
                      <w:rFonts w:hint="eastAsia"/>
                      <w:bCs/>
                    </w:rPr>
                    <w:t>0</w:t>
                  </w:r>
                </w:p>
              </w:tc>
              <w:tc>
                <w:tcPr>
                  <w:tcW w:w="1080" w:type="dxa"/>
                  <w:vAlign w:val="center"/>
                </w:tcPr>
                <w:p>
                  <w:pPr>
                    <w:jc w:val="center"/>
                    <w:rPr>
                      <w:bCs/>
                    </w:rPr>
                  </w:pPr>
                  <w:r>
                    <w:rPr>
                      <w:rFonts w:hint="eastAsia"/>
                      <w:bCs/>
                    </w:rPr>
                    <w:t>0</w:t>
                  </w:r>
                </w:p>
              </w:tc>
              <w:tc>
                <w:tcPr>
                  <w:tcW w:w="920" w:type="dxa"/>
                  <w:vAlign w:val="center"/>
                </w:tcPr>
                <w:p>
                  <w:pPr>
                    <w:jc w:val="center"/>
                    <w:rPr>
                      <w:bCs/>
                    </w:rPr>
                  </w:pPr>
                  <w:r>
                    <w:rPr>
                      <w:rFonts w:hint="eastAsia"/>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62" w:type="dxa"/>
                  <w:gridSpan w:val="3"/>
                  <w:vAlign w:val="center"/>
                </w:tcPr>
                <w:p>
                  <w:pPr>
                    <w:jc w:val="center"/>
                    <w:rPr>
                      <w:bCs/>
                    </w:rPr>
                  </w:pPr>
                  <w:r>
                    <w:rPr>
                      <w:rFonts w:hint="eastAsia"/>
                      <w:bCs/>
                    </w:rPr>
                    <w:t>改建后增减量（t/a）</w:t>
                  </w:r>
                </w:p>
              </w:tc>
              <w:tc>
                <w:tcPr>
                  <w:tcW w:w="1260" w:type="dxa"/>
                  <w:vAlign w:val="center"/>
                </w:tcPr>
                <w:p>
                  <w:pPr>
                    <w:jc w:val="center"/>
                    <w:rPr>
                      <w:bCs/>
                    </w:rPr>
                  </w:pPr>
                  <w:r>
                    <w:rPr>
                      <w:rFonts w:hint="eastAsia"/>
                      <w:bCs/>
                    </w:rPr>
                    <w:t>-56345.4</w:t>
                  </w:r>
                </w:p>
              </w:tc>
              <w:tc>
                <w:tcPr>
                  <w:tcW w:w="1035" w:type="dxa"/>
                  <w:vAlign w:val="center"/>
                </w:tcPr>
                <w:p>
                  <w:pPr>
                    <w:jc w:val="center"/>
                    <w:rPr>
                      <w:bCs/>
                    </w:rPr>
                  </w:pPr>
                  <w:r>
                    <w:rPr>
                      <w:rFonts w:hint="eastAsia"/>
                      <w:bCs/>
                    </w:rPr>
                    <w:t>-4.144</w:t>
                  </w:r>
                </w:p>
              </w:tc>
              <w:tc>
                <w:tcPr>
                  <w:tcW w:w="945" w:type="dxa"/>
                  <w:vAlign w:val="center"/>
                </w:tcPr>
                <w:p>
                  <w:pPr>
                    <w:jc w:val="center"/>
                    <w:rPr>
                      <w:bCs/>
                    </w:rPr>
                  </w:pPr>
                  <w:r>
                    <w:rPr>
                      <w:rFonts w:hint="eastAsia"/>
                      <w:bCs/>
                    </w:rPr>
                    <w:t>-0.016</w:t>
                  </w:r>
                </w:p>
              </w:tc>
              <w:tc>
                <w:tcPr>
                  <w:tcW w:w="1020" w:type="dxa"/>
                  <w:vAlign w:val="center"/>
                </w:tcPr>
                <w:p>
                  <w:pPr>
                    <w:jc w:val="center"/>
                    <w:rPr>
                      <w:bCs/>
                    </w:rPr>
                  </w:pPr>
                  <w:r>
                    <w:rPr>
                      <w:rFonts w:hint="eastAsia"/>
                      <w:bCs/>
                    </w:rPr>
                    <w:t>-0.033</w:t>
                  </w:r>
                </w:p>
              </w:tc>
              <w:tc>
                <w:tcPr>
                  <w:tcW w:w="1080" w:type="dxa"/>
                  <w:vAlign w:val="center"/>
                </w:tcPr>
                <w:p>
                  <w:pPr>
                    <w:jc w:val="center"/>
                    <w:rPr>
                      <w:bCs/>
                    </w:rPr>
                  </w:pPr>
                  <w:r>
                    <w:rPr>
                      <w:rFonts w:hint="eastAsia"/>
                      <w:bCs/>
                    </w:rPr>
                    <w:t>-0.285</w:t>
                  </w:r>
                </w:p>
              </w:tc>
              <w:tc>
                <w:tcPr>
                  <w:tcW w:w="920" w:type="dxa"/>
                  <w:vAlign w:val="center"/>
                </w:tcPr>
                <w:p>
                  <w:pPr>
                    <w:jc w:val="center"/>
                    <w:rPr>
                      <w:bCs/>
                    </w:rPr>
                  </w:pPr>
                  <w:r>
                    <w:rPr>
                      <w:rFonts w:hint="eastAsia"/>
                      <w:bCs/>
                    </w:rPr>
                    <w:t>-2.657</w:t>
                  </w:r>
                </w:p>
              </w:tc>
            </w:tr>
          </w:tbl>
          <w:p>
            <w:pPr>
              <w:spacing w:line="348" w:lineRule="auto"/>
              <w:ind w:firstLine="512" w:firstLineChars="200"/>
              <w:rPr>
                <w:spacing w:val="8"/>
                <w:sz w:val="24"/>
              </w:rPr>
            </w:pPr>
            <w:r>
              <w:rPr>
                <w:rFonts w:hint="eastAsia"/>
                <w:spacing w:val="8"/>
                <w:sz w:val="24"/>
              </w:rPr>
              <w:t>（2）污废水改建前后排放方式</w:t>
            </w:r>
          </w:p>
          <w:p>
            <w:pPr>
              <w:spacing w:line="348" w:lineRule="auto"/>
              <w:ind w:firstLine="512" w:firstLineChars="200"/>
              <w:rPr>
                <w:spacing w:val="8"/>
                <w:sz w:val="24"/>
              </w:rPr>
            </w:pPr>
            <w:r>
              <w:rPr>
                <w:rFonts w:hint="eastAsia"/>
                <w:spacing w:val="8"/>
                <w:sz w:val="24"/>
              </w:rPr>
              <w:t>原有项目洗罐污水委托专业清洗公司清运。排水主要为职工生活污水、地面冲洗水、储罐切水、初期雨水，职工生活污水和生产废水分别进行处理，处理后通过同一排放口排入榕江北河曲溪段。职工生活污水经一体化污水处理设施，地面冲洗水、储罐切水和初期雨水经隔油池处理后通过厂区内污水处理设施处理，职工生活污水和生产废水分别处理后通过同一排放口排入榕江北河曲溪段。</w:t>
            </w:r>
          </w:p>
          <w:p>
            <w:pPr>
              <w:spacing w:line="348" w:lineRule="auto"/>
              <w:ind w:firstLine="512" w:firstLineChars="200"/>
              <w:rPr>
                <w:spacing w:val="8"/>
                <w:sz w:val="24"/>
              </w:rPr>
            </w:pPr>
            <w:r>
              <w:rPr>
                <w:rFonts w:hint="eastAsia"/>
                <w:spacing w:val="8"/>
                <w:sz w:val="24"/>
              </w:rPr>
              <w:t>项目改建后原废水的处理方式不变，排放方式改变，即洗罐污水委托专业清洗公司清运。排水主要为职工生活污水和生产废水（地面冲洗水、储罐切水、初期雨水）。职工生活污水经一体化污水处理设施，生产废水经隔油池处理后通过厂区内污水处理设施处理，职工生活污水和生产废水分别处理后通过同一排放口排入揭东县城污水处理厂进一步处理。</w:t>
            </w:r>
          </w:p>
          <w:p>
            <w:pPr>
              <w:spacing w:line="348" w:lineRule="auto"/>
              <w:ind w:firstLine="512" w:firstLineChars="200"/>
              <w:rPr>
                <w:spacing w:val="8"/>
                <w:sz w:val="24"/>
              </w:rPr>
            </w:pPr>
            <w:r>
              <w:rPr>
                <w:rFonts w:hint="eastAsia"/>
                <w:spacing w:val="8"/>
                <w:sz w:val="24"/>
              </w:rPr>
              <w:t>由表7-1</w:t>
            </w:r>
            <w:r>
              <w:rPr>
                <w:spacing w:val="8"/>
                <w:sz w:val="24"/>
              </w:rPr>
              <w:t>6</w:t>
            </w:r>
            <w:r>
              <w:rPr>
                <w:rFonts w:hint="eastAsia"/>
                <w:spacing w:val="8"/>
                <w:sz w:val="24"/>
              </w:rPr>
              <w:t>可知，本项目改建后，污废水产生量将减少7.5m</w:t>
            </w:r>
            <w:r>
              <w:rPr>
                <w:rFonts w:hint="eastAsia"/>
                <w:spacing w:val="8"/>
                <w:sz w:val="24"/>
                <w:vertAlign w:val="superscript"/>
              </w:rPr>
              <w:t>3</w:t>
            </w:r>
            <w:r>
              <w:rPr>
                <w:rFonts w:hint="eastAsia"/>
                <w:spacing w:val="8"/>
                <w:sz w:val="24"/>
              </w:rPr>
              <w:t>/a，由于本项目改建后职工生活污水和生产废水分别进行处理，处理后通过同一排放口排入揭东县城污水处理厂进一步处理，本项目改建后污废水的外排总量为0，因此本项目改建后将有利于榕江北河曲溪段水质的改善。</w:t>
            </w:r>
          </w:p>
          <w:p>
            <w:pPr>
              <w:spacing w:line="348" w:lineRule="auto"/>
              <w:ind w:firstLine="512" w:firstLineChars="200"/>
              <w:rPr>
                <w:spacing w:val="8"/>
                <w:sz w:val="24"/>
              </w:rPr>
            </w:pPr>
            <w:r>
              <w:rPr>
                <w:rFonts w:hint="eastAsia"/>
                <w:spacing w:val="8"/>
                <w:sz w:val="24"/>
              </w:rPr>
              <w:t>（3）污废水改建前后处理工艺</w:t>
            </w:r>
          </w:p>
          <w:p>
            <w:pPr>
              <w:spacing w:line="360" w:lineRule="auto"/>
              <w:ind w:firstLine="480" w:firstLineChars="200"/>
              <w:rPr>
                <w:sz w:val="24"/>
                <w:shd w:val="clear" w:color="auto" w:fill="FFFFFF"/>
              </w:rPr>
            </w:pPr>
            <w:r>
              <w:rPr>
                <w:rFonts w:hint="eastAsia"/>
                <w:sz w:val="24"/>
                <w:shd w:val="clear" w:color="auto" w:fill="FFFFFF"/>
              </w:rPr>
              <w:t>原有项目污废水处理工艺为：</w:t>
            </w:r>
          </w:p>
          <w:p>
            <w:pPr>
              <w:spacing w:line="360" w:lineRule="auto"/>
              <w:ind w:firstLine="480" w:firstLineChars="200"/>
              <w:rPr>
                <w:sz w:val="24"/>
                <w:shd w:val="clear" w:color="auto" w:fill="FFFFFF"/>
              </w:rPr>
            </w:pPr>
            <w:r>
              <w:rPr>
                <w:rFonts w:hint="eastAsia"/>
                <w:sz w:val="24"/>
                <w:shd w:val="clear" w:color="auto" w:fill="FFFFFF"/>
              </w:rPr>
              <w:t>1）生产废水处理系统工艺：</w:t>
            </w:r>
          </w:p>
          <w:p>
            <w:pPr>
              <w:spacing w:line="360" w:lineRule="auto"/>
              <w:rPr>
                <w:sz w:val="24"/>
                <w:shd w:val="clear" w:color="auto" w:fill="FFFFFF"/>
              </w:rPr>
            </w:pPr>
            <w:r>
              <w:rPr>
                <w:sz w:val="24"/>
              </w:rPr>
              <mc:AlternateContent>
                <mc:Choice Requires="wpc">
                  <w:drawing>
                    <wp:inline distT="0" distB="0" distL="114300" distR="114300">
                      <wp:extent cx="5838825" cy="2120265"/>
                      <wp:effectExtent l="0" t="0" r="0" b="0"/>
                      <wp:docPr id="173" name="画布 173"/>
                      <wp:cNvGraphicFramePr/>
                      <a:graphic xmlns:a="http://schemas.openxmlformats.org/drawingml/2006/main">
                        <a:graphicData uri="http://schemas.microsoft.com/office/word/2010/wordprocessingCanvas">
                          <wpc:wpc>
                            <wpc:bg/>
                            <wpc:whole/>
                            <wps:wsp>
                              <wps:cNvPr id="174" name="矩形 50"/>
                              <wps:cNvSpPr/>
                              <wps:spPr>
                                <a:xfrm>
                                  <a:off x="947420" y="202565"/>
                                  <a:ext cx="600075" cy="30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污油桶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5" name="矩形 51"/>
                              <wps:cNvSpPr/>
                              <wps:spPr>
                                <a:xfrm>
                                  <a:off x="855980" y="760730"/>
                                  <a:ext cx="638175"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防爆单螺杆泵</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6" name="矩形 52"/>
                              <wps:cNvSpPr/>
                              <wps:spPr>
                                <a:xfrm>
                                  <a:off x="1656080" y="741680"/>
                                  <a:ext cx="762635" cy="514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多相流气浮装置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7" name="矩形 53"/>
                              <wps:cNvSpPr/>
                              <wps:spPr>
                                <a:xfrm>
                                  <a:off x="2618105" y="751205"/>
                                  <a:ext cx="638175"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生化</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8" name="矩形 54"/>
                              <wps:cNvSpPr/>
                              <wps:spPr>
                                <a:xfrm>
                                  <a:off x="3456305" y="741680"/>
                                  <a:ext cx="732790"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油污水分离装置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矩形 55"/>
                              <wps:cNvSpPr/>
                              <wps:spPr>
                                <a:xfrm>
                                  <a:off x="4408805" y="732155"/>
                                  <a:ext cx="534670"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监测池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0" name="矩形 56"/>
                              <wps:cNvSpPr/>
                              <wps:spPr>
                                <a:xfrm>
                                  <a:off x="160655" y="770255"/>
                                  <a:ext cx="504190"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油污池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1" name="矩形 57"/>
                              <wps:cNvSpPr/>
                              <wps:spPr>
                                <a:xfrm>
                                  <a:off x="1075055" y="1360805"/>
                                  <a:ext cx="1019175" cy="30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H.TV加药装</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2" name="矩形 58"/>
                              <wps:cNvSpPr/>
                              <wps:spPr>
                                <a:xfrm>
                                  <a:off x="5151755" y="732155"/>
                                  <a:ext cx="563245" cy="48450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达标排放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3" name="矩形 60"/>
                              <wps:cNvSpPr/>
                              <wps:spPr>
                                <a:xfrm>
                                  <a:off x="3675380" y="1637030"/>
                                  <a:ext cx="753110" cy="30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反冲洗</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直接箭头连接符 61"/>
                              <wps:cNvCnPr/>
                              <wps:spPr>
                                <a:xfrm flipV="1">
                                  <a:off x="664845" y="1003935"/>
                                  <a:ext cx="191135"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5" name="直接箭头连接符 62"/>
                              <wps:cNvCnPr/>
                              <wps:spPr>
                                <a:xfrm flipV="1">
                                  <a:off x="1494155" y="998855"/>
                                  <a:ext cx="161925" cy="50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 name="直接箭头连接符 63"/>
                              <wps:cNvCnPr/>
                              <wps:spPr>
                                <a:xfrm flipV="1">
                                  <a:off x="2418715" y="994410"/>
                                  <a:ext cx="199390"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7" name="直接箭头连接符 64"/>
                              <wps:cNvCnPr/>
                              <wps:spPr>
                                <a:xfrm flipV="1">
                                  <a:off x="3256280" y="984885"/>
                                  <a:ext cx="200025"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8" name="直接箭头连接符 65"/>
                              <wps:cNvCnPr/>
                              <wps:spPr>
                                <a:xfrm flipV="1">
                                  <a:off x="4189095" y="975360"/>
                                  <a:ext cx="21971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9" name="直接箭头连接符 66"/>
                              <wps:cNvCnPr/>
                              <wps:spPr>
                                <a:xfrm flipV="1">
                                  <a:off x="4943475" y="974725"/>
                                  <a:ext cx="208280" cy="6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0" name="肘形连接符 69"/>
                              <wps:cNvCnPr/>
                              <wps:spPr>
                                <a:xfrm rot="5400000">
                                  <a:off x="4266565" y="1379855"/>
                                  <a:ext cx="571500" cy="24765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1" name="直接箭头连接符 70"/>
                              <wps:cNvCnPr/>
                              <wps:spPr>
                                <a:xfrm flipH="1" flipV="1">
                                  <a:off x="4050030" y="1242060"/>
                                  <a:ext cx="1905" cy="4044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2" name="直接箭头连接符 71"/>
                              <wps:cNvCnPr/>
                              <wps:spPr>
                                <a:xfrm flipH="1" flipV="1">
                                  <a:off x="3818255" y="332105"/>
                                  <a:ext cx="1905" cy="4044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3" name="直接箭头连接符 72"/>
                              <wps:cNvCnPr/>
                              <wps:spPr>
                                <a:xfrm flipH="1" flipV="1">
                                  <a:off x="1547495" y="335915"/>
                                  <a:ext cx="2264410"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 name="矩形 73"/>
                              <wps:cNvSpPr/>
                              <wps:spPr>
                                <a:xfrm>
                                  <a:off x="179705" y="208280"/>
                                  <a:ext cx="476250" cy="30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5" name="矩形 74"/>
                              <wps:cNvSpPr/>
                              <wps:spPr>
                                <a:xfrm>
                                  <a:off x="160655" y="1646555"/>
                                  <a:ext cx="476250" cy="30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6" name="矩形 75"/>
                              <wps:cNvSpPr/>
                              <wps:spPr>
                                <a:xfrm>
                                  <a:off x="3818255" y="389255"/>
                                  <a:ext cx="476250" cy="3048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7" name="矩形 76"/>
                              <wps:cNvSpPr/>
                              <wps:spPr>
                                <a:xfrm>
                                  <a:off x="1989455" y="398780"/>
                                  <a:ext cx="476250" cy="3048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浮渣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8" name="矩形 77"/>
                              <wps:cNvSpPr/>
                              <wps:spPr>
                                <a:xfrm>
                                  <a:off x="2199005" y="1351280"/>
                                  <a:ext cx="476250" cy="3048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排泥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9" name="矩形 78"/>
                              <wps:cNvSpPr/>
                              <wps:spPr>
                                <a:xfrm>
                                  <a:off x="3132455" y="1398905"/>
                                  <a:ext cx="476250" cy="3048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排污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0" name="直接箭头连接符 79"/>
                              <wps:cNvCnPr/>
                              <wps:spPr>
                                <a:xfrm flipH="1" flipV="1">
                                  <a:off x="2037080" y="351155"/>
                                  <a:ext cx="1905" cy="4044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1" name="直接箭头连接符 80"/>
                              <wps:cNvCnPr/>
                              <wps:spPr>
                                <a:xfrm>
                                  <a:off x="3535680" y="1235710"/>
                                  <a:ext cx="0" cy="581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2" name="直接箭头连接符 81"/>
                              <wps:cNvCnPr/>
                              <wps:spPr>
                                <a:xfrm flipH="1" flipV="1">
                                  <a:off x="1583055" y="1018540"/>
                                  <a:ext cx="1905" cy="3422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3" name="直接箭头连接符 82"/>
                              <wps:cNvCnPr/>
                              <wps:spPr>
                                <a:xfrm flipH="1">
                                  <a:off x="655955" y="354965"/>
                                  <a:ext cx="291465" cy="57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4" name="直接箭头连接符 83"/>
                              <wps:cNvCnPr/>
                              <wps:spPr>
                                <a:xfrm flipH="1">
                                  <a:off x="2246630" y="1265555"/>
                                  <a:ext cx="9525" cy="5448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5" name="直接箭头连接符 84"/>
                              <wps:cNvCnPr/>
                              <wps:spPr>
                                <a:xfrm flipH="1" flipV="1">
                                  <a:off x="636905" y="1798955"/>
                                  <a:ext cx="2879725" cy="88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66.95pt;width:459.75pt;" coordsize="5838825,2120265" editas="canvas" o:gfxdata="UEsDBAoAAAAAAIdO4kAAAAAAAAAAAAAAAAAEAAAAZHJzL1BLAwQUAAAACACHTuJAl31epdcAAAAF&#10;AQAADwAAAGRycy9kb3ducmV2LnhtbE2PQUvDQBCF7wX/wzKCl2I3MVhMzKSHglhEKKa15212TILZ&#10;2TS7Teq/d/Wil4HHe7z3Tb66mE6MNLjWMkK8iEAQV1a3XCPsd0+3DyCcV6xVZ5kQvsjBqria5SrT&#10;duI3Gktfi1DCLlMIjfd9JqWrGjLKLWxPHLwPOxjlgxxqqQc1hXLTybsoWkqjWg4Ljepp3VD1WZ4N&#10;wlRtx8Pu9Vlu54eN5dPmtC7fXxBvruPoEYSni/8Lww9+QIciMB3tmbUTHUJ4xP/e4KVxeg/iiJAk&#10;SQqyyOV/+uIbUEsDBBQAAAAIAIdO4kBzXNhGKggAADlUAAAOAAAAZHJzL2Uyb0RvYy54bWztXE1v&#10;40QYviPxHyzf2Xjs8dgTbbuquh8grdiVlo+z6ziJJcc2ttu0HOHOiQMSEkgIkJCA0x6QEOLXLLs/&#10;g2fG49hx3TZZpK3FTg+pEzvj+J3n/Xzembv3zleJcRYVZZylBya5Y5lGlIbZLE4XB+bHHz18zzeN&#10;sgrSWZBkaXRgXkSlee/w3XfurvNpZGfLLJlFhYFB0nK6zg/MZVXl08mkDJfRKijvZHmU4uQ8K1ZB&#10;hbfFYjIrgjVGXyUT27LYZJ0Vs7zIwqgs8en9+qR5KMefz6OwejKfl1FlJAcmflslXwv5eiJeJ4d3&#10;g+miCPJlHKqfEbzGr1gFcYqbboa6H1SBcVrEl4ZaxWGRldm8uhNmq0k2n8dhJJ8BT0Os3tM8KrLT&#10;XD7LYrpe5BsxQbQ9Ob32sOGHZ08LI55h7jzHNNJghUl6+fWfL/740hCfQD7rfDHFZY+K/Fn+tFAf&#10;LOp34pHP58VK/MfDGOdSshcbyUbnlRHiQ9d3fN92TSPEOZvYls3cWvbhEhN06Xvh8sEN35w0N56I&#10;37f5OescOCpbUZX/TVTPlkEeyRkohQw2oqIbUX3/y4u/fjBciSRxc1y1EVM5LSGxARlx6lEbcBTC&#10;sGy3kUUjLWZZlqeE5VjUt+TomycOpnlRVo+ibGWIgwOzAMwl+oKzx2WFGcKlzSXi7mn2ME4SCfUk&#10;NdYHJnflXARQuHkSVJiWVQ4IlOnCNIJkAU0Oq0KOWGZJPBPfFuOUxeLkOCmMs0Bok/wTk4i7bV0m&#10;bn0/KJf1dfJUPderuIKyJ/HqwMQz4U99O0kxiBBeLS5xVJ2fnEuoldOTbHYBwRdZrbxlHj6McYfH&#10;QVk9DQpoKwQJC1Q9wcs8yfB4mToyjWVWfD70ubgeyMBZ01hD+/Hsn50GRWQayQcpMMMJpcJcyDfU&#10;9cRkFd0zJ90z6enqOINICGxdHspDcX2VNIfzIlt9CkN1JO6KU0Ea4t61lNWb46q2SjB1YXR0JC+D&#10;iciD6nH6LA/F4PVUHp1W2TyWsywEVUtHyQ/IF/r6RlQA+FTWQqkAEbMpbr6TCviuy32IAirgMctz&#10;lCneqIDjk0YFqO96OK6R1libBt9aBbQKSANxCyrA+ipg76UChLnManSAEoZDYDyYNjrgMZs5yg24&#10;hDq1k9FuQNpG7QbG4Qa8vg6omHFHN2Az4hMLIBd+wEVgqMLCRgeY9gM6FEKYMOpQCDnudihE9/ID&#10;DnWZ0+jAkB9wbI8LGUBHdCyk04FRpgO8rwPSkO+cDiDd8v1GBxybuD0/4DqUeVoHdEo84pRYhPLb&#10;foDt5QcIsxhwL0MhD2WhvgpYlGg3oKtCYw6FfJTAtlXA208FUPe0lA4QR2THPSUgFuGbwpCujepg&#10;aIzBkG/3tcDfSwtc4gLjyhMMBUPMsakqDFGfQmPE8LdSGOpQC7rsLwtT/++yv9+ShHXZn8mi5c5x&#10;vsM811E1T8Icz+oX/nGaEBXoa/uu7fso7XtL/377/J+vfnr5+28vfnz+6u/vxPGvPxusS4Udp4o0&#10;b+jNmrg25kmcf9LQeoo7Z0yYc5kBEMtyOKr/W4wAYh/SMAKSw73W7JdVEcSLZXWcpSkY4qyoKcRd&#10;SWJwD0IPR0ESB9MqiJMH6cyoLnJ0KFRFHKSLJFJ+b4BArjVHyEfxoW+KGPUxfyoEHgZHlyTaBxyE&#10;cirqIiI/5NwHgdoDByO8abFwBa+kwSGDolGBo6UMh8HRZU/2AYdNie+RBhyUwoX2LAd3NsUDChuj&#10;wTE+cLRc2jA4urTCPuBw0GJkq6CL+xSmYxscaKRDuakmGLRbGalbaUmmYXDIOVVx+D7ggOHgFleW&#10;A9F3HdC3XQg24V4TkGtwjBQcLfsyDI5uIXovcHDqUNGHJWIOj3qwEltuxbZ8aVgENSl6VbRXGZ1X&#10;EV6/jkdfffENelU7aQoX83WDyZBtly6t2zVFd5JKVajN0L5UI4M4Hr8UjroIR9DhWXf8Uo/d1L10&#10;EqVtpmLv1c6qM5Xr+8iv6GLmbbF+0GqAb70ZHyKNfV+2vg4ltNQCBlDiEfaD2Oh57nsXMFoq8KAW&#10;pXBD2oKMz4K05exhnOxa7rgaJ+jywvKA2po4qHhfon00TEZf+OBtaXgYJrsWPq6GCXGxcELFqo7j&#10;ciS8sBedWNVmMvWtW6V0mjvKAhlvq6c1hdAsM9qxZZR43BNOAy5FhZ9bGECoYcvCJc5rAkETCGMk&#10;EIQJ22qT8LqlnZvXj3U6hQijaBrq2UGtA3oBmVhnNuZWId6WwpUbkCDenUnuhow+mI/x6oBukpAJ&#10;Yvm2rI3kbSFfQbtbf9vBvHOf0yYb4r5Xc3ltmDsi866h/ZZBu6UhFLT3a/AEm8AtFb2jlYGI6vFY&#10;w3eN7bcM2y2LorC9X9umQ0RbZp2ZEgc2vF/F0nZbr1W/nbXqYPg3GedwcW4XLuj6Wr9toZ1TdRnA&#10;sl9awqVL/aNvXsMeRNfDpPbW11OGHZLQcR1XbGtQ0z8OKMGetxc5Kup0rk9YzQxd3cSuuxkLwY0J&#10;2b+5bV6wO9ENgPjv3A/B5lCbNT8W8UE2b4eEreFwqK02jtI4CaYjamyE7b8BJ3uRPx0TguImb1Jh&#10;l/L+Vlk2dmoSXQjSiogGSKEjzdZg7S5YapcgbUNuxYa0hM9g7IE1JZi1652KbJeXxGAHG7ZNGXZO&#10;UO5FlMF7NUC1z5nwMJTCymh01OoxKsvRciHD6OhSI9f1rl1NGzOHyf4B4ADkoS/sCeTQ1tNsH5Ri&#10;0wDrI2/TONkHJ3IHRuxPKS2v2ktTbIDZfS8jl3bHz8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oKAABbQ29udGVudF9UeXBlc10ueG1sUEsB&#10;AhQACgAAAAAAh07iQAAAAAAAAAAAAAAAAAYAAAAAAAAAAAAQAAAAfAkAAF9yZWxzL1BLAQIUABQA&#10;AAAIAIdO4kCKFGY80QAAAJQBAAALAAAAAAAAAAEAIAAAAKAJAABfcmVscy8ucmVsc1BLAQIUAAoA&#10;AAAAAIdO4kAAAAAAAAAAAAAAAAAEAAAAAAAAAAAAEAAAAAAAAABkcnMvUEsBAhQAFAAAAAgAh07i&#10;QJd9XqXXAAAABQEAAA8AAAAAAAAAAQAgAAAAIgAAAGRycy9kb3ducmV2LnhtbFBLAQIUABQAAAAI&#10;AIdO4kBzXNhGKggAADlUAAAOAAAAAAAAAAEAIAAAACYBAABkcnMvZTJvRG9jLnhtbFBLBQYAAAAA&#10;BgAGAFkBAADCCwAAAAA=&#10;">
                      <o:lock v:ext="edit" aspectratio="f"/>
                      <v:shape id="_x0000_s1026" o:spid="_x0000_s1026" style="position:absolute;left:0;top:0;height:2120265;width:5838825;" filled="f" stroked="f" coordsize="21600,21600" o:gfxdata="UEsDBAoAAAAAAIdO4kAAAAAAAAAAAAAAAAAEAAAAZHJzL1BLAwQUAAAACACHTuJAl31epdcAAAAF&#10;AQAADwAAAGRycy9kb3ducmV2LnhtbE2PQUvDQBCF7wX/wzKCl2I3MVhMzKSHglhEKKa15212TILZ&#10;2TS7Teq/d/Wil4HHe7z3Tb66mE6MNLjWMkK8iEAQV1a3XCPsd0+3DyCcV6xVZ5kQvsjBqria5SrT&#10;duI3Gktfi1DCLlMIjfd9JqWrGjLKLWxPHLwPOxjlgxxqqQc1hXLTybsoWkqjWg4Ljepp3VD1WZ4N&#10;wlRtx8Pu9Vlu54eN5dPmtC7fXxBvruPoEYSni/8Lww9+QIciMB3tmbUTHUJ4xP/e4KVxeg/iiJAk&#10;SQqyyOV/+uIbUEsDBBQAAAAIAIdO4kBimiOt4QcAAHxTAAAOAAAAZHJzL2Uyb0RvYy54bWztXF2P&#10;20QUfUfiP1h+p+uxxx8TNVutthSQKlqpfDzPOk5iybGN7d1seeQH8IyEBBICJCTgqa+IX1Pan8GZ&#10;8XjteL2bGFDXorMP2Uns2PHMOffeuefO3H9wuUmMi6go4yydm+SeZRpRGmaLOF3NzU8/efReYBpl&#10;xdMFT7I0mpvPo9J8cPzuO/e3+Syys3WWLKLCwEXScrbN5+a6qvLZ0VEZrqMNL+9leZTi4DIrNrzC&#10;22J1tCj4FlffJEe2ZXlH26xY5EUWRmWJTx/WB81jef3lMgqrJ8tlGVVGMjfx2yr5WsjXM/F6dHyf&#10;z1YFz9dxqH4G/we/YsPjFDe9utRDXnHjvIivXWoTh0VWZsvqXphtjrLlMg4j+Qx4GmL1nuaUpxe8&#10;lA8ToneaH4jWf3jdsxX6AJecbTEYkWxjKMr8alDKf3ezZ2ueR/IZyln48cXTwogXQIpPTSPlG0Di&#10;1fe/vPzjB8OVg7HN5VnP8qeF+iklmqJnL5fFRvxHnxmXc5NRn9oY0edz07Zs13ProYwuKyPEYc+y&#10;LN81jRDHHYsGlrz6UXuZvCirD6JsY4jG3CyAFDmA/OJxWeHWOLU5Rdw1zR7FSYLP+SxJjS3u79ri&#10;8hyYXSa8QnOT47nKdGUaPFmBDGFVyCuWWRIvxLfFl8tidXaaFMYFF4CUf+KH4247p4lbP+Tluj5P&#10;HqqfbxNX4EsSb+Ymngl/6ttJiouIzqu7S7Sqy7NL1Ydn2eI5Or7IavyXefgoxh0e87J6ygsAHh0J&#10;EldP8LJMMjxeplqmsc6KL4c+F+cDGThqGlsQCM/+xTkvItNIPkqBGUYoFYyTb6jri8EqukfOukfS&#10;881phi4hMBd5KJvi/Cppmssi23wOrp+Iu+IQT0Pcu+5l9ea0qokNaxFGJyfyNLAs59Xj9JngDJHj&#10;kWYn51W2jOUoi46qe0f1H5Av6PBGKAAA7VKAiNEUNwdR9lMgcF0WoCsAcd+zfEdZsysKOAFpKEAD&#10;10e7RlrDpAbfmgKaAtJA3AEFvD4F7FEUIJ7rWQ0HKPHQBMb5rOGA79meo9yAS6hTOxntBqRt1G5g&#10;Gm7A73PAGcUB2yMBsQBy4QdcYqO5wwFP+wEdCiFMmHQohGnibihER3HAoa7nNBwY8gOO7TPRB+CI&#10;joX0dGCS0wHW54A05AdPBzDdCoKGA45N3J4fcB3q+ZoDaoalOTBFDohQftcPeKP8APEsD7iXoZCP&#10;tFCfAhYl2g3orNCUQ6EAKbBdCvjjKIC8p6U4QBwxO+6RgFiEXSWGdG5UO4JJOgK7z4JgFAtc4gLj&#10;yhMMBUOeY1OVGKIBBWPE5e8kMdSRFnTaXyam/t9p/8DpQduTScuD43zH811H5TyJ5/hWP/GPw4So&#10;QF/bd23fJ2nfW/n32xd/ff3Tq99/e/nji9d/fifav/5seF0p7DQdVIONZRLnnzWyntKFPU+YczkD&#10;IJblMGT/d7KhiH1IowhIDfdWs19WBY9X6+o0S1MoxFlRS4iHisTQHgQPJyES81nF4+T9dGFUz3PI&#10;7lUR83SVRMrvDQjINXNE/yg99E0JowHGT4XAw+DoikRjwEEooyIvIuaHjAUQUHvg8AiTsj6Ou0JX&#10;0uCQQdGkwNFKhsPg6KonY8BhUxL4pAEHpXChPcvBnKvkAYWN0eCYHjhaLW0YHF1ZYQw4HJQY2Sro&#10;YgGF6dgFB2rRkG6qBQbtVibqVlqRaRgcckxVHD4GHDAczGLKciD6rgP6tgrBJsxvAnINjomCo1Vf&#10;hsHRTUSPAgejDhV1WCLm8KkPK7HjVmwrkIZFSJOiVkV7lcl5FeH163j09VffoFa1M01hYrz2mAxZ&#10;dunSulxTVCepqQq1PZQv1cggjs+uhaMuwhFUeErV2qa+t6966SxK25mKPaqcVc9Ubi/FvqGKmbXJ&#10;+kGrAb11Pz7ENPZDWfo6NKGlFjCAFI+wH8RGzXPfu0DRUoEHtSiFG9IWZHoWpE1nD+Pk0HTHzThB&#10;lVcgBE+BEwcZ72uyj4bJ5BMfrE0ND8Pk0MTHzTAhLhZOqFjVcVyGCS/sRSdWtT059a1LpfQ0d5IJ&#10;MtZmT+vFM3436bF/5QDxmS+cBkyFCj93MIBQw5aJS2FK9OIZvXhmgotnhAnbKZPAgrI21DqAAm2l&#10;EPEoioZ6dlBzQC8gE+vMplwqxNpUuHIDEsSHK8ndkDGA8jFdDugiCTlBLN+WtZGsTeQraHfzbweY&#10;dxYw2syGWODXWl4b5k7IvGtov2XQbmUIBe1xBZ5QE5iloneUMhCRPZ5q+K6x/ZZhu1VRFLbHlW06&#10;RJRl1jNT4sCG97NY2m7rtep3s1YdCv/VjHM4OXeIFnR7rt+2UM6pqgxg2a8t4dKp/skXr2Ebn9th&#10;Unvr2yXDjkjouI4rtjWo5R8HkmDP24s5KvJ0bkC8Whm6uYhdVzMWCJTecDUjdifaA4h/r/0QN8Dq&#10;Z+U2LRJAbN4NCVvD4VDbrjdL0jgRezkpPJRylynByruqeoXt34OTUeJPx4QgucmaqbBLWX+rLBs7&#10;NYkqBGlFRAGk4MiNG2VpG3InNqQVfAZjD6wpaZPft1UnSWGwgw3bph52TlDuRaTBezlAtc+Z8DCU&#10;wspodNT0mJTlaLWQYXR0pZG96BheVuF4sn4AOIB4GAh7gn5o82l2AEmxKYANMG/TOBmDE8QkcodH&#10;aXnVdpRiD8nue+mp2k0zj/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QoAAFtDb250ZW50X1R5cGVzXS54bWxQSwECFAAKAAAAAACHTuJAAAAA&#10;AAAAAAAAAAAABgAAAAAAAAAAABAAAAAzCQAAX3JlbHMvUEsBAhQAFAAAAAgAh07iQIoUZjzRAAAA&#10;lAEAAAsAAAAAAAAAAQAgAAAAVwkAAF9yZWxzLy5yZWxzUEsBAhQACgAAAAAAh07iQAAAAAAAAAAA&#10;AAAAAAQAAAAAAAAAAAAQAAAAAAAAAGRycy9QSwECFAAUAAAACACHTuJAl31epdcAAAAFAQAADwAA&#10;AAAAAAABACAAAAAiAAAAZHJzL2Rvd25yZXYueG1sUEsBAhQAFAAAAAgAh07iQGKaI63hBwAAfFMA&#10;AA4AAAAAAAAAAQAgAAAAJgEAAGRycy9lMm9Eb2MueG1sUEsFBgAAAAAGAAYAWQEAAHkLAAAAAA==&#10;">
                        <v:fill on="f" focussize="0,0"/>
                        <v:stroke on="f"/>
                        <v:imagedata o:title=""/>
                        <o:lock v:ext="edit" aspectratio="f"/>
                      </v:shape>
                      <v:rect id="矩形 50" o:spid="_x0000_s1026" o:spt="1" style="position:absolute;left:947420;top:202565;height:304800;width:600075;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OyQ/+VfAgAAkwQAAA4AAABkcnMvZTJvRG9jLnhtbK1US27b&#10;MBDdF+gdCO4bya4cJ0bkwEiQokDQBHCLrmmKsgjwV5K2nF6mQHc9RI5T9Bp9pJRPP6uiWtAzmtEb&#10;vjczPjs/aEX2wgdpTU0nRyUlwnDbSLOt6Yf3V69OKAmRmYYpa0RN70Sg58uXL856txBT21nVCE8A&#10;YsKidzXtYnSLogi8E5qFI+uEQbC1XrMI12+LxrMe6FoV07I8LnrrG+ctFyHg7eUQpMuM37aCx5u2&#10;DSISVVPcLebT53OTzmJ5xhZbz1wn+XgN9g+30EwaFH2EumSRkZ2Xf0Bpyb0Nto1H3OrCtq3kInMA&#10;m0n5G5t1x5zIXCBOcI8yhf8Hy9/tbz2RDXo3rygxTKNJP758+37/lcyyPL0LC2St3a2HWMkLMBPX&#10;Q+t1+gULcqjpaTWvptD4rqbTcjo7ng3iikMkHOHjsiznM0o44q/L6qTM6MUTjPMhvhFWk2TU1KN3&#10;WVK2vw4RpZH6kJKqGnsllcr9U4b0qD+bJniGKWoVizC1A69gtpQwtcV48ugzYrBKNunrhBP8dnOh&#10;PNmzNCL5SRdHtV/SUulLFrohL4cGflpGTLCSuqbghGf8WhmAPMmVrHjYHEYNN7a5g/DeDhMZHL+S&#10;qHDNQrxlHiMIIbFW8QZHqyzo2dGipLP+89/ep3xMBqKU9BhpcP+0Y15Qot4azMzppKrSDmSnms1T&#10;s/zzyOZ5xOz0hYUkEyyw49lM+VE9mK23+iO2b5WqIsQMR+1B5dG5iMOqYX+5WK1yGubesXht1o4n&#10;8KGVq120rcxdTkIN6oz6YfJzO8YtTav13M9ZT/8ly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Z&#10;mX4h1gAAAAUBAAAPAAAAAAAAAAEAIAAAACIAAABkcnMvZG93bnJldi54bWxQSwECFAAUAAAACACH&#10;TuJA7JD/5V8CAACTBAAADgAAAAAAAAABACAAAAAlAQAAZHJzL2Uyb0RvYy54bWxQSwUGAAAAAAYA&#10;BgBZAQAA9gU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污油桶</w:t>
                              </w:r>
                            </w:p>
                          </w:txbxContent>
                        </v:textbox>
                      </v:rect>
                      <v:rect id="矩形 51" o:spid="_x0000_s1026" o:spt="1" style="position:absolute;left:855980;top:760730;height:485775;width:638175;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H3OdMddAgAAkwQAAA4AAABkcnMvZTJvRG9jLnhtbK1UzW4T&#10;MRC+I/EOlu90kzTbpKtsqqhVEVJFIwXEeeK1s5b8h+1kU14GiRsPweMgXoOxd9uGnxMiB2fGM57x&#10;9/mbXVwdtSIH7oO0pqbjsxEl3DDbSLOr6ft3t6/mlIQIpgFlDa/pAw/0avnyxaJzFZ/Y1qqGe4JF&#10;TKg6V9M2RlcVRWAt1xDOrOMGg8J6DRFdvysaDx1W16qYjEYXRWd947xlPATcvemDdJnrC8FZvBci&#10;8EhUTfFuMa8+r9u0FssFVDsPrpVsuAb8wy00SINNn0rdQASy9/KPUloyb4MV8YxZXVghJOMZA6IZ&#10;j35Ds2nB8YwFyQnuiabw/8qyt4e1J7LBt5uVlBjQ+Eg/Pn/9/u0LKceJns6FCrM2bu0HL6CZsB6F&#10;1+kfUZBjTedleTlHjh9qOrsYzc4HcvkxEobhi/N5bsEwPp2XM2yH9YrnMs6H+JpbTZJRU49vlymF&#10;w12IfepjSupq7K1UCvehUoZ0Nb0sJ4iAAapIKIhoaoe4gtlRAmqH8mTR54rBKtmk0+lw8LvttfLk&#10;AEki+Tdc7Je01PoGQtvn5VBKg0rLiApWUiMDp6eVQXSJvJ6uZMXj9ohnkrm1zQMS722vyODYrcQO&#10;dxDiGjxKEInEsYr3uAhlEZ4dLEpa6z/9bT/lozIwSkmHkkbsH/fgOSXqjUHNXI6n0zQD2ZmWswk6&#10;/jSyPY2Yvb62SMkYB9ixbKb8qB5N4a3+gNO3Sl0xBIZh757lwbmO/ajh/DK+WuU01L2DeGc2jqXi&#10;/VOu9tEKmV/5mZ2BP1R+1skwpWm0Tv2c9fwtWf4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Zl+&#10;IdYAAAAFAQAADwAAAAAAAAABACAAAAAiAAAAZHJzL2Rvd25yZXYueG1sUEsBAhQAFAAAAAgAh07i&#10;QH3OdMddAgAAkwQAAA4AAAAAAAAAAQAgAAAAJQEAAGRycy9lMm9Eb2MueG1sUEsFBgAAAAAGAAYA&#10;WQEAAPQFA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防爆单螺杆泵</w:t>
                              </w:r>
                            </w:p>
                          </w:txbxContent>
                        </v:textbox>
                      </v:rect>
                      <v:rect id="矩形 52" o:spid="_x0000_s1026" o:spt="1" style="position:absolute;left:1656080;top:741680;height:514350;width:762635;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IYiD2NeAgAAlAQAAA4AAABkcnMvZTJvRG9jLnhtbK1US27b&#10;MBDdF+gdCO4b2Y4lJ0bkwEiQokDQBHCLrmmKsgjwV5K2nF6mQHc9RI9T9Bp9pJzE/ayKekHPaEZv&#10;OG/e6OJyrxXZCR+kNTUdn4woEYbbRppNTd+/u3l1RkmIzDRMWSNq+iACvVy8fHHRu7mY2M6qRngC&#10;EBPmvatpF6ObF0XgndAsnFgnDIKt9ZpFuH5TNJ71QNeqmIxGVdFb3zhvuQgBT6+HIF1k/LYVPN61&#10;bRCRqJribjGfPp/rdBaLCzbfeOY6yQ/XYP9wC82kQdEnqGsWGdl6+QeUltzbYNt4wq0ubNtKLnIP&#10;6GY8+q2bVcecyL2AnOCeaAr/D5a/3d17IhvMblZRYpjGkH58/vr92xdSThI9vQtzZK3cvT94AWbq&#10;dd96nf7RBdkDoCqr0RlIfqjpbDquYGZ2xT4SjvismlSnJSUc8XI8PS1zvHjGcT7E18Jqkoyaegwv&#10;c8p2tyECCqmPKamssTdSqVxCGdLX9LycJHgGGbWKRZjaobFgNpQwtYE+efQZMVglm/R2wgl+s75S&#10;nuxY0kj+pYuj2i9pqfQ1C92Ql0NDf1pGSFhJXdOz47eVAUhib+ArWXG/3gM6mWvbPIB5bwdJBsdv&#10;JCrcshDvmYcGQST2Kt7haJVFe/ZgUdJZ/+lvz1M+pIEoJT00jd4/bpkXlKg3BqI5H0+naQmyMy1n&#10;Ezj+OLI+jpitvrKgZIwNdjybKT+qR7P1Vn/A+i1TVYSY4ag9sHxwruKwa1hgLpbLnAbhOxZvzcrx&#10;BD6McrmNtpV5ys/sHPiD9PM4DmuaduvYz1nPH5PF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mZ&#10;fiHWAAAABQEAAA8AAAAAAAAAAQAgAAAAIgAAAGRycy9kb3ducmV2LnhtbFBLAQIUABQAAAAIAIdO&#10;4kCGIg9jXgIAAJQEAAAOAAAAAAAAAAEAIAAAACUBAABkcnMvZTJvRG9jLnhtbFBLBQYAAAAABgAG&#10;AFkBAAD1BQ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多相流气浮装置</w:t>
                              </w:r>
                            </w:p>
                          </w:txbxContent>
                        </v:textbox>
                      </v:rect>
                      <v:rect id="矩形 53" o:spid="_x0000_s1026" o:spt="1" style="position:absolute;left:2618105;top:751205;height:485775;width:638175;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GS12pxcAgAAlAQAAA4AAABkcnMvZTJvRG9jLnhtbK1US27b&#10;MBDdF+gdCO4bWY4dO4blwHCQokDQGHCLrmmKtAjw1yFtOb1Mge56iB6n6DU6pJTY/ayKekHP6I3m&#10;8/hG85uj0eQgIChnK1peDCgRlrta2V1F37+7ezWlJERma6adFRV9FIHeLF6+mLd+JoaucboWQDCJ&#10;DbPWV7SJ0c+KIvBGGBYunBcWQenAsIgu7IoaWIvZjS6Gg8FV0TqoPTguQsCntx1IFzm/lILHBymD&#10;iERXFHuL+YR8btNZLOZstgPmG8X7Ntg/dGGYslj0OdUti4zsQf2RyigOLjgZL7gzhZNScZFnwGnK&#10;wW/TbBrmRZ4FyQn+mabw/9Lyt4c1EFXj3U0mlFhm8JJ+fP76/dsXMr5M9LQ+zDBq49fQewHNNOtR&#10;gkn/OAU5VnR4VU7LwZiSx4pOxuUQzcyuOEbCEb+6nJYThDnio+l4gjbixSmPhxBfC2dIMioKeHmZ&#10;U3a4D7ELfQpJZa27U1rnEtqStqLX42FKz1BGUrOIpvE4WLA7SpjeoT55hJwxOK3q9HbKE2C3XWkg&#10;B5Y0kn99Y7+EpdK3LDRdXIa6+YyKKGGtTEWn529ri9Ml9jq+khWP2yM2nMytqx+ReXCdJIPndwor&#10;3LMQ1wxQg6hW3Kv4gIfUDsdzvUVJ4+DT356neJQGopS0qGmc/eOegaBEv7EomutyNEpLkJ3ReDJE&#10;B86R7Tli92blkJISN9jzbKb4qJ9MCc58wPVbpqoIMcuxdsdy76xit2u4wFwslzkMhe9ZvLcbz1Py&#10;7iqX++ikyrd8YqfnD6WfddKvadqtcz9HnT4mi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ZmX4h&#10;1gAAAAUBAAAPAAAAAAAAAAEAIAAAACIAAABkcnMvZG93bnJldi54bWxQSwECFAAUAAAACACHTuJA&#10;ZLXanFwCAACUBAAADgAAAAAAAAABACAAAAAlAQAAZHJzL2Uyb0RvYy54bWxQSwUGAAAAAAYABgBZ&#10;AQAA8wU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生化</w:t>
                              </w:r>
                            </w:p>
                          </w:txbxContent>
                        </v:textbox>
                      </v:rect>
                      <v:rect id="矩形 54" o:spid="_x0000_s1026" o:spt="1" style="position:absolute;left:3456305;top:741680;height:485775;width:732790;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E6nCrdfAgAAlAQAAA4AAABkcnMvZTJvRG9jLnhtbK1US27b&#10;MBDdF+gdCO4b+SNFjhA5MBykKBA0BtKi6zFFWQT4K0lbTi9ToLseoscpeo0OKSVxP6uiXtAznB/n&#10;zRtdXh2VJAfuvDC6ptOzCSVcM9MIvavp+3c3rxaU+AC6AWk0r+kD9/Rq+fLFZW8rPjOdkQ13BJNo&#10;X/W2pl0ItsoyzzquwJ8ZyzUaW+MUBFTdLmsc9JhdyWw2mZxnvXGNdYZx7/H2ejDSZcrftpyFu7b1&#10;PBBZU3xbSKdL5zae2fISqp0D2wk2PgP+4RUKhMaiT6muIQDZO/FHKiWYM9604YwZlZm2FYynHrCb&#10;6eS3bu47sDz1guB4+wST/39p2dvDxhHR4OxKHJUGhUP68fnr929fSJFHeHrrK/S6txs3ah7F2Oux&#10;dSr+YxfkWNN5XpzPJwUlDzUt8+n5YkSXHwNhaC/ns/ICZ8DQni+Ksixi+uw5j3U+vOZGkSjU1OHw&#10;EqZwuPVhcH10iWW1uRFS4j1UUpO+phfFDKszQBq1EgKKymJjXu8oAblDfrLgUkZvpGhidAz2brdd&#10;S0cOEDmSfuPDfnGLpa/Bd4NfMkU3qJQISGEpVE0Xp9FSY3cRvQGvKIXj9ogxUdya5gGRd2agpLfs&#10;RmCFW/BhAw45iEjhXoU7PFppsD0zSpR0xn362330R2qglZIeOY29f9yD45TINxpJczHN87gEScmL&#10;coaKO7VsTy16r9YGIZniBluWxOgf5KPYOqM+4PqtYlU0gWZYe0B5VNZh2DVcYMZXq+SGxLcQbvW9&#10;ZTH5MMrVPphWpCk/ozPih9RPPBnXNO7WqZ68nj8my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Z&#10;mX4h1gAAAAUBAAAPAAAAAAAAAAEAIAAAACIAAABkcnMvZG93bnJldi54bWxQSwECFAAUAAAACACH&#10;TuJATqcKt18CAACUBAAADgAAAAAAAAABACAAAAAlAQAAZHJzL2Uyb0RvYy54bWxQSwUGAAAAAAYA&#10;BgBZAQAA9gU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油污水分离装置</w:t>
                              </w:r>
                            </w:p>
                          </w:txbxContent>
                        </v:textbox>
                      </v:rect>
                      <v:rect id="矩形 55" o:spid="_x0000_s1026" o:spt="1" style="position:absolute;left:4408805;top:732155;height:485775;width:534670;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DgOXD9iAgAAlAQAAA4AAABkcnMvZTJvRG9jLnhtbK1US27b&#10;MBDdF+gdCO4b2Y4VO0bkwEiQokDQBHCLrmmKsgjwV5K2nF6mQHc9RI9T9Bp9pJTE/ayKekHPaIZv&#10;NG/e6OLyoBXZCx+kNRUdn4woEYbbWpptRd+/u3k1pyREZmqmrBEVfRCBXi5fvrjo3EJMbGtVLTwB&#10;iAmLzlW0jdEtiiLwVmgWTqwTBsHGes0iXL8tas86oGtVTEajs6KzvnbechECnl73QbrM+E0jeLxr&#10;miAiURXFu8V8+nxu0lksL9hi65lrJR9eg/3DW2gmDYo+QV2zyMjOyz+gtOTeBtvEE251YZtGcpF7&#10;QDfj0W/drFvmRO4F5AT3RFP4f7D87f7eE1ljdrNzSgzTGNKPz1+/f/tCyjLR07mwQNba3fvBCzBT&#10;r4fG6/SPLsihotPpaD4flZQ8VHR2Ohn319lCHCLhiJen07MZZsARn87L2SzDF884zof4WlhNklFR&#10;j+FlTtn+NkTURupjSipr7I1UKg9QGdJV9LycoDpnkFGjWISpHRoLZksJU1vok0efEYNVsk63E07w&#10;282V8mTPkkbyL/WNar+kpdLXLLR9Xg716tEyQsJK6orOj28rA5DEXs9XsuJhcxhI3Nj6Acx720sy&#10;OH4jUeGWhXjPPDQIprBX8Q5Hoyzas4NFSWv9p789T/mQBqKUdNA0ev+4Y15Qot4YiOZ8jBlhCbIz&#10;LWcTOP44sjmOmJ2+sqBkjA12PJspP6pHs/FWf8D6rVJVhJjhqN2zPDhXsd81LDAXq1VOg/Adi7dm&#10;7XgC70e52kXbyDzlRFTPzsAfpJ/HMaxp2q1jP2c9f0y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ZmX4h1gAAAAUBAAAPAAAAAAAAAAEAIAAAACIAAABkcnMvZG93bnJldi54bWxQSwECFAAUAAAA&#10;CACHTuJAOA5cP2ICAACUBAAADgAAAAAAAAABACAAAAAlAQAAZHJzL2Uyb0RvYy54bWxQSwUGAAAA&#10;AAYABgBZAQAA+QU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监测池</w:t>
                              </w:r>
                            </w:p>
                          </w:txbxContent>
                        </v:textbox>
                      </v:rect>
                      <v:rect id="矩形 56" o:spid="_x0000_s1026" o:spt="1" style="position:absolute;left:160655;top:770255;height:485775;width:504190;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Oo5JP5cAgAAkwQAAA4AAABkcnMvZTJvRG9jLnhtbK1US27b&#10;MBDdF+gdCO4byYblHyIHRoIUBYImQFp0TVOURYC/krTl9DIFuushepyi1+gj5STuZ1XUC3pGM3rD&#10;efNG5xcHrche+CCtqenorKREGG4babY1ff/u+tWckhCZaZiyRtT0QQR6sXr54rx3SzG2nVWN8AQg&#10;Jix7V9MuRrcsisA7oVk4s04YBFvrNYtw/bZoPOuBrlUxLstp0VvfOG+5CAFPr4YgXWX8thU83rZt&#10;EJGomuJuMZ8+n5t0Fqtzttx65jrJj9dg/3ALzaRB0SeoKxYZ2Xn5B5SW3Ntg23jGrS5s20oucg/o&#10;ZlT+1s19x5zIvYCc4J5oCv8Plr/d33kiG8xuDn4M0xjSj89fv3/7Qqppoqd3YYmse3fnj16AmXo9&#10;tF6nf3RBDgCYltOqouShprNZOYaZyRWHSDjCVTkZLVCCIz6ZV7NZjhfPMM6H+FpYTZJRU4/ZZUrZ&#10;/iZEQCH1MSVVNfZaKpVLKEP6mi6qMapzBhW1ikWY2qGvYLaUMLWFPHn0GTFYJZv0dsIJfru5VJ7s&#10;WZJI/qWLo9ovaan0FQvdkJdDQ39aRihYSV3T+enbygAkkTfQlax42BwAncyNbR5AvLeDIoPj1xIV&#10;bliId8xDgmAKaxVvcbTKoj17tCjprP/0t+cpH8pAlJIekkbvH3fMC0rUGwPNLEaTSdqB7Eyq2RiO&#10;P41sTiNmpy8tKBlhgR3PZsqP6tFsvdUfsH3rVBUhZjhqDywfncs4rBr2l4v1OqdB947FG3PveAIf&#10;RrneRdvKPOVndo78Qfl5HMctTat16ues52/J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ZmX4h&#10;1gAAAAUBAAAPAAAAAAAAAAEAIAAAACIAAABkcnMvZG93bnJldi54bWxQSwECFAAUAAAACACHTuJA&#10;6jkk/lwCAACTBAAADgAAAAAAAAABACAAAAAlAQAAZHJzL2Uyb0RvYy54bWxQSwUGAAAAAAYABgBZ&#10;AQAA8wU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油污池</w:t>
                              </w:r>
                            </w:p>
                          </w:txbxContent>
                        </v:textbox>
                      </v:rect>
                      <v:rect id="矩形 57" o:spid="_x0000_s1026" o:spt="1" style="position:absolute;left:1075055;top:1360805;height:304800;width:1019175;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E/HhGRgAgAAlgQAAA4AAABkcnMvZTJvRG9jLnhtbK1US27b&#10;MBDdF+gdCO4byY4VO0bkwEiQokDQBEiLrmmKsgjwV5K2nF6mQHc9RI9T9Bp9pJRPP6uiWtAzmtEb&#10;zps3Pjs/aEX2wgdpTU0nRyUlwnDbSLOt6ft3V68WlITITMOUNaKm9yLQ89XLF2e9W4qp7axqhCcA&#10;MWHZu5p2MbplUQTeCc3CkXXCINhar1mE67dF41kPdK2KaVmeFL31jfOWixDw9nII0lXGb1vB403b&#10;BhGJqinuFvPp87lJZ7E6Y8utZ66TfLwG+4dbaCYNij5CXbLIyM7LP6C05N4G28YjbnVh21ZykXtA&#10;N5Pyt27uOuZE7gXkBPdIU/h/sPzt/tYT2WB2iwklhmkM6cfnr9+/fSHVPNHTu7BE1p279aMXYKZe&#10;D63X6RddkAMAynlVVhUl97CPT8pFWQ30ikMkPCdMTidzJHBkHJezRZn5L56QnA/xtbCaJKOmHuPL&#10;rLL9dYiojtSHlFTY2CupVB6hMqSv6Wk1TfAMQmoVizC1Q2vBbClhaguF8ugzYrBKNunrhBP8dnOh&#10;PNmzpJL8pJuj2i9pqfQlC92Ql0NDg1pGiFhJXVP0hGf8WhmAJP4GxpIVD5vDSOPGNvfg3ttBlMHx&#10;K4kK1yzEW+ahQugVmxVvcLTKoj07WpR01n/62/uUD3EgSkkPVaP3jzvmBSXqjYFsTiezWVqD7Myq&#10;+RSOfx7ZPI+Ynb6woATCwO2ymfKjejBbb/UHLOA6VUWIGY7aA8ujcxGHbcMKc7Fe5zRI37F4be4c&#10;T+DDKNe7aFuZp5yIGtgZ+YP48zjGRU3b9dzPWU9/J6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Zl+IdYAAAAFAQAADwAAAAAAAAABACAAAAAiAAAAZHJzL2Rvd25yZXYueG1sUEsBAhQAFAAAAAgA&#10;h07iQE/HhGRgAgAAlgQAAA4AAAAAAAAAAQAgAAAAJQEAAGRycy9lMm9Eb2MueG1sUEsFBgAAAAAG&#10;AAYAWQEAAPcFA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H.TV加药装</w:t>
                              </w:r>
                            </w:p>
                          </w:txbxContent>
                        </v:textbox>
                      </v:rect>
                      <v:rect id="矩形 58" o:spid="_x0000_s1026" o:spt="1" style="position:absolute;left:5151755;top:732155;height:484505;width:563245;v-text-anchor:middle;" filled="f" stroked="f" coordsize="21600,21600" o:gfxdata="UEsDBAoAAAAAAIdO4kAAAAAAAAAAAAAAAAAEAAAAZHJzL1BLAwQUAAAACACHTuJAx/InztIAAAAF&#10;AQAADwAAAGRycy9kb3ducmV2LnhtbE2PwU7DMBBE70j8g7WVuFHHRCAS4lSiqBduFCSu23gbR7XX&#10;Ueym4e8xXOCy0mhGM2+bzeKdmGmKQ2ANal2AIO6CGbjX8PG+u30EEROyQReYNHxRhE17fdVgbcKF&#10;32jep17kEo41arApjbWUsbPkMa7DSJy9Y5g8piynXpoJL7ncO3lXFA/S48B5weJIW0vdaX/2Gpbn&#10;T5TBWTqi9MXrvFMvauu0vlmp4glEoiX9heEHP6NDm5kO4cwmCqchP5J+b/YqVd2DOGgoy7IC2Tby&#10;P337DVBLAwQUAAAACACHTuJAkP0//lACAABrBAAADgAAAGRycy9lMm9Eb2MueG1srVRLbtswEN0X&#10;6B0I7htZipU4RuTASJCiQNAESIuuaYqyCPBXkracXqZAdz1EjlP0Gn2knMRouyrqBTWjGb+ZeXyj&#10;84udVmQrfJDWNLQ8mlAiDLetNOuGfvxw/WZGSYjMtExZIxr6IAK9WLx+dT64uahsb1UrPAGICfPB&#10;NbSP0c2LIvBeaBaOrBMGwc56zSJcvy5azwaga1VUk8lJMVjfOm+5CAFvr8YgXWT8rhM83nZdEJGo&#10;hqK3mE+fz1U6i8U5m689c73k+zbYP3ShmTQo+gx1xSIjGy//gNKSextsF4+41YXtOslFngHTlJPf&#10;prnvmRN5FpAT3DNN4f/B8vfbO09ki7ubVZQYpnFJP79+//H4jdSzRM/gwhxZ9+7O770AM82667xO&#10;T0xBdg2ty7o8rWtKHhp6elyVMDO7YhcJT/GT42qKMEd8OpvWkxwvXnCcD/GtsJoko6Eel5c5Zdub&#10;EAGF1KeUVNbYa6lULqEMGRp6VlcJnkFGnWIRpnYYLJg1JUytoU8efUY8+GtCvGKhJ1sGiQSrZDu2&#10;rWWEMpXUDZ1N0i+9RgvK4JFIGWlIVtytdggmc2XbBxDq7ai04Pi1RIUbFuId85AWRIh1ibc4OmXR&#10;td1blPTWf/nb+5SPG0eUkgFSRZufN8wLStQ7Ay2cldNp0nZ2pvVpBccfRlaHEbPRlxajllhMx7OZ&#10;8qN6Mjtv9Sds1TJVRYgZjtojeXvnMo4rhL3kYrnMadCzY/HG3DuewMcbWm6i7WS+vBd29vxB0ZnQ&#10;/fallTn0c9bLN2L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fyJ87SAAAABQEAAA8AAAAAAAAA&#10;AQAgAAAAIgAAAGRycy9kb3ducmV2LnhtbFBLAQIUABQAAAAIAIdO4kCQ/T/+UAIAAGsEAAAOAAAA&#10;AAAAAAEAIAAAACEBAABkcnMvZTJvRG9jLnhtbFBLBQYAAAAABgAGAFkBAADjBQ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达标排放</w:t>
                              </w:r>
                            </w:p>
                          </w:txbxContent>
                        </v:textbox>
                      </v:rect>
                      <v:rect id="矩形 60" o:spid="_x0000_s1026" o:spt="1" style="position:absolute;left:3675380;top:1637030;height:304800;width:753110;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BW31ahfAgAAlQQAAA4AAABkcnMvZTJvRG9jLnhtbK1US27b&#10;MBDdF+gdCO4byd84RuTASJCiQNAEcIuuaYqyCPBXkracXqZAdz1Ej1P0Gn2klE8/q6Ja0DOa0RvO&#10;mzc+vzhqRQ7CB2lNRUcnJSXCcFtLs6vo+3fXrxaUhMhMzZQ1oqL3ItCL1csX551birFtraqFJwAx&#10;Ydm5irYxumVRBN4KzcKJdcIg2FivWYTrd0XtWQd0rYpxWc6LzvraectFCHh71QfpKuM3jeDxtmmC&#10;iERVFHeL+fT53KazWJ2z5c4z10o+XIP9wy00kwZFH6GuWGRk7+UfUFpyb4Nt4gm3urBNI7nIPaCb&#10;UflbN5uWOZF7ATnBPdIU/h8sf3u480TWmN1iQolhGkP68fnr929fyDzT07mwRNbG3XmQlbwAM/V6&#10;bLxOv+iCHCs6mZ/OJguQfA+w+eS0nAz0imMkHAkIj0aIcyRMyumizPHiCcj5EF8Lq0kyKuoxvUwq&#10;O9yEiOJIfUhJdY29lkrlCSpDuoqezcYzwDPoqFEswtQOnQWzo4SpHQTKo8+IwSpZp68TTvC77aXy&#10;5MCSSPKTdIFqv6Sl0lcstH1eDvXy0TJCw0rqiqInPMPXygDkibBkxeP2OLC4tfU9qPe212Rw/Fqi&#10;wg0L8Y55iBBMYbHiLY5GWbRnB4uS1vpPf3uf8qENRCnpIGr0/nHPvKBEvTFQzdloOk1bkJ3p7HQM&#10;xz+PbJ9HzF5fWlAywgo7ns2UH9WD2XirP2D/1qkqQsxw1O5ZHpzL2C8bNpiL9TqnQfmOxRuzcTyB&#10;96Nc76NtZJ5yIqpnZ+AP2s/jGPY0LddzP2c9/Zus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Z&#10;mX4h1gAAAAUBAAAPAAAAAAAAAAEAIAAAACIAAABkcnMvZG93bnJldi54bWxQSwECFAAUAAAACACH&#10;TuJAFbfVqF8CAACVBAAADgAAAAAAAAABACAAAAAlAQAAZHJzL2Uyb0RvYy54bWxQSwUGAAAAAAYA&#10;BgBZAQAA9gU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反冲洗</w:t>
                              </w:r>
                            </w:p>
                          </w:txbxContent>
                        </v:textbox>
                      </v:rect>
                      <v:shape id="直接箭头连接符 61" o:spid="_x0000_s1026" o:spt="32" type="#_x0000_t32" style="position:absolute;left:664845;top:1003935;flip:y;height:9525;width:191135;" filled="f" stroked="t" coordsize="21600,21600" o:gfxdata="UEsDBAoAAAAAAIdO4kAAAAAAAAAAAAAAAAAEAAAAZHJzL1BLAwQUAAAACACHTuJA6qCkTNYAAAAF&#10;AQAADwAAAGRycy9kb3ducmV2LnhtbE2PUUvDMBSF34X9h3AHvgyXdEWxtekeNkVBEN32A7Lk2pYl&#10;N6XJ1vrvjb7oy4XDOZzz3Wo9OcsuOITOk4RsKYAhaW86aiQc9k8398BCVGSU9YQSvjDAup5dVao0&#10;fqQPvOxiw1IJhVJJaGPsS86DbtGpsPQ9UvI+/eBUTHJouBnUmMqd5Ssh7rhTHaWFVvW4aVGfdmcn&#10;YeKPxYtY6OctvY4ro+3b+2ZcSHk9z8QDsIhT/AvDD35ChzoxHf2ZTGBWQnok/t7kFVlxC+woIc/z&#10;Anhd8f/09TdQSwMEFAAAAAgAh07iQAYnuPkAAgAArQMAAA4AAABkcnMvZTJvRG9jLnhtbK1Ty67T&#10;MBDdI/EPlvc0SV9qo6Z30XLZIKjEYz91nMSSX7JN0/4EP4DEClhxWd09XwOXz2DslPLaIbKwxjOe&#10;M3POTFZXRyXJgTsvjK5oMcop4ZqZWui2oi+eXz9YUOID6Bqk0byiJ+7p1fr+vVVvSz42nZE1dwRB&#10;tC97W9EuBFtmmWcdV+BHxnKNwcY4BQGvrs1qBz2iK5mN83ye9cbV1hnGvUfvdgjSdcJvGs7C06bx&#10;PBBZUewtpNOlcx/PbL2CsnVgO8HObcA/dKFAaCx6gdpCAPLKib+glGDOeNOEETMqM00jGE8ckE2R&#10;/8HmWQeWJy4ojrcXmfz/g2VPDjtHRI2zW0wp0aBwSHdvbr++fn/36ebLu9tvn99G++MHMi+iWr31&#10;JSZt9M6db97uXKR+bJwijRT2JYIlMZAeOVZ0Pp8upjNKTujP88lyMhtk58dAGMaLZVGgjzB8sJyN&#10;UzQb8CKudT484kaRaFTUBwei7cLGaI3jNW6oBYfHPmBHmPgjISZrcy2kTFOWmvTYzGSGe8AAd62R&#10;ENBUFtl73VICssUlZsGl7r2Roo7ZEce7dr+RjhwgLlL6Igms9tuzWHoLvhvepdDAVYmAey6Fquji&#10;kg1lACEf6pqEk0XdgxOgW8nPyFJjgaj3oHC09qY+JeGTH3citXDe37h0v95T9s+/bP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qCkTNYAAAAFAQAADwAAAAAAAAABACAAAAAiAAAAZHJzL2Rvd25y&#10;ZXYueG1sUEsBAhQAFAAAAAgAh07iQAYnuPkAAgAArQMAAA4AAAAAAAAAAQAgAAAAJQEAAGRycy9l&#10;Mm9Eb2MueG1sUEsFBgAAAAAGAAYAWQEAAJcFAAAAAA==&#10;">
                        <v:fill on="f" focussize="0,0"/>
                        <v:stroke weight="0.5pt" color="#000000 [3213]" miterlimit="8" joinstyle="miter" endarrow="block"/>
                        <v:imagedata o:title=""/>
                        <o:lock v:ext="edit" aspectratio="f"/>
                      </v:shape>
                      <v:shape id="直接箭头连接符 62" o:spid="_x0000_s1026" o:spt="32" type="#_x0000_t32" style="position:absolute;left:1494155;top:998855;flip:y;height:5080;width:161925;" filled="f" stroked="t" coordsize="21600,21600" o:gfxdata="UEsDBAoAAAAAAIdO4kAAAAAAAAAAAAAAAAAEAAAAZHJzL1BLAwQUAAAACACHTuJA6qCkTNYAAAAF&#10;AQAADwAAAGRycy9kb3ducmV2LnhtbE2PUUvDMBSF34X9h3AHvgyXdEWxtekeNkVBEN32A7Lk2pYl&#10;N6XJ1vrvjb7oy4XDOZzz3Wo9OcsuOITOk4RsKYAhaW86aiQc9k8398BCVGSU9YQSvjDAup5dVao0&#10;fqQPvOxiw1IJhVJJaGPsS86DbtGpsPQ9UvI+/eBUTHJouBnUmMqd5Ssh7rhTHaWFVvW4aVGfdmcn&#10;YeKPxYtY6OctvY4ro+3b+2ZcSHk9z8QDsIhT/AvDD35ChzoxHf2ZTGBWQnok/t7kFVlxC+woIc/z&#10;Anhd8f/09TdQSwMEFAAAAAgAh07iQNVf0oT/AQAArQMAAA4AAABkcnMvZTJvRG9jLnhtbK1TzY7T&#10;MBC+I/EOlu80bdlWadR0Dy3LBUElYO9Tx04s+U+2adqX4AWQOAEn4LR3noZdHoOxU8rfDZGDNePx&#10;fDPfN5Pl5UErsuc+SGtqOhmNKeGG2UaatqYvX1w9KCkJEUwDyhpe0yMP9HJ1/96ydxWf2s6qhnuC&#10;ICZUvatpF6OriiKwjmsII+u4waCwXkNE17dF46FHdK2K6Xg8L3rrG+ct4yHg7WYI0lXGF4Kz+EyI&#10;wCNRNcXeYj59PnfpLFZLqFoPrpPs1Ab8QxcapMGiZ6gNRCCvvPwLSkvmbbAijpjVhRVCMp45IJvJ&#10;+A82zztwPHNBcYI7yxT+Hyx7ut96IhucXTmjxIDGId29ubl9/f7u86ev726+fXmb7I8fyHya1Opd&#10;qDBpbbb+5AW39Yn6QXhNhJLuGsGyGEiPHNC5WFxMZoh+rOliUZZoZtn5IRKW4vPJYophhvHZuMxD&#10;KQa8hOt8iI+51SQZNQ3Rg2y7uLbG4HitH2rB/kmICIuJPxJSsrFXUqlcThnS13T+cIZ7wAB3TSiI&#10;aGqH7INpKQHV4hKz6HP3wSrZpOyEE3y7WytP9pAWKX+JBFb77VkqvYHQDe9yaOCqZcQ9V1LXtDxn&#10;QxVBqkemIfHoUPfoJZhW8ROyMlgg6T0onKydbY5Z+HyPO5FbOO1vWrpf/Zz98y9bf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oKRM1gAAAAUBAAAPAAAAAAAAAAEAIAAAACIAAABkcnMvZG93bnJl&#10;di54bWxQSwECFAAUAAAACACHTuJA1V/ShP8BAACtAwAADgAAAAAAAAABACAAAAAlAQAAZHJzL2Uy&#10;b0RvYy54bWxQSwUGAAAAAAYABgBZAQAAlgUAAAAA&#10;">
                        <v:fill on="f" focussize="0,0"/>
                        <v:stroke weight="0.5pt" color="#000000 [3213]" miterlimit="8" joinstyle="miter" endarrow="block"/>
                        <v:imagedata o:title=""/>
                        <o:lock v:ext="edit" aspectratio="f"/>
                      </v:shape>
                      <v:shape id="直接箭头连接符 63" o:spid="_x0000_s1026" o:spt="32" type="#_x0000_t32" style="position:absolute;left:2418715;top:994410;flip:y;height:4445;width:199390;" filled="f" stroked="t" coordsize="21600,21600" o:gfxdata="UEsDBAoAAAAAAIdO4kAAAAAAAAAAAAAAAAAEAAAAZHJzL1BLAwQUAAAACACHTuJA6qCkTNYAAAAF&#10;AQAADwAAAGRycy9kb3ducmV2LnhtbE2PUUvDMBSF34X9h3AHvgyXdEWxtekeNkVBEN32A7Lk2pYl&#10;N6XJ1vrvjb7oy4XDOZzz3Wo9OcsuOITOk4RsKYAhaW86aiQc9k8398BCVGSU9YQSvjDAup5dVao0&#10;fqQPvOxiw1IJhVJJaGPsS86DbtGpsPQ9UvI+/eBUTHJouBnUmMqd5Ssh7rhTHaWFVvW4aVGfdmcn&#10;YeKPxYtY6OctvY4ro+3b+2ZcSHk9z8QDsIhT/AvDD35ChzoxHf2ZTGBWQnok/t7kFVlxC+woIc/z&#10;Anhd8f/09TdQSwMEFAAAAAgAh07iQAzoDIUBAgAArQMAAA4AAABkcnMvZTJvRG9jLnhtbK1Ty67T&#10;MBDdI/EPlvc0TZuWNmp6Fy2XDYJKPPZTx0ks+SXb9PET/AASK2AFrO6er4HLZzB2QnntEFlYMx6f&#10;MzNnJqurk5LkwJ0XRlc0H40p4ZqZWui2os+fXd9bUOID6Bqk0byiZ+7p1frundXRlnxiOiNr7giS&#10;aF8ebUW7EGyZZZ51XIEfGcs1BhvjFAR0XZvVDo7IrmQ2GY/n2dG42jrDuPd4u+2DdJ34m4az8KRp&#10;PA9EVhRrC+l06dzHM1uvoGwd2E6woQz4hyoUCI1JL1RbCEBeOvEXlRLMGW+aMGJGZaZpBOOpB+wm&#10;H//RzdMOLE+9oDjeXmTy/4+WPT7sHBE1zm4xp0SDwiHdvr75+urd7aePX97efPv8Jtof3pP5NKp1&#10;tL5E0Ebv3OB5u3Ox9VPjFGmksC+QLImB7ZFTRSdFvrifzyg5V3S5LIp8kJ2fAmEYz5fL6RKHwzBe&#10;FMUspsl6vshrnQ8PuVEkGhX1wYFou7AxWuN4jetzweGRDz3wByCCtbkWUuI9lFKTY0Xn01lMBbhr&#10;jYSAprLYvdctJSBbXGIWXKreGynqiI5g79r9RjpygLhI6RvK/O1ZTL0F3/XvUig+g1KJgHsuharo&#10;4oKGMoCQD3RNwtmi7sEJ0K3kA7PUqEPUu1c4WntTn5Pw6R53Iik17G9cul/9hP75l62/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qgpEzWAAAABQEAAA8AAAAAAAAAAQAgAAAAIgAAAGRycy9kb3du&#10;cmV2LnhtbFBLAQIUABQAAAAIAIdO4kAM6AyFAQIAAK0DAAAOAAAAAAAAAAEAIAAAACUBAABkcnMv&#10;ZTJvRG9jLnhtbFBLBQYAAAAABgAGAFkBAACYBQAAAAA=&#10;">
                        <v:fill on="f" focussize="0,0"/>
                        <v:stroke weight="0.5pt" color="#000000 [3213]" miterlimit="8" joinstyle="miter" endarrow="block"/>
                        <v:imagedata o:title=""/>
                        <o:lock v:ext="edit" aspectratio="f"/>
                      </v:shape>
                      <v:shape id="直接箭头连接符 64" o:spid="_x0000_s1026" o:spt="32" type="#_x0000_t32" style="position:absolute;left:3256280;top:984885;flip:y;height:9525;width:200025;" filled="f" stroked="t" coordsize="21600,21600" o:gfxdata="UEsDBAoAAAAAAIdO4kAAAAAAAAAAAAAAAAAEAAAAZHJzL1BLAwQUAAAACACHTuJA6qCkTNYAAAAF&#10;AQAADwAAAGRycy9kb3ducmV2LnhtbE2PUUvDMBSF34X9h3AHvgyXdEWxtekeNkVBEN32A7Lk2pYl&#10;N6XJ1vrvjb7oy4XDOZzz3Wo9OcsuOITOk4RsKYAhaW86aiQc9k8398BCVGSU9YQSvjDAup5dVao0&#10;fqQPvOxiw1IJhVJJaGPsS86DbtGpsPQ9UvI+/eBUTHJouBnUmMqd5Ssh7rhTHaWFVvW4aVGfdmcn&#10;YeKPxYtY6OctvY4ro+3b+2ZcSHk9z8QDsIhT/AvDD35ChzoxHf2ZTGBWQnok/t7kFVlxC+woIc/z&#10;Anhd8f/09TdQSwMEFAAAAAgAh07iQMRZd+X/AQAArQMAAA4AAABkcnMvZTJvRG9jLnhtbK1TS44T&#10;MRDdI3EHy3vSmZ5JaFrpzCJh2CCIxGdfcdvdlvyTbdLJJbgAEitgNbCaPaeB4RiU3SH8doheWGWX&#10;33O9V9WLy71WZMd9kNY09GwypYQbZltpuoa+eH51r6IkRDAtKGt4Qw880Mvl3TuLwdW8tL1VLfcE&#10;SUyoB9fQPkZXF0VgPdcQJtZxg0lhvYaIW98VrYcB2bUqyul0XgzWt85bxkPA0/WYpMvMLwRn8akQ&#10;gUeiGoq1xbz6vG7TWiwXUHceXC/ZsQz4hyo0SIOPnqjWEIG88vIvKi2Zt8GKOGFWF1YIyXjWgGrO&#10;pn+oedaD41kLmhPcyabw/2jZk93GE9li76r7lBjQ2KTbNzdfX7+//fTxy7ubb5/fpvj6A5lfJLcG&#10;F2oErczGH3fBbXySvhdeE6Gke4lk2QyUR/YNPS9n87JC9w8NfVBdVNVstJ3vI2GYxz5OyxklLOVn&#10;GCFxMfIlXudDfMStJiloaIgeZNfHlTUG22v9+BbsHoc4An8AEtjYK6kUnkOtDBkaOj+fYSUMcNaE&#10;goihdqg+mI4SUB0OMYs+Vx+skm1CJ3Dw3XalPNlBGqT8Hcv87Vp6eg2hH+/l1KhVy4hzrqRuaHVC&#10;Qx1BqoemJfHg0PfoJZhO8SOzMuhD8nt0OEVb2x6y8fkcZyI7dZzfNHS/7jP651+2/A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oKRM1gAAAAUBAAAPAAAAAAAAAAEAIAAAACIAAABkcnMvZG93bnJl&#10;di54bWxQSwECFAAUAAAACACHTuJAxFl35f8BAACtAwAADgAAAAAAAAABACAAAAAlAQAAZHJzL2Uy&#10;b0RvYy54bWxQSwUGAAAAAAYABgBZAQAAlgUAAAAA&#10;">
                        <v:fill on="f" focussize="0,0"/>
                        <v:stroke weight="0.5pt" color="#000000 [3213]" miterlimit="8" joinstyle="miter" endarrow="block"/>
                        <v:imagedata o:title=""/>
                        <o:lock v:ext="edit" aspectratio="f"/>
                      </v:shape>
                      <v:shape id="直接箭头连接符 65" o:spid="_x0000_s1026" o:spt="32" type="#_x0000_t32" style="position:absolute;left:4189095;top:975360;flip:y;height:9525;width:219710;" filled="f" stroked="t" coordsize="21600,21600" o:gfxdata="UEsDBAoAAAAAAIdO4kAAAAAAAAAAAAAAAAAEAAAAZHJzL1BLAwQUAAAACACHTuJA6qCkTNYAAAAF&#10;AQAADwAAAGRycy9kb3ducmV2LnhtbE2PUUvDMBSF34X9h3AHvgyXdEWxtekeNkVBEN32A7Lk2pYl&#10;N6XJ1vrvjb7oy4XDOZzz3Wo9OcsuOITOk4RsKYAhaW86aiQc9k8398BCVGSU9YQSvjDAup5dVao0&#10;fqQPvOxiw1IJhVJJaGPsS86DbtGpsPQ9UvI+/eBUTHJouBnUmMqd5Ssh7rhTHaWFVvW4aVGfdmcn&#10;YeKPxYtY6OctvY4ro+3b+2ZcSHk9z8QDsIhT/AvDD35ChzoxHf2ZTGBWQnok/t7kFVlxC+woIc/z&#10;Anhd8f/09TdQSwMEFAAAAAgAh07iQMQ6XtIBAgAArQMAAA4AAABkcnMvZTJvRG9jLnhtbK1TS44T&#10;MRDdI3EHy3vS6QzJJK10ZpEwbBBE4rOvuO1uS/7JNunkElwAiRWwAlaz5zQwHIOyO4TfDtELq8rl&#10;elX16vXy6qAV2XMfpDU1LUdjSrhhtpGmrenzZ9f35pSECKYBZQ2v6ZEHerW6e2fZu4pPbGdVwz1B&#10;EBOq3tW0i9FVRRFYxzWEkXXcYFBYryGi69ui8dAjulbFZDyeFb31jfOW8RDwdjME6SrjC8FZfCJE&#10;4JGommJvMZ8+n7t0FqslVK0H10l2agP+oQsN0mDRM9QGIpCXXv4FpSXzNlgRR8zqwgohGc8z4DTl&#10;+I9pnnbgeJ4FyQnuTFP4f7Ds8X7riWxwd3NclQGNS7p9ffP11bvbTx+/vL359vlNsj+8J7NpYqt3&#10;ocKktdn6kxfc1qfRD8JrIpR0LxAsk4HjkUNN75fzxXgxpeRY08Xl9GJ2op0fImEYn5SLyxKXw1J8&#10;OslligEv4Tof4kNuNUlGTUP0INsurq0xuF7rh1qwfxQidoSJPxJSsrHXUqm8ZWVIX9PZxTSVAtSa&#10;UBDR1A6nD6alBFSLImbR5+6DVbJJ2Qkn+Ha3Vp7sIQkpf4kNrPbbs1R6A6Eb3uXQIDEtI+pcSV3T&#10;+TkbqghSPTANiUeHvEcvwbSKn5CVwQKJ74HhZO1sc8zE53vURG7hpN8kul/9nP3zL1t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qgpEzWAAAABQEAAA8AAAAAAAAAAQAgAAAAIgAAAGRycy9kb3du&#10;cmV2LnhtbFBLAQIUABQAAAAIAIdO4kDEOl7SAQIAAK0DAAAOAAAAAAAAAAEAIAAAACUBAABkcnMv&#10;ZTJvRG9jLnhtbFBLBQYAAAAABgAGAFkBAACYBQAAAAA=&#10;">
                        <v:fill on="f" focussize="0,0"/>
                        <v:stroke weight="0.5pt" color="#000000 [3213]" miterlimit="8" joinstyle="miter" endarrow="block"/>
                        <v:imagedata o:title=""/>
                        <o:lock v:ext="edit" aspectratio="f"/>
                      </v:shape>
                      <v:shape id="直接箭头连接符 66" o:spid="_x0000_s1026" o:spt="32" type="#_x0000_t32" style="position:absolute;left:4943475;top:974725;flip:y;height:635;width:208280;" filled="f" stroked="t" coordsize="21600,21600" o:gfxdata="UEsDBAoAAAAAAIdO4kAAAAAAAAAAAAAAAAAEAAAAZHJzL1BLAwQUAAAACACHTuJA6qCkTNYAAAAF&#10;AQAADwAAAGRycy9kb3ducmV2LnhtbE2PUUvDMBSF34X9h3AHvgyXdEWxtekeNkVBEN32A7Lk2pYl&#10;N6XJ1vrvjb7oy4XDOZzz3Wo9OcsuOITOk4RsKYAhaW86aiQc9k8398BCVGSU9YQSvjDAup5dVao0&#10;fqQPvOxiw1IJhVJJaGPsS86DbtGpsPQ9UvI+/eBUTHJouBnUmMqd5Ssh7rhTHaWFVvW4aVGfdmcn&#10;YeKPxYtY6OctvY4ro+3b+2ZcSHk9z8QDsIhT/AvDD35ChzoxHf2ZTGBWQnok/t7kFVlxC+woIc/z&#10;Anhd8f/09TdQSwMEFAAAAAgAh07iQGPcR9j/AQAArAMAAA4AAABkcnMvZTJvRG9jLnhtbK1TS44T&#10;MRDdI3EHy3vSmUwmn1Y6s0gYNggiwbCvuO1uS/7JNunkElwAiRWwGljNntMwwzEou0P47RC9sKpc&#10;rlf1XlUvLvdakR33QVpT0bPBkBJumK2laSp6/fLq0YySEMHUoKzhFT3wQC+XDx8sOlfykW2tqrkn&#10;CGJC2bmKtjG6sigCa7mGMLCOGwwK6zVEdH1T1B46RNeqGA2Hk6KzvnbeMh4C3q77IF1mfCE4i8+F&#10;CDwSVVHsLebT53ObzmK5gLLx4FrJjm3AP3ShQRoseoJaQwTy2su/oLRk3gYr4oBZXVghJOOZA7I5&#10;G/7B5kULjmcuKE5wJ5nC/4Nlz3YbT2SNs5vNKTGgcUj3b2/v3ny4//zp6/vbb1/eJfvmI5lMklqd&#10;CyUmrczGH73gNj5R3wuviVDSvUKwLAbSI/uKjufj8/H0gpJDRefT8XR00cvO95EwjI+Gs9EMh8Mw&#10;PjnPwaKHS7DOh/iEW02SUdEQPcimjStrDE7X+r4U7J6GiA1h4o+ElGzslVQqD1kZ0mX8VAlw1YSC&#10;iKZ2SD6YhhJQDe4wiz43H6ySdcpOOME325XyZAdpj/KXOGC1356l0msIbf8uh3qqWkZccyV1RWen&#10;bCgjSPXY1CQeHMoevQTTKH5EVgYLJLl7gZO1tfUh657vcSVyC8f1TTv3q5+zf/5ky+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oKRM1gAAAAUBAAAPAAAAAAAAAAEAIAAAACIAAABkcnMvZG93bnJl&#10;di54bWxQSwECFAAUAAAACACHTuJAY9xH2P8BAACsAwAADgAAAAAAAAABACAAAAAlAQAAZHJzL2Uy&#10;b0RvYy54bWxQSwUGAAAAAAYABgBZAQAAlgUAAAAA&#10;">
                        <v:fill on="f" focussize="0,0"/>
                        <v:stroke weight="0.5pt" color="#000000 [3213]" miterlimit="8" joinstyle="miter" endarrow="block"/>
                        <v:imagedata o:title=""/>
                        <o:lock v:ext="edit" aspectratio="f"/>
                      </v:shape>
                      <v:shape id="肘形连接符 69" o:spid="_x0000_s1026" o:spt="33" type="#_x0000_t33" style="position:absolute;left:4266565;top:1379855;height:247650;width:571500;rotation:5898240f;" filled="f" stroked="t" coordsize="21600,21600" o:gfxdata="UEsDBAoAAAAAAIdO4kAAAAAAAAAAAAAAAAAEAAAAZHJzL1BLAwQUAAAACACHTuJAA+WAgdYAAAAF&#10;AQAADwAAAGRycy9kb3ducmV2LnhtbE2PS0/DMBCE70j8B2uRuCBqh6iAQzY98BAXDqWFuxtvk0C8&#10;jmL3EX49hgtcVhrNaObbcnF0vdjTGDrPCNlMgSCuve24QXhbP13eggjRsDW9Z0KYKMCiOj0pTWH9&#10;gV9pv4qNSCUcCoPQxjgUUoa6JWfCzA/Eydv60ZmY5NhIO5pDKne9vFLqWjrTcVpozUD3LdWfq51D&#10;eJnCzYd+flhO64vHeXjXcvhSW8Tzs0zdgYh0jH9h+MFP6FAlpo3fsQ2iR0iPxN+bPJ3pOYgNQp7n&#10;GmRVyv/01TdQSwMEFAAAAAgAh07iQPIMUJYBAgAAqgMAAA4AAABkcnMvZTJvRG9jLnhtbK1Ty67T&#10;MBDdI/EPlvc0bW+TtlHTu2i5bBBUAj7AdZzEkl8am6bd8gGsWbFAghW/gPga7r2fwdgp5bVDZOHY&#10;8Zwzc85MVtdHrchBgJfWVHQyGlMiDLe1NG1FX728ebSgxAdmaqasERU9CU+v1w8frHpXiqntrKoF&#10;ECQxvuxdRbsQXJllnndCMz+yThi8bCxoFvAIbVYD65Fdq2w6HhdZb6F2YLnwHr9uh0u6TvxNI3h4&#10;3jReBKIqirWFtEJa93HN1itWtsBcJ/m5DPYPVWgmDSa9UG1ZYOQ1yL+otORgvW3CiFud2aaRXCQN&#10;qGYy/kPNi445kbSgOd5dbPL/j5Y/O+yAyBp7t0R/DNPYpPs37759+XD/9f3t2493nz+RYhl96p0v&#10;MXxjdnA+ebeDKPrYgCZg0dx8No5PsgLFkWNFZ9OiyIuckhPmuJovF3k+uC6OgXAMyOeTHCGEY8B0&#10;Ni/y1JVsoI30Dnx4IqwmcVPRvTBhY43B3lqYplTs8NQHLApBP4Ij0NgbqVRqsTKkr2hxheSEMxy0&#10;RrGAW+1QujctJUy1OME8QGL0Vsk6oiOPh3a/UUAOLE7RoHDI9ltYTL1lvhvi0tWgVMuAQ66kruji&#10;gmZlYFI9NjUJJ4emB5DMtEpECOpQBl/R8sHkuNvb+pS8T99xIFLgeXjjxP16Tuifv9j6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PlgIHWAAAABQEAAA8AAAAAAAAAAQAgAAAAIgAAAGRycy9kb3du&#10;cmV2LnhtbFBLAQIUABQAAAAIAIdO4kDyDFCWAQIAAKoDAAAOAAAAAAAAAAEAIAAAACUBAABkcnMv&#10;ZTJvRG9jLnhtbFBLBQYAAAAABgAGAFkBAACYBQAAAAA=&#10;">
                        <v:fill on="f" focussize="0,0"/>
                        <v:stroke weight="0.5pt" color="#000000 [3213]" miterlimit="8" joinstyle="miter" endarrow="block"/>
                        <v:imagedata o:title=""/>
                        <o:lock v:ext="edit" aspectratio="f"/>
                      </v:shape>
                      <v:shape id="直接箭头连接符 70" o:spid="_x0000_s1026" o:spt="32" type="#_x0000_t32" style="position:absolute;left:4050030;top:1242060;flip:x y;height:404495;width:1905;" filled="f" stroked="t" coordsize="21600,21600" o:gfxdata="UEsDBAoAAAAAAIdO4kAAAAAAAAAAAAAAAAAEAAAAZHJzL1BLAwQUAAAACACHTuJAu/USutYAAAAF&#10;AQAADwAAAGRycy9kb3ducmV2LnhtbE2PzWrDMBCE74W+g9hCb43kiAbbtRyS/twCJUmhV0Xa2qbW&#10;yliKk7591F6ay8Iww8y31fLsejbhGDpPCrKZAIZkvO2oUfCxf3vIgYWoyereEyr4wQDL+vam0qX1&#10;J9ritIsNSyUUSq2gjXEoOQ+mRafDzA9Iyfvyo9MxybHhdtSnVO56PhdiwZ3uKC20esDnFs337ugU&#10;vHfFy3qzyuXkzDxfvRq5FotPpe7vMvEELOI5/ofhFz+hQ52YDv5INrBeQXok/t3kFVnxCOygQEpZ&#10;AK8rfk1fXwBQSwMEFAAAAAgAh07iQD2QLZQFAgAAuAMAAA4AAABkcnMvZTJvRG9jLnhtbK1TS44T&#10;MRDdI3EHy3vSnUwSJq10ZpEwsEAwEp99xW13W/JPtkknl+ACSKyAFbCaPaeB4RiU3SHDZ4fohVV2&#10;uZ6r3nu9vNhrRXbcB2lNTcejkhJumG2kaWv64vnlvXNKQgTTgLKG1/TAA71Y3b2z7F3FJ7azquGe&#10;IIgJVe9q2sXoqqIIrOMawsg6bjAprNcQcevbovHQI7pWxaQs50VvfeO8ZTwEPN0MSbrK+EJwFp8K&#10;EXgkqqbYW8yrz+s2rcVqCVXrwXWSHduAf+hCgzT46AlqAxHIKy//gtKSeRusiCNmdWGFkIznGXCa&#10;cfnHNM86cDzPguQEd6Ip/D9Y9mR35YlsULvFmBIDGkW6eXP97fX7m8+fvr67/v7lbYo/fiD3M1u9&#10;CxUWrc2VR+7SLrgrn0bfC6+JUNI9QjCao5cpSjkclOxrOi1nZXmGOhwwMZlOyvlRAb6PhOGF8aKc&#10;UcIwPS2n08Us6VMM0AnG+RAfcqtJCmoaogfZdnFtjUGlrR8eg93jEIfCnwWp2NhLqVQWXBnS13R+&#10;NsNWGKDthIKIoXZIRDAtJaBa9DOLPrcfrJJNqk44wbfbtfJkB8lT+Tu2+du19PQGQjfcy6nBbVpG&#10;tLySuqbnp2qoIkj1wDQkHhxKEL0E0yp+RFYGebglO0Vb2xyyBvkc7ZGZOlo5+e/Xfa6+/eFW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79RK61gAAAAUBAAAPAAAAAAAAAAEAIAAAACIAAABkcnMv&#10;ZG93bnJldi54bWxQSwECFAAUAAAACACHTuJAPZAtlAUCAAC4AwAADgAAAAAAAAABACAAAAAlAQAA&#10;ZHJzL2Uyb0RvYy54bWxQSwUGAAAAAAYABgBZAQAAnAUAAAAA&#10;">
                        <v:fill on="f" focussize="0,0"/>
                        <v:stroke weight="0.5pt" color="#000000 [3213]" miterlimit="8" joinstyle="miter" endarrow="block"/>
                        <v:imagedata o:title=""/>
                        <o:lock v:ext="edit" aspectratio="f"/>
                      </v:shape>
                      <v:shape id="直接箭头连接符 71" o:spid="_x0000_s1026" o:spt="32" type="#_x0000_t32" style="position:absolute;left:3818255;top:332105;flip:x y;height:404495;width:1905;" filled="f" stroked="t" coordsize="21600,21600" o:gfxdata="UEsDBAoAAAAAAIdO4kAAAAAAAAAAAAAAAAAEAAAAZHJzL1BLAwQUAAAACACHTuJAu/USutYAAAAF&#10;AQAADwAAAGRycy9kb3ducmV2LnhtbE2PzWrDMBCE74W+g9hCb43kiAbbtRyS/twCJUmhV0Xa2qbW&#10;yliKk7591F6ay8Iww8y31fLsejbhGDpPCrKZAIZkvO2oUfCxf3vIgYWoyereEyr4wQDL+vam0qX1&#10;J9ritIsNSyUUSq2gjXEoOQ+mRafDzA9Iyfvyo9MxybHhdtSnVO56PhdiwZ3uKC20esDnFs337ugU&#10;vHfFy3qzyuXkzDxfvRq5FotPpe7vMvEELOI5/ofhFz+hQ52YDv5INrBeQXok/t3kFVnxCOygQEpZ&#10;AK8rfk1fXwBQSwMEFAAAAAgAh07iQEAXU7gGAgAAtwMAAA4AAABkcnMvZTJvRG9jLnhtbK1Ty67T&#10;MBDdI/EPlvc0SR+XNmp6Fy0XFggq8dhPHSex5Jds07Q/wQ8gsYK7AlZ3z9fA5TMYO6W8dogsrBmP&#10;58ycmZPl5UFJsufOC6MrWoxySrhmpha6reiL51f35pT4ALoGaTSv6JF7erm6e2fZ25KPTWdkzR1B&#10;EO3L3la0C8GWWeZZxxX4kbFcY7AxTkFA17VZ7aBHdCWzcZ5fZL1xtXWGce/xdjME6SrhNw1n4WnT&#10;eB6IrCj2FtLp0rmLZ7ZaQtk6sJ1gpzbgH7pQIDQWPUNtIAB55cRfUEowZ7xpwogZlZmmEYwnDsim&#10;yP9g86wDyxMXHI635zH5/wfLnuy3jogad7cYU6JB4ZJu39x8ff3+9tPHL+9uvn1+G+0P1+R+EafV&#10;W19i0lpv3cnzdusi9UPjFGmksI8QjCbrZbRiDImSQ0Un82I+ns0oOaI9GRf5bFgAPwTCMF4s8IYw&#10;jE7z6XSRotmAHFGs8+EhN4pEo6I+OBBtF9ZGa1y0cUMt2D/2AXvDxB8JMVmbKyFl2rfUpK/oxWSG&#10;imCAqmskBDSVxTl43VICskU5s+BS995IUcfsiONdu1tLR/YQJZW+SAKr/fYslt6A74Z3KTRwVSKg&#10;4qVQFZ2fs6EMIOQDXZNwtLiB4AToVvITstRYIE5+mHW0dqY+phWke1RHauGk5Ci/X/2U/fN/W3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USutYAAAAFAQAADwAAAAAAAAABACAAAAAiAAAAZHJz&#10;L2Rvd25yZXYueG1sUEsBAhQAFAAAAAgAh07iQEAXU7gGAgAAtwMAAA4AAAAAAAAAAQAgAAAAJQEA&#10;AGRycy9lMm9Eb2MueG1sUEsFBgAAAAAGAAYAWQEAAJ0FAAAAAA==&#10;">
                        <v:fill on="f" focussize="0,0"/>
                        <v:stroke weight="0.5pt" color="#000000 [3213]" miterlimit="8" joinstyle="miter" endarrow="block"/>
                        <v:imagedata o:title=""/>
                        <o:lock v:ext="edit" aspectratio="f"/>
                      </v:shape>
                      <v:shape id="直接箭头连接符 72" o:spid="_x0000_s1026" o:spt="32" type="#_x0000_t32" style="position:absolute;left:1547495;top:335915;flip:x y;height:4445;width:2264410;" filled="f" stroked="t" coordsize="21600,21600" o:gfxdata="UEsDBAoAAAAAAIdO4kAAAAAAAAAAAAAAAAAEAAAAZHJzL1BLAwQUAAAACACHTuJAu/USutYAAAAF&#10;AQAADwAAAGRycy9kb3ducmV2LnhtbE2PzWrDMBCE74W+g9hCb43kiAbbtRyS/twCJUmhV0Xa2qbW&#10;yliKk7591F6ay8Iww8y31fLsejbhGDpPCrKZAIZkvO2oUfCxf3vIgYWoyereEyr4wQDL+vam0qX1&#10;J9ritIsNSyUUSq2gjXEoOQ+mRafDzA9Iyfvyo9MxybHhdtSnVO56PhdiwZ3uKC20esDnFs337ugU&#10;vHfFy3qzyuXkzDxfvRq5FotPpe7vMvEELOI5/ofhFz+hQ52YDv5INrBeQXok/t3kFVnxCOygQEpZ&#10;AK8rfk1fXwBQSwMEFAAAAAgAh07iQIJ8Df4HAgAAuAMAAA4AAABkcnMvZTJvRG9jLnhtbK1Ty67T&#10;MBDdI/EPlvc0bZr23kZN76LlwgJBJR77qeMklvySbZr2J/gBJFbACljdPV8Dl89g7JTy2iGysGY8&#10;njNz5kyWVwclyZ47L4yu6GQ0poRrZmqh24o+f3Z975ISH0DXII3mFT1yT69Wd+8se1vy3HRG1twR&#10;BNG+7G1FuxBsmWWedVyBHxnLNQYb4xQEdF2b1Q56RFcyy8fjedYbV1tnGPcebzdDkK4SftNwFp40&#10;jeeByIpibyGdLp27eGarJZStA9sJdmoD/qELBUJj0TPUBgKQl078BaUEc8abJoyYUZlpGsF44oBs&#10;JuM/2DztwPLEBYfj7XlM/v/Bssf7rSOiRu0WU0o0KBTp9vXN11fvbj99/PL25tvnN9H+8J5c5HFa&#10;vfUlJq311p08b7cuUj80TpFGCvsQwWiyXkQrxpAoOaAzKy6KxYySY0Wn09liMhsE4IdAGMbzfF4U&#10;E9SJ4YOiKFI4G6AjjHU+POBGkWhU1AcHou3C2miNShs3FIP9Ix+wOUz8kRCTtbkWUibBpSZ9RefT&#10;WSwFuHaNhICmsjgIr1tKQLa4zyy41L43UtQxO+J41+7W0pE9xJ1KX2SB1X57FktvwHfDuxQayCoR&#10;cOWlUBW9PGdDGUDI+7om4WhRguAE6FbyE7LUWCCOfhh2tHamPiYN0j2uR2rhtMpx/371U/bPH271&#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v1ErrWAAAABQEAAA8AAAAAAAAAAQAgAAAAIgAAAGRy&#10;cy9kb3ducmV2LnhtbFBLAQIUABQAAAAIAIdO4kCCfA3+BwIAALgDAAAOAAAAAAAAAAEAIAAAACUB&#10;AABkcnMvZTJvRG9jLnhtbFBLBQYAAAAABgAGAFkBAACeBQAAAAA=&#10;">
                        <v:fill on="f" focussize="0,0"/>
                        <v:stroke weight="0.5pt" color="#000000 [3213]" miterlimit="8" joinstyle="miter" endarrow="block"/>
                        <v:imagedata o:title=""/>
                        <o:lock v:ext="edit" aspectratio="f"/>
                      </v:shape>
                      <v:rect id="矩形 73" o:spid="_x0000_s1026" o:spt="1" style="position:absolute;left:179705;top:208280;height:304800;width:476250;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EfdsmBgAgAAkwQAAA4AAABkcnMvZTJvRG9jLnhtbK1US27b&#10;MBDdF+gdCO4byY4dfxA5MBKkKBA0Adyia5qiLAL8laQtp5cp0F0P0eMUvUYfKeXTz6qoFvSMZvSG&#10;8+aNzy+OWpGD8EFaU9HRSUmJMNzW0uwq+v7d9as5JSEyUzNljajovQj0YvXyxXnnlmJsW6tq4QlA&#10;TFh2rqJtjG5ZFIG3QrNwYp0wCDbWaxbh+l1Re9YBXatiXJZnRWd97bzlIgS8veqDdJXxm0bweNs0&#10;QUSiKoq7xXz6fG7TWazO2XLnmWslH67B/uEWmkmDoo9QVywysvfyDygtubfBNvGEW13YppFc5B7Q&#10;zaj8rZtNy5zIvYCc4B5pCv8Plr893Hkia8xuMaHEMI0h/fj89fu3L2R2mujpXFgia+Pu/OAFmKnX&#10;Y+N1+kUX5AiA2WJWTim5r+i4nI/nA7niGAlHeDI7G08xAo74aTmZlzlePME4H+JrYTVJRkU9Zpcp&#10;ZYebEFEaqQ8pqaqx11KpPD9lSFfRxXSM6pxBRY1iEaZ26CuYHSVM7SBPHn1GDFbJOn2dcILfbS+V&#10;JweWJJKf1Daq/ZKWSl+x0PZ5OdSLR8sIBSupK4qe8AxfKwOQRF5PV7LicXscONza+h7Ee9srMjh+&#10;LVHhhoV4xzwkCKawVvEWR6Ms2rODRUlr/ae/vU/5UAailHSQNHr/uGdeUKLeGGhmMZpM0g5kZzKd&#10;jeH455Ht84jZ60sLSkZYYMezmfKjejAbb/UHbN86VUWIGY7aPcuDcxn7VcP+crFe5zTo3rF4YzaO&#10;J/B+lOt9tI3MU05E9ewM/EH5eRzDlqbVeu7nrKf/kt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Zl+IdYAAAAFAQAADwAAAAAAAAABACAAAAAiAAAAZHJzL2Rvd25yZXYueG1sUEsBAhQAFAAAAAgA&#10;h07iQEfdsmBgAgAAkwQAAA4AAAAAAAAAAQAgAAAAJQEAAGRycy9lMm9Eb2MueG1sUEsFBgAAAAAG&#10;AAYAWQEAAPcFA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外运</w:t>
                              </w:r>
                            </w:p>
                          </w:txbxContent>
                        </v:textbox>
                      </v:rect>
                      <v:rect id="矩形 74" o:spid="_x0000_s1026" o:spt="1" style="position:absolute;left:160655;top:1646555;height:304800;width:476250;v-text-anchor:middle;" filled="f" stroked="t" coordsize="21600,21600" o:gfxdata="UEsDBAoAAAAAAIdO4kAAAAAAAAAAAAAAAAAEAAAAZHJzL1BLAwQUAAAACACHTuJAmZl+IdYAAAAF&#10;AQAADwAAAGRycy9kb3ducmV2LnhtbE2PzU7DMBCE70h9B2srcaNOsAokxOkhEic40BYVcXPjJYmI&#10;1yHr/uTtcbnAZaXRjGa+LVZn14sjjtx50pAuEhBItbcdNRretk83DyA4GLKm94QaJmRYlbOrwuTW&#10;n2iNx01oRCwhzo2GNoQhl5LrFp3hhR+QovfpR2dClGMj7WhOsdz18jZJ7qQzHcWF1gxYtVh/bQ5O&#10;Qzep14+X6v2+ev7eKfbTjtXSaX09T5NHEAHP4S8MF/yIDmVk2vsDWRa9hvhI+L3Ry9JsCWKvQSmV&#10;gSwL+Z++/AFQSwMEFAAAAAgAh07iQCP1Le5fAgAAlAQAAA4AAABkcnMvZTJvRG9jLnhtbK1US27b&#10;MBDdF+gdCO4bya7sJEbkwEiQokDQBHCLrmmKsgjwV5K2nF6mQHc9RI5T9Bp9pJRPP6uiWtAzmtEb&#10;zps3Pjs/aEX2wgdpTU0nRyUlwnDbSLOt6Yf3V69OKAmRmYYpa0RN70Sg58uXL856txBT21nVCE8A&#10;YsKidzXtYnSLogi8E5qFI+uEQbC1XrMI12+LxrMe6FoV07KcF731jfOWixDw9nII0mXGb1vB403b&#10;BhGJqinuFvPp87lJZ7E8Y4utZ66TfLwG+4dbaCYNij5CXbLIyM7LP6C05N4G28YjbnVh21ZykXtA&#10;N5Pyt27WHXMi9wJygnukKfw/WP5uf+uJbDC70xklhmkM6ceXb9/vv5LjKtHTu7BA1trd+tELMFOv&#10;h9br9IsuyAEA83I+A8ZdMiuYs4FdcYiEI14dz6czzIAj4XVZnZSZ/eIJx/kQ3wirSTJq6jG8zCnb&#10;X4eI2kh9SElljb2SSuUBKkP6mp7OpijPGWTUKhZhaofGgtlSwtQW+uTRZ8RglWzS1wkn+O3mQnmy&#10;Z0kj+UkXR7Vf0lLpSxa6IS+Hhv60jJCwkrqm6AnP+LUyAEnsDXwlKx42h5HEjW3uwLy3gySD41cS&#10;Fa5ZiLfMQ4NgCnsVb3C0yqI9O1qUdNZ//tv7lA9pIEpJD02j90875gUl6q2BaE4nVZWWIDvV7HgK&#10;xz+PbJ5HzE5fWFAywQY7ns2UH9WD2XqrP2L9VqkqQsxw1B5YHp2LOOwaFpiL1SqnQfiOxWuzdjyB&#10;D6Nc7aJtZZ5yImpgZ+QP0s/jGNc07dZzP2c9/Zks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Z&#10;mX4h1gAAAAUBAAAPAAAAAAAAAAEAIAAAACIAAABkcnMvZG93bnJldi54bWxQSwECFAAUAAAACACH&#10;TuJAI/Ut7l8CAACUBAAADgAAAAAAAAABACAAAAAlAQAAZHJzL2Uyb0RvYy54bWxQSwUGAAAAAAYA&#10;BgBZAQAA9gU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外运</w:t>
                              </w:r>
                            </w:p>
                          </w:txbxContent>
                        </v:textbox>
                      </v:rect>
                      <v:rect id="矩形 75" o:spid="_x0000_s1026" o:spt="1" style="position:absolute;left:3818255;top:389255;height:304800;width:476250;v-text-anchor:middle;" filled="f" stroked="f" coordsize="21600,21600" o:gfxdata="UEsDBAoAAAAAAIdO4kAAAAAAAAAAAAAAAAAEAAAAZHJzL1BLAwQUAAAACACHTuJAx/InztIAAAAF&#10;AQAADwAAAGRycy9kb3ducmV2LnhtbE2PwU7DMBBE70j8g7WVuFHHRCAS4lSiqBduFCSu23gbR7XX&#10;Ueym4e8xXOCy0mhGM2+bzeKdmGmKQ2ANal2AIO6CGbjX8PG+u30EEROyQReYNHxRhE17fdVgbcKF&#10;32jep17kEo41arApjbWUsbPkMa7DSJy9Y5g8piynXpoJL7ncO3lXFA/S48B5weJIW0vdaX/2Gpbn&#10;T5TBWTqi9MXrvFMvauu0vlmp4glEoiX9heEHP6NDm5kO4cwmCqchP5J+b/YqVd2DOGgoy7IC2Tby&#10;P337DVBLAwQUAAAACACHTuJA+vEY7k4CAABrBAAADgAAAGRycy9lMm9Eb2MueG1srVTNbhMxEL4j&#10;8Q6W73STkLRJ1E0VNSpCqmilgjg7XjtryX/YTjblZZC48RA8DuI1+OxNmwg4IfbgnfHMzs833+zl&#10;1d5oshMhKmdrOjwbUCIsd42ym5p+eH/zakpJTMw2TDsravooIr1avHxx2fm5GLnW6UYEgiA2zjtf&#10;0zYlP6+qyFthWDxzXlgYpQuGJahhUzWBdYhudDUaDM6rzoXGB8dFjLhd9Ua6KPGlFDzdSRlFIrqm&#10;qC2VM5Rznc9qccnmm8B8q/ihDPYPVRimLJI+h1qxxMg2qD9CGcWDi06mM+5M5aRUXJQe0M1w8Fs3&#10;Dy3zovQCcKJ/hin+v7D83e4+ENVgdrNzSiwzGNLPL99+fP9KLiYZns7HObwe/H04aBFi7nUvg8lv&#10;dEH2NX09HU5Hkwklj1meZbGgK/aJcNjHF+ejCWbAs30wng4K+tUxjg8xvRHOkCzUNGB4BVO2u40J&#10;oeD65JLTWnejtC4ptCVdTWeTEbJzBhpJzRJE49FYtBtKmN6AnzyFEvHk0xxxxWJLdgwUiU6rpi/b&#10;qARmamVqilLx5GuUoC1eGZQehiyl/XoPYxbXrnkEoMH1TIue3yhkuGUx3bMAagEArEu6wyG1Q9Xu&#10;IFHSuvD5b/fZHxOHlZIOVEWZn7YsCEr0WwsuzIbjceZ2UcaTixGUcGpZn1rs1lw7tDrEYnpexOyf&#10;9JMogzMfsVXLnBUmZjly9+AdlOvUrxD2kovlsriBz56lW/vgeQ7eT2i5TU6qMrwjOgf8wOgC6GH7&#10;8sqc6sXr+I9Y/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H8ifO0gAAAAUBAAAPAAAAAAAAAAEA&#10;IAAAACIAAABkcnMvZG93bnJldi54bWxQSwECFAAUAAAACACHTuJA+vEY7k4CAABrBAAADgAAAAAA&#10;AAABACAAAAAhAQAAZHJzL2Uyb0RvYy54bWxQSwUGAAAAAAYABgBZAQAA4QU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污油</w:t>
                              </w:r>
                            </w:p>
                          </w:txbxContent>
                        </v:textbox>
                      </v:rect>
                      <v:rect id="矩形 76" o:spid="_x0000_s1026" o:spt="1" style="position:absolute;left:1989455;top:398780;height:304800;width:476250;v-text-anchor:middle;" filled="f" stroked="f" coordsize="21600,21600" o:gfxdata="UEsDBAoAAAAAAIdO4kAAAAAAAAAAAAAAAAAEAAAAZHJzL1BLAwQUAAAACACHTuJAx/InztIAAAAF&#10;AQAADwAAAGRycy9kb3ducmV2LnhtbE2PwU7DMBBE70j8g7WVuFHHRCAS4lSiqBduFCSu23gbR7XX&#10;Ueym4e8xXOCy0mhGM2+bzeKdmGmKQ2ANal2AIO6CGbjX8PG+u30EEROyQReYNHxRhE17fdVgbcKF&#10;32jep17kEo41arApjbWUsbPkMa7DSJy9Y5g8piynXpoJL7ncO3lXFA/S48B5weJIW0vdaX/2Gpbn&#10;T5TBWTqi9MXrvFMvauu0vlmp4glEoiX9heEHP6NDm5kO4cwmCqchP5J+b/YqVd2DOGgoy7IC2Tby&#10;P337DVBLAwQUAAAACACHTuJAv3xuQlACAABrBAAADgAAAGRycy9lMm9Eb2MueG1srVTbjtMwEH1H&#10;4h8sv7NpS7u9qOmq2moR0opdqSCeXcdpLPmG7TZdfgaJNz6Cz0H8BsdOdrcCnhB5cGY8k7mcOZPl&#10;1UkrchQ+SGtKOrwYUCIMt5U0+5J+eH/zakZJiMxUTFkjSvogAr1avXyxbN1CjGxjVSU8QRATFq0r&#10;aROjWxRF4I3QLFxYJwyMtfWaRah+X1SetYiuVTEaDC6L1vrKectFCLjddEa6yvHrWvB4V9dBRKJK&#10;itpiPn0+d+ksVku22HvmGsn7Mtg/VKGZNEj6FGrDIiMHL/8IpSX3Ntg6XnCrC1vXkovcA7oZDn7r&#10;ZtswJ3IvACe4J5jC/wvL3x3vPZEVZjefUmKYxpB+fvn24/tXMr1M8LQuLOC1dfe+1wLE1Oup9jq9&#10;0QU5pQCz+XgyoeShpK/ns+msR1ecIuGwj6eXowlmwJN9MJ4Nsr14juN8iG+E1SQJJfUYXsaUHW9D&#10;RG64PrqktMbeSKXyAJUhbUnnkxGycwYa1YpFiNqhsWD2lDC1Bz959Dni2acp4oaFhhwZKBKsklVH&#10;Ci0jmKmkLilKxZOuUYIyeCVQOhiSFE+7U4/NzlYPANTbjmnB8RuJDLcsxHvmQS0AgHWJdzhqZVG1&#10;7SVKGus//+0++WPisFLSgqoo89OBeUGJemvAhflwPE7czsp4Mh1B8eeW3bnFHPS1RatDLKbjWUz+&#10;UT2Ktbf6I7ZqnbLCxAxH7g68XrmO3QphL7lYr7Mb+OxYvDVbx1PwbkLrQ7S1zMNLQHXo9PiB0RnQ&#10;fvvSypzr2ev5H7H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fyJ87SAAAABQEAAA8AAAAAAAAA&#10;AQAgAAAAIgAAAGRycy9kb3ducmV2LnhtbFBLAQIUABQAAAAIAIdO4kC/fG5CUAIAAGsEAAAOAAAA&#10;AAAAAAEAIAAAACEBAABkcnMvZTJvRG9jLnhtbFBLBQYAAAAABgAGAFkBAADjBQ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浮渣</w:t>
                              </w:r>
                            </w:p>
                          </w:txbxContent>
                        </v:textbox>
                      </v:rect>
                      <v:rect id="矩形 77" o:spid="_x0000_s1026" o:spt="1" style="position:absolute;left:2199005;top:1351280;height:304800;width:476250;v-text-anchor:middle;" filled="f" stroked="f" coordsize="21600,21600" o:gfxdata="UEsDBAoAAAAAAIdO4kAAAAAAAAAAAAAAAAAEAAAAZHJzL1BLAwQUAAAACACHTuJAx/InztIAAAAF&#10;AQAADwAAAGRycy9kb3ducmV2LnhtbE2PwU7DMBBE70j8g7WVuFHHRCAS4lSiqBduFCSu23gbR7XX&#10;Ueym4e8xXOCy0mhGM2+bzeKdmGmKQ2ANal2AIO6CGbjX8PG+u30EEROyQReYNHxRhE17fdVgbcKF&#10;32jep17kEo41arApjbWUsbPkMa7DSJy9Y5g8piynXpoJL7ncO3lXFA/S48B5weJIW0vdaX/2Gpbn&#10;T5TBWTqi9MXrvFMvauu0vlmp4glEoiX9heEHP6NDm5kO4cwmCqchP5J+b/YqVd2DOGgoy7IC2Tby&#10;P337DVBLAwQUAAAACACHTuJA0R8kdFICAABsBAAADgAAAGRycy9lMm9Eb2MueG1srVTdbtMwFL5H&#10;4h0s37OkWbuu1dKp2jSENMGkgbh2Haex5D9st+l4GSTueAgeB/EafHayrQKuELlwzvE5OT/f+U4u&#10;Lg9akb3wQVpT08lJSYkw3DbSbGv64f3Nq3NKQmSmYcoaUdMHEejl6uWLi94tRWU7qxrhCYKYsOxd&#10;TbsY3bIoAu+EZuHEOmFgbK3XLEL126LxrEd0rYqqLM+K3vrGectFCLi9Hox0leO3reDxXdsGEYmq&#10;KWqL+fT53KSzWF2w5dYz10k+lsH+oQrNpEHSp1DXLDKy8/KPUFpyb4Nt4wm3urBtK7nIPaCbSflb&#10;N/cdcyL3AnCCe4Ip/L+w/O3+zhPZYHYLjMowjSH9/PLtx/evZD5P8PQuLOF17+78qAWIqddD63V6&#10;owtyqGk1WSzKckbJA4KdzibV+QivOETC4TCdn1UzDIHD4bScnpfZXjwHcj7E18JqkoSaekwvg8r2&#10;tyEiOVwfXVJeY2+kUnmCypC+potZhfScgUetYhGidugsmC0lTG1BUB59jnj0aYp4zUJH9gwcCVbJ&#10;ZmCFlhHUVFLXFKXiSdcoQRm8EioDDkmKh81hBGdjmwcg6u1AteD4jUSGWxbiHfPgFgDAvsR3OFpl&#10;UbUdJUo66z//7T75Y+SwUtKDqyjz0455QYl6Y0CGxWQ6TeTOynQ2r6D4Y8vm2GJ2+sqi1Qk20/Es&#10;Jv+oHsXWW/0Ra7VOWWFihiP3AN6oXMVhh7CYXKzX2Q2EdizemnvHU/BhQutdtK3Mw0tADeiM+IHS&#10;GdBx/dLOHOvZ6/knsf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InztIAAAAFAQAADwAAAAAA&#10;AAABACAAAAAiAAAAZHJzL2Rvd25yZXYueG1sUEsBAhQAFAAAAAgAh07iQNEfJHRSAgAAbAQAAA4A&#10;AAAAAAAAAQAgAAAAIQEAAGRycy9lMm9Eb2MueG1sUEsFBgAAAAAGAAYAWQEAAOUFA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排泥</w:t>
                              </w:r>
                            </w:p>
                          </w:txbxContent>
                        </v:textbox>
                      </v:rect>
                      <v:rect id="矩形 78" o:spid="_x0000_s1026" o:spt="1" style="position:absolute;left:3132455;top:1398905;height:304800;width:476250;v-text-anchor:middle;" filled="f" stroked="f" coordsize="21600,21600" o:gfxdata="UEsDBAoAAAAAAIdO4kAAAAAAAAAAAAAAAAAEAAAAZHJzL1BLAwQUAAAACACHTuJAx/InztIAAAAF&#10;AQAADwAAAGRycy9kb3ducmV2LnhtbE2PwU7DMBBE70j8g7WVuFHHRCAS4lSiqBduFCSu23gbR7XX&#10;Ueym4e8xXOCy0mhGM2+bzeKdmGmKQ2ANal2AIO6CGbjX8PG+u30EEROyQReYNHxRhE17fdVgbcKF&#10;32jep17kEo41arApjbWUsbPkMa7DSJy9Y5g8piynXpoJL7ncO3lXFA/S48B5weJIW0vdaX/2Gpbn&#10;T5TBWTqi9MXrvFMvauu0vlmp4glEoiX9heEHP6NDm5kO4cwmCqchP5J+b/YqVd2DOGgoy7IC2Tby&#10;P337DVBLAwQUAAAACACHTuJAN+BxNlMCAABsBAAADgAAAGRycy9lMm9Eb2MueG1srVRLbtswEN0X&#10;6B0I7hvJv8Q2IgdGghQFgiZAWnRNU5RFgL+StOX0MgW66yFynKLX6COlJEbbVVEtqBnOaD5v3uj8&#10;4qAV2QsfpDUVHZ2UlAjDbS3NtqIfP1y/mVMSIjM1U9aIij6IQC9Wr1+dd24pxra1qhaeIIgJy85V&#10;tI3RLYsi8FZoFk6sEwbGxnrNIlS/LWrPOkTXqhiX5WnRWV87b7kIAbdXvZGucvymETzeNk0QkaiK&#10;oraYT5/PTTqL1Tlbbj1zreRDGewfqtBMGiR9DnXFIiM7L/8IpSX3NtgmnnCrC9s0kovcA7oZlb91&#10;c98yJ3IvACe4Z5jC/wvL3+/vPJE1ZrdYUGKYxpB+fv3+4/EbOZsneDoXlvC6d3d+0ALE1Ouh8Tq9&#10;0QU5VHQymoynsxklDwg2WcwX5ayHVxwi4XCYnp2OZxgCh8OknM7LDH/xEsj5EN8Kq0kSKuoxvQwq&#10;29+EiORwfXJJeY29lkrlCSpDuoouZmOk5ww8ahSLELVDZ8FsKWFqC4Ly6HPEo09TxCsWWrJn4Eiw&#10;StZ92VpGUFNJXVGUiiddowRl8Eqo9DgkKR42hwGcja0fgKi3PdWC49cSGW5YiHfMg1sAAPsSb3E0&#10;yqJqO0iUtNZ/+dt98sfIYaWkA1dR5ucd84IS9c6ADIvRdJrInZXp7GwMxR9bNscWs9OXFq2OsJmO&#10;ZzH5R/UkNt7qT1irdcoKEzMcuXvwBuUy9juExeRivc5uILRj8cbcO56C9xNa76JtZB5eAqpHZ8AP&#10;lM6ADuuXduZYz14vP4nV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fyJ87SAAAABQEAAA8AAAAA&#10;AAAAAQAgAAAAIgAAAGRycy9kb3ducmV2LnhtbFBLAQIUABQAAAAIAIdO4kA34HE2UwIAAGwEAAAO&#10;AAAAAAAAAAEAIAAAACEBAABkcnMvZTJvRG9jLnhtbFBLBQYAAAAABgAGAFkBAADmBQ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排污</w:t>
                              </w:r>
                            </w:p>
                          </w:txbxContent>
                        </v:textbox>
                      </v:rect>
                      <v:shape id="直接箭头连接符 79" o:spid="_x0000_s1026" o:spt="32" type="#_x0000_t32" style="position:absolute;left:2037080;top:351155;flip:x y;height:404495;width:1905;" filled="f" stroked="t" coordsize="21600,21600" o:gfxdata="UEsDBAoAAAAAAIdO4kAAAAAAAAAAAAAAAAAEAAAAZHJzL1BLAwQUAAAACACHTuJAu/USutYAAAAF&#10;AQAADwAAAGRycy9kb3ducmV2LnhtbE2PzWrDMBCE74W+g9hCb43kiAbbtRyS/twCJUmhV0Xa2qbW&#10;yliKk7591F6ay8Iww8y31fLsejbhGDpPCrKZAIZkvO2oUfCxf3vIgYWoyereEyr4wQDL+vam0qX1&#10;J9ritIsNSyUUSq2gjXEoOQ+mRafDzA9Iyfvyo9MxybHhdtSnVO56PhdiwZ3uKC20esDnFs337ugU&#10;vHfFy3qzyuXkzDxfvRq5FotPpe7vMvEELOI5/ofhFz+hQ52YDv5INrBeQXok/t3kFVnxCOygQEpZ&#10;AK8rfk1fXwBQSwMEFAAAAAgAh07iQE5C8e8GAgAAtwMAAA4AAABkcnMvZTJvRG9jLnhtbK1TS44T&#10;MRDdI3EHy3vSnUkyM2mlM4uEgQWCSHz2Fbfdbck/2SadXIILILECVsBq9pwGhmNQdofw2yF6YVW5&#10;XK/qVb1eXO21Ijvug7SmpuNRSQk3zDbStDV9/uz63iUlIYJpQFnDa3rggV4t795Z9K7iZ7azquGe&#10;IIgJVe9q2sXoqqIIrOMawsg6bjAorNcQ0fVt0XjoEV2r4qwsz4ve+sZ5y3gIeLsegnSZ8YXgLD4R&#10;IvBIVE2xt5hPn89tOovlAqrWg+skO7YB/9CFBmmw6AlqDRHISy//gtKSeRusiCNmdWGFkIxnDshm&#10;XP7B5mkHjmcuOJzgTmMK/w+WPd5tPJFNTXGalBjQuKTb1zdfX727/fTxy9ubb5/fJPvDe3IxT9Pq&#10;XagwaWU2/ugFt/GJ+l54TYSS7iEKgWbrRbJSDImSfaoxuSgvsc6hppPZeDybDQvg+0gYxsfzckYJ&#10;w+i0nE7nOVoMyAnF+RAfcKtJMmoaogfZdnFljcFFWz/Ugt2jELE3TPyRkJKNvZZK5X0rQ/qank9m&#10;2AkDVJ1QENHUDucQTEsJqBblzKLP3QerZJOyE07w7XalPNlBklT+Egms9tuzVHoNoRve5dDAVcuI&#10;ildS1/TylA1VBKnum4bEg8MNRC/BtIofkZXBAmnyw6yTtbXNIa8g36M6cgtHJSf5/ern7J//2/I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USutYAAAAFAQAADwAAAAAAAAABACAAAAAiAAAAZHJz&#10;L2Rvd25yZXYueG1sUEsBAhQAFAAAAAgAh07iQE5C8e8GAgAAtwMAAA4AAAAAAAAAAQAgAAAAJQEA&#10;AGRycy9lMm9Eb2MueG1sUEsFBgAAAAAGAAYAWQEAAJ0FAAAAAA==&#10;">
                        <v:fill on="f" focussize="0,0"/>
                        <v:stroke weight="0.5pt" color="#000000 [3213]" miterlimit="8" joinstyle="miter" endarrow="block"/>
                        <v:imagedata o:title=""/>
                        <o:lock v:ext="edit" aspectratio="f"/>
                      </v:shape>
                      <v:shape id="直接箭头连接符 80" o:spid="_x0000_s1026" o:spt="32" type="#_x0000_t32" style="position:absolute;left:3535680;top:1235710;height:581660;width:0;" filled="f" stroked="t" coordsize="21600,21600" o:gfxdata="UEsDBAoAAAAAAIdO4kAAAAAAAAAAAAAAAAAEAAAAZHJzL1BLAwQUAAAACACHTuJA/ER9V9QAAAAF&#10;AQAADwAAAGRycy9kb3ducmV2LnhtbE2PwU7DMBBE70j9B2uReqNOsEBNiNNDpdxQJUrhvI2XJDRe&#10;R7ablr/HcIHLSqMZzbytNlc7ipl8GBxryFcZCOLWmYE7DYfX5m4NIkRkg6Nj0vBFATb14qbC0rgL&#10;v9C8j51IJRxK1NDHOJVShrYni2HlJuLkfThvMSbpO2k8XlK5HeV9lj1KiwOnhR4n2vbUnvZnq+F5&#10;V6wPp3yem6Z9/1SeG1TyTevlbZ49gYh0jX9h+MFP6FAnpqM7swli1JAeib83eUVePIA4alBKFSDr&#10;Sv6nr78BUEsDBBQAAAAIAIdO4kA+4XR49QEAAKEDAAAOAAAAZHJzL2Uyb0RvYy54bWytU0uOEzEQ&#10;3SNxB8t70vkoIWqlM4uEYYMgEnCAitvdbck/lU06uQQXQGIFrIDV7DkNDMeg7GSSAXaIXrjLXX6v&#10;qp5fL672RrOdxKCcrfhoMORMWuFqZduKv351/WjOWYhga9DOyoofZOBXy4cPFr0v5dh1TtcSGZHY&#10;UPa+4l2MviyKIDppIAycl5aSjUMDkbbYFjVCT+xGF+PhcFb0DmuPTsgQ6Ov6mOTLzN80UsQXTRNk&#10;ZLri1FvMK+Z1m9ZiuYCyRfCdEqc24B+6MKAsFT1TrSECe4PqLyqjBLrgmjgQzhSuaZSQeQaaZjT8&#10;Y5qXHXiZZyFxgj/LFP4frXi+2yBTdcWpPmcWDF3S7bubH28/3n798v3Dzc9v71P8+RObZ7V6H0oC&#10;rewGSbu0C36DafR9gya9aSi2r/hkOpnOCMMO5IvxZPp4dFJb7iMTdIBSgnLT+Wg2y6niwuExxKfS&#10;GZaCioeIoNourpy1dKUOR1ls2D0Lkbog4B0gNWDdtdI636y2rK/4bDJNxYD81WiIFBpPEwfbcga6&#10;JeOKiJkxOK3qhE48AdvtSiPbQTJPfpJfqNpvx1LpNYTueC6njrYyKpK3tTIVn5/RUEZQ+omtWTx4&#10;0jqiAttqeWLWlgpcVE3R1tWHLHb+Tj7ILZw8m4x2f5/Rlz9r+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8RH1X1AAAAAUBAAAPAAAAAAAAAAEAIAAAACIAAABkcnMvZG93bnJldi54bWxQSwECFAAU&#10;AAAACACHTuJAPuF0ePUBAAChAwAADgAAAAAAAAABACAAAAAjAQAAZHJzL2Uyb0RvYy54bWxQSwUG&#10;AAAAAAYABgBZAQAAigUAAAAA&#10;">
                        <v:fill on="f" focussize="0,0"/>
                        <v:stroke weight="0.5pt" color="#000000 [3213]" miterlimit="8" joinstyle="miter" endarrow="block"/>
                        <v:imagedata o:title=""/>
                        <o:lock v:ext="edit" aspectratio="f"/>
                      </v:shape>
                      <v:shape id="直接箭头连接符 81" o:spid="_x0000_s1026" o:spt="32" type="#_x0000_t32" style="position:absolute;left:1583055;top:1018540;flip:x y;height:342265;width:1905;" filled="f" stroked="t" coordsize="21600,21600" o:gfxdata="UEsDBAoAAAAAAIdO4kAAAAAAAAAAAAAAAAAEAAAAZHJzL1BLAwQUAAAACACHTuJAu/USutYAAAAF&#10;AQAADwAAAGRycy9kb3ducmV2LnhtbE2PzWrDMBCE74W+g9hCb43kiAbbtRyS/twCJUmhV0Xa2qbW&#10;yliKk7591F6ay8Iww8y31fLsejbhGDpPCrKZAIZkvO2oUfCxf3vIgYWoyereEyr4wQDL+vam0qX1&#10;J9ritIsNSyUUSq2gjXEoOQ+mRafDzA9Iyfvyo9MxybHhdtSnVO56PhdiwZ3uKC20esDnFs337ugU&#10;vHfFy3qzyuXkzDxfvRq5FotPpe7vMvEELOI5/ofhFz+hQ52YDv5INrBeQXok/t3kFVnxCOygQEpZ&#10;AK8rfk1fXwBQSwMEFAAAAAgAh07iQHIk+U4FAgAAuAMAAA4AAABkcnMvZTJvRG9jLnhtbK1Ty67T&#10;MBDdI/EPlvc0aXtTlajpXbRcWCCoxGM/dZzEkl+yTdP+BD+AxApYXVjdPV8Dl89g7ITy2iGysGY8&#10;njMzZ05Wl0clyYE7L4yu6HSSU8I1M7XQbUVfPL+6t6TEB9A1SKN5RU/c08v13Tur3pZ8Zjoja+4I&#10;gmhf9raiXQi2zDLPOq7AT4zlGoONcQoCuq7Nagc9oiuZzfJ8kfXG1dYZxr3H2+0QpOuE3zSchadN&#10;43kgsqLYW0inS+c+ntl6BWXrwHaCjW3AP3ShQGgseobaQgDyyom/oJRgznjThAkzKjNNIxhPM+A0&#10;0/yPaZ51YHmaBcnx9kyT/3+w7Mlh54ioKzrLZ5RoULik2zc3X1+/v/308cu7m2+f30b7+gNZTiNb&#10;vfUlJm30zo2etzsXRz82TpFGCvsIhUCT9TJaMYaDkiM6xXKeFwUlJ7Tz6bK4GDfAj4Gw+OB+jlGG&#10;4fnFbLYoYsVsgI4w1vnwkBtFolFRHxyItgsbozVu2rihGBwe+zAk/kiIydpcCSnxHkqpSV/RxbxA&#10;STBA2TUSAprKIhFet5SAbFHPLLjUvjdS1DE7JnvX7jfSkQNETaVvbPO3Z7H0Fnw3vEuh+AxKJQJK&#10;XgpV0eU5G8oAQj7QNQkniysIToBuJR+RpUYeIvUD2dHam/qUdpDuUR6JqVHKUX+/+in75w+3/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79RK61gAAAAUBAAAPAAAAAAAAAAEAIAAAACIAAABkcnMv&#10;ZG93bnJldi54bWxQSwECFAAUAAAACACHTuJAciT5TgUCAAC4AwAADgAAAAAAAAABACAAAAAlAQAA&#10;ZHJzL2Uyb0RvYy54bWxQSwUGAAAAAAYABgBZAQAAnAUAAAAA&#10;">
                        <v:fill on="f" focussize="0,0"/>
                        <v:stroke weight="0.5pt" color="#000000 [3213]" miterlimit="8" joinstyle="miter" endarrow="block"/>
                        <v:imagedata o:title=""/>
                        <o:lock v:ext="edit" aspectratio="f"/>
                      </v:shape>
                      <v:shape id="直接箭头连接符 82" o:spid="_x0000_s1026" o:spt="32" type="#_x0000_t32" style="position:absolute;left:655955;top:354965;flip:x;height:5715;width:291465;" filled="f" stroked="t" coordsize="21600,21600" o:gfxdata="UEsDBAoAAAAAAIdO4kAAAAAAAAAAAAAAAAAEAAAAZHJzL1BLAwQUAAAACACHTuJA6qCkTNYAAAAF&#10;AQAADwAAAGRycy9kb3ducmV2LnhtbE2PUUvDMBSF34X9h3AHvgyXdEWxtekeNkVBEN32A7Lk2pYl&#10;N6XJ1vrvjb7oy4XDOZzz3Wo9OcsuOITOk4RsKYAhaW86aiQc9k8398BCVGSU9YQSvjDAup5dVao0&#10;fqQPvOxiw1IJhVJJaGPsS86DbtGpsPQ9UvI+/eBUTHJouBnUmMqd5Ssh7rhTHaWFVvW4aVGfdmcn&#10;YeKPxYtY6OctvY4ro+3b+2ZcSHk9z8QDsIhT/AvDD35ChzoxHf2ZTGBWQnok/t7kFVlxC+woIc/z&#10;Anhd8f/09TdQSwMEFAAAAAgAh07iQDhrp3EBAgAArAMAAA4AAABkcnMvZTJvRG9jLnhtbK1TS44T&#10;MRDdI3EHy3vS+UyHSSudWSQMLBBEAg5QcdvdlvyTbdLJJbgAEitgBaxmz2lgOAZldwi/HaIXVtnl&#10;elXv+fXy6qAV2XMfpDU1nYzGlHDDbCNNW9MXz6/vXVISIpgGlDW8pkce6NXq7p1l7yo+tZ1VDfcE&#10;QUyoelfTLkZXFUVgHdcQRtZxg0lhvYaIW98WjYce0bUqpuPxvOitb5y3jIeAp5shSVcZXwjO4lMh&#10;Ao9E1RRni3n1ed2ltVgtoWo9uE6y0xjwD1NokAabnqE2EIG89PIvKC2Zt8GKOGJWF1YIyXjmgGwm&#10;4z/YPOvA8cwFxQnuLFP4f7DsyX7riWxqOh3PKDGg8ZFuX998ffXu9tPHL29vvn1+k+IP78nlNKnV&#10;u1Bh0dps/WkX3NYn6gfhNRFKukdohCwG0iOHms7LclGWlBxrOisvFvNyUJ0fImGYni4mF3hGGObL&#10;+5OcLQa4BOt8iA+51SQFNQ3Rg2y7uLbG4OtaP7SC/eMQcSAs/FGQio29lkrlR1aG9DjLrEQbMECr&#10;CQURQ+2QfDAtJaBa9DCLPg8frJJNqk44wbe7tfJkD8lH+UsksNtv11LrDYRuuJdTA1ctI9pcSV3T&#10;y3M1VBGkemAaEo8OZY9egmkVPyErgw2S3IPAKdrZ5ph1z+doiTzCyb7Jc7/uc/XPn2z1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qgpEzWAAAABQEAAA8AAAAAAAAAAQAgAAAAIgAAAGRycy9kb3du&#10;cmV2LnhtbFBLAQIUABQAAAAIAIdO4kA4a6dxAQIAAKwDAAAOAAAAAAAAAAEAIAAAACUBAABkcnMv&#10;ZTJvRG9jLnhtbFBLBQYAAAAABgAGAFkBAACYBQAAAAA=&#10;">
                        <v:fill on="f" focussize="0,0"/>
                        <v:stroke weight="0.5pt" color="#000000 [3213]" miterlimit="8" joinstyle="miter" endarrow="block"/>
                        <v:imagedata o:title=""/>
                        <o:lock v:ext="edit" aspectratio="f"/>
                      </v:shape>
                      <v:shape id="直接箭头连接符 83" o:spid="_x0000_s1026" o:spt="32" type="#_x0000_t32" style="position:absolute;left:2246630;top:1265555;flip:x;height:544830;width:9525;" filled="f" stroked="t" coordsize="21600,21600" o:gfxdata="UEsDBAoAAAAAAIdO4kAAAAAAAAAAAAAAAAAEAAAAZHJzL1BLAwQUAAAACACHTuJA6qCkTNYAAAAF&#10;AQAADwAAAGRycy9kb3ducmV2LnhtbE2PUUvDMBSF34X9h3AHvgyXdEWxtekeNkVBEN32A7Lk2pYl&#10;N6XJ1vrvjb7oy4XDOZzz3Wo9OcsuOITOk4RsKYAhaW86aiQc9k8398BCVGSU9YQSvjDAup5dVao0&#10;fqQPvOxiw1IJhVJJaGPsS86DbtGpsPQ9UvI+/eBUTHJouBnUmMqd5Ssh7rhTHaWFVvW4aVGfdmcn&#10;YeKPxYtY6OctvY4ro+3b+2ZcSHk9z8QDsIhT/AvDD35ChzoxHf2ZTGBWQnok/t7kFVlxC+woIc/z&#10;Anhd8f/09TdQSwMEFAAAAAgAh07iQBwCl0gAAgAArgMAAA4AAABkcnMvZTJvRG9jLnhtbK1TS44T&#10;MRDdI3EHy3vSmc5HoZXOLBIGFggiAQeouO1uS/7JNunkElwAiRWwAlaz5zQzwzEou0P47RBeWGVX&#10;veeq16+XlwetyJ77IK2p6cVoTAk3zDbStDV99fLqwYKSEME0oKzhNT3yQC9X9+8te1fx0nZWNdwT&#10;JDGh6l1NuxhdVRSBdVxDGFnHDSaF9RoiHn1bNB56ZNeqKMfjedFb3zhvGQ8BbzdDkq4yvxCcxedC&#10;BB6Jqin2FvPu875Le7FaQtV6cJ1kpzbgH7rQIA0+eqbaQATy2su/qLRk3gYr4ohZXVghJON5Bpzm&#10;YvzHNC86cDzPguIEd5Yp/D9a9my/9UQ2NS3HU0oMaPxId2+vb998uPvy+eb99bev71L86SNZTJJa&#10;vQsVgtZm60+n4LY+jX4QXhOhpHuCRshi4HjkgMzldD6foPpHTJTzGa5Bd36IhGHBw1k5o4Rhejad&#10;LrASmYuBMBE7H+JjbjVJQU1D9CDbLq6tMfh9rR8eg/3TEAfgD0ACG3sllcJ7qJQhfU3nkxm2wgDN&#10;JhREDLXD8YNpKQHVootZ9Ln9YJVsEjqBg293a+XJHpKT8jq1+VtZenoDoRvqcmqYVcuIRldS13Rx&#10;RkMVQapHpiHx6FD46CWYVvETszKoQxJ8kDhFO9scs/L5Hk2RlToZOLnu13NG//zNVt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qCkTNYAAAAFAQAADwAAAAAAAAABACAAAAAiAAAAZHJzL2Rvd25y&#10;ZXYueG1sUEsBAhQAFAAAAAgAh07iQBwCl0gAAgAArgMAAA4AAAAAAAAAAQAgAAAAJQEAAGRycy9l&#10;Mm9Eb2MueG1sUEsFBgAAAAAGAAYAWQEAAJcFAAAAAA==&#10;">
                        <v:fill on="f" focussize="0,0"/>
                        <v:stroke weight="0.5pt" color="#000000 [3213]" miterlimit="8" joinstyle="miter" endarrow="block"/>
                        <v:imagedata o:title=""/>
                        <o:lock v:ext="edit" aspectratio="f"/>
                      </v:shape>
                      <v:shape id="直接箭头连接符 84" o:spid="_x0000_s1026" o:spt="32" type="#_x0000_t32" style="position:absolute;left:636905;top:1798955;flip:x y;height:8890;width:2879725;" filled="f" stroked="t" coordsize="21600,21600" o:gfxdata="UEsDBAoAAAAAAIdO4kAAAAAAAAAAAAAAAAAEAAAAZHJzL1BLAwQUAAAACACHTuJAu/USutYAAAAF&#10;AQAADwAAAGRycy9kb3ducmV2LnhtbE2PzWrDMBCE74W+g9hCb43kiAbbtRyS/twCJUmhV0Xa2qbW&#10;yliKk7591F6ay8Iww8y31fLsejbhGDpPCrKZAIZkvO2oUfCxf3vIgYWoyereEyr4wQDL+vam0qX1&#10;J9ritIsNSyUUSq2gjXEoOQ+mRafDzA9Iyfvyo9MxybHhdtSnVO56PhdiwZ3uKC20esDnFs337ugU&#10;vHfFy3qzyuXkzDxfvRq5FotPpe7vMvEELOI5/ofhFz+hQ52YDv5INrBeQXok/t3kFVnxCOygQEpZ&#10;AK8rfk1fXwBQSwMEFAAAAAgAh07iQBVJ/YkFAgAAuAMAAA4AAABkcnMvZTJvRG9jLnhtbK1Ty67T&#10;MBDdI/EPlvc0vYW2adT0LlouLBBU4rGfOnZiyS/Zpml/gh9AYgWsgNXd8zVw+QzGTimvHSILa+yZ&#10;OTNn5mR5edCK7LkP0pqaXozGlHDDbCNNW9Pnz67ulJSECKYBZQ2v6ZEHerm6fWvZu4pPbGdVwz1B&#10;EBOq3tW0i9FVRRFYxzWEkXXcoFNYryHi1bdF46FHdK2KyXg8K3rrG+ct4yHg62Zw0lXGF4Kz+ESI&#10;wCNRNcXeYj59PnfpLFZLqFoPrpPs1Ab8QxcapMGiZ6gNRCAvvfwLSkvmbbAijpjVhRVCMp45IJuL&#10;8R9snnbgeOaCwwnuPKbw/2DZ4/3WE9nUdDKeUmJA45JuXl9/ffXu5tPHL2+vv31+k+wP70l5L02r&#10;d6HCpLXZ+tMtuK1P1A/CayKUdA9RCDRbL5KVfEiUHGo6uztbpDJHfJ8vysV0OiyAHyJh6J+U88V8&#10;ggEMI8pykfdTDNAJxvkQH3CrSTJqGqIH2XZxbY3BTVs/FIP9oxCxOUz8kZCSjb2SSuWFK0P61M0U&#10;JcEAZScURDS1w0EE01ICqkU9s+hz+8Eq2aTshBN8u1srT/aQNJW/xAKr/RaWSm8gdENcdg1ktYwo&#10;eSU1UjxnQxVBqvumIfHocAXRSzCt4idkZbBAGv0w7GTtbHPMO8jvKI/cwknKSX+/3nP2zx9u9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79RK61gAAAAUBAAAPAAAAAAAAAAEAIAAAACIAAABkcnMv&#10;ZG93bnJldi54bWxQSwECFAAUAAAACACHTuJAFUn9iQUCAAC4AwAADgAAAAAAAAABACAAAAAlAQAA&#10;ZHJzL2Uyb0RvYy54bWxQSwUGAAAAAAYABgBZAQAAnAUAAAAA&#10;">
                        <v:fill on="f" focussize="0,0"/>
                        <v:stroke weight="0.5pt" color="#000000 [3213]" miterlimit="8" joinstyle="miter" endarrow="block"/>
                        <v:imagedata o:title=""/>
                        <o:lock v:ext="edit" aspectratio="f"/>
                      </v:shape>
                      <w10:wrap type="none"/>
                      <w10:anchorlock/>
                    </v:group>
                  </w:pict>
                </mc:Fallback>
              </mc:AlternateContent>
            </w:r>
          </w:p>
          <w:p>
            <w:pPr>
              <w:spacing w:line="360" w:lineRule="auto"/>
              <w:ind w:firstLine="480" w:firstLineChars="200"/>
              <w:rPr>
                <w:sz w:val="24"/>
                <w:shd w:val="clear" w:color="auto" w:fill="FFFFFF"/>
              </w:rPr>
            </w:pPr>
            <w:r>
              <w:rPr>
                <w:rFonts w:hint="eastAsia"/>
                <w:sz w:val="24"/>
                <w:shd w:val="clear" w:color="auto" w:fill="FFFFFF"/>
              </w:rPr>
              <w:t>2）生活污水处理系统工艺：</w:t>
            </w:r>
          </w:p>
          <w:p>
            <w:pPr>
              <w:pStyle w:val="8"/>
            </w:pPr>
            <w:r>
              <w:rPr>
                <w:sz w:val="24"/>
              </w:rPr>
              <mc:AlternateContent>
                <mc:Choice Requires="wpc">
                  <w:drawing>
                    <wp:inline distT="0" distB="0" distL="114300" distR="114300">
                      <wp:extent cx="5838825" cy="1511300"/>
                      <wp:effectExtent l="0" t="0" r="0" b="0"/>
                      <wp:docPr id="206" name="画布 206"/>
                      <wp:cNvGraphicFramePr/>
                      <a:graphic xmlns:a="http://schemas.openxmlformats.org/drawingml/2006/main">
                        <a:graphicData uri="http://schemas.microsoft.com/office/word/2010/wordprocessingCanvas">
                          <wpc:wpc>
                            <wpc:bg/>
                            <wpc:whole/>
                            <wps:wsp>
                              <wps:cNvPr id="207" name="矩形 51"/>
                              <wps:cNvSpPr/>
                              <wps:spPr>
                                <a:xfrm>
                                  <a:off x="474980" y="760730"/>
                                  <a:ext cx="638175"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化粪池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8" name="矩形 52"/>
                              <wps:cNvSpPr/>
                              <wps:spPr>
                                <a:xfrm>
                                  <a:off x="1322070" y="741680"/>
                                  <a:ext cx="610870" cy="514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调节池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9" name="矩形 53"/>
                              <wps:cNvSpPr/>
                              <wps:spPr>
                                <a:xfrm>
                                  <a:off x="2132330" y="770255"/>
                                  <a:ext cx="638175"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厌氧缺氧池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0" name="矩形 54"/>
                              <wps:cNvSpPr/>
                              <wps:spPr>
                                <a:xfrm>
                                  <a:off x="3018155" y="760730"/>
                                  <a:ext cx="637540"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接触氧化池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1" name="矩形 55"/>
                              <wps:cNvSpPr/>
                              <wps:spPr>
                                <a:xfrm>
                                  <a:off x="3865880" y="770255"/>
                                  <a:ext cx="534670"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沉淀池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2" name="矩形 56"/>
                              <wps:cNvSpPr/>
                              <wps:spPr>
                                <a:xfrm>
                                  <a:off x="0" y="627380"/>
                                  <a:ext cx="504190" cy="48577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进水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3" name="矩形 58"/>
                              <wps:cNvSpPr/>
                              <wps:spPr>
                                <a:xfrm>
                                  <a:off x="5275580" y="741680"/>
                                  <a:ext cx="563245" cy="48450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达标排放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4" name="直接箭头连接符 61"/>
                              <wps:cNvCnPr/>
                              <wps:spPr>
                                <a:xfrm flipV="1">
                                  <a:off x="59055" y="1013460"/>
                                  <a:ext cx="454025" cy="88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5" name="直接箭头连接符 62"/>
                              <wps:cNvCnPr/>
                              <wps:spPr>
                                <a:xfrm flipV="1">
                                  <a:off x="1151255" y="998855"/>
                                  <a:ext cx="161925" cy="50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6" name="直接箭头连接符 63"/>
                              <wps:cNvCnPr/>
                              <wps:spPr>
                                <a:xfrm>
                                  <a:off x="1932940" y="998855"/>
                                  <a:ext cx="193040"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7" name="直接箭头连接符 64"/>
                              <wps:cNvCnPr/>
                              <wps:spPr>
                                <a:xfrm flipV="1">
                                  <a:off x="2770505" y="1012825"/>
                                  <a:ext cx="203200" cy="6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8" name="直接箭头连接符 65"/>
                              <wps:cNvCnPr/>
                              <wps:spPr>
                                <a:xfrm flipV="1">
                                  <a:off x="3646170" y="1012825"/>
                                  <a:ext cx="270510" cy="6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9" name="直接箭头连接符 66"/>
                              <wps:cNvCnPr/>
                              <wps:spPr>
                                <a:xfrm flipV="1">
                                  <a:off x="4410075" y="1031875"/>
                                  <a:ext cx="208280" cy="6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0" name="直接箭头连接符 71"/>
                              <wps:cNvCnPr/>
                              <wps:spPr>
                                <a:xfrm flipH="1" flipV="1">
                                  <a:off x="3399155" y="351155"/>
                                  <a:ext cx="1905" cy="4044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1" name="直接箭头连接符 72"/>
                              <wps:cNvCnPr/>
                              <wps:spPr>
                                <a:xfrm flipH="1" flipV="1">
                                  <a:off x="655955" y="360680"/>
                                  <a:ext cx="2746375" cy="139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2" name="矩形 73"/>
                              <wps:cNvSpPr/>
                              <wps:spPr>
                                <a:xfrm>
                                  <a:off x="179705" y="208280"/>
                                  <a:ext cx="476250" cy="3048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3" name="矩形 75"/>
                              <wps:cNvSpPr/>
                              <wps:spPr>
                                <a:xfrm>
                                  <a:off x="2961005" y="446405"/>
                                  <a:ext cx="476250" cy="3048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4" name="矩形 55"/>
                              <wps:cNvSpPr/>
                              <wps:spPr>
                                <a:xfrm>
                                  <a:off x="4608830" y="760730"/>
                                  <a:ext cx="487045"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消毒池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5" name="直接箭头连接符 71"/>
                              <wps:cNvCnPr/>
                              <wps:spPr>
                                <a:xfrm>
                                  <a:off x="2478405" y="517525"/>
                                  <a:ext cx="1905" cy="2527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6" name="直接箭头连接符 71"/>
                              <wps:cNvCnPr/>
                              <wps:spPr>
                                <a:xfrm flipH="1">
                                  <a:off x="2468880" y="508000"/>
                                  <a:ext cx="9239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7" name="直接箭头连接符 63"/>
                              <wps:cNvCnPr/>
                              <wps:spPr>
                                <a:xfrm flipV="1">
                                  <a:off x="5085080" y="1003300"/>
                                  <a:ext cx="184150" cy="50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19pt;width:459.75pt;" coordsize="5838825,1511300" editas="canvas" o:gfxdata="UEsDBAoAAAAAAIdO4kAAAAAAAAAAAAAAAAAEAAAAZHJzL1BLAwQUAAAACACHTuJA8h9HXtcAAAAF&#10;AQAADwAAAGRycy9kb3ducmV2LnhtbE2PQUvDQBCF74L/YRnBi9jdVJQ2zaaHglhEKE1tz9vsmASz&#10;s2l2m9R/7+hFLwOP93jvm2x5ca0YsA+NJw3JRIFAKr1tqNLwvnu+n4EI0ZA1rSfU8IUBlvn1VWZS&#10;60fa4lDESnAJhdRoqGPsUilDWaMzYeI7JPY+fO9MZNlX0vZm5HLXyqlST9KZhnihNh2uaiw/i7PT&#10;MJab4bB7e5Gbu8Pa02l9WhX7V61vbxK1ABHxEv/C8IPP6JAz09GfyQbRauBH4u9lb57MH0EcNUwf&#10;Zgpknsn/9Pk3UEsDBBQAAAAIAIdO4kDIb627VAYAAH43AAAOAAAAZHJzL2Uyb0RvYy54bWztW0uP&#10;3EQQviPxHyzfybgffo0yG602D5AiEik8zr0ee8aS7Tbt3p1drrlz4oYEEgIkJOCUAxJC/JoQfgZV&#10;7cd4Z73ZnUQkFvEeZtvu9qOrv6qu+qp8+85ZnlmnsapSWSxscsuxrbiI5DItVgv700/ufxDYVqVF&#10;sRSZLOKFfR5X9p2D99+7vSnnMZVrmS1jZcFNimq+KRf2WutyPptV0TrORXVLlnEBnYlUudBwqFaz&#10;pRIbuHuezajjeLONVMtSySiuKjh7t+60D8z9kySO9KMkqWJtZQsb3k2bX2V+j/F3dnBbzFdKlOs0&#10;al5DvMJb5CIt4KHdre4KLawTlV66VZ5GSlYy0bcimc9kkqRRbOYAsyHOzmweKHlSmrms5ptV2YkJ&#10;RLsjp1e+bfTx6WNlpcuFTR3PtgqRwyK9+PqP578/tfAMyGdTruYw7IEqn5SPVXNiVR/hlM8SleN/&#10;mIx1ZiR73kk2PtNWBCfdgAUBdW0rgj7iEsKcRvbRGhbo0nXR+t41V87aB8/w/brX2ZSAo2orqur1&#10;RPVkLcrYrECFMuhE5Xei+u7n539+b7mklpQZ1YmpmlcgsQEZcZ+HAcARhOF7js8aWbTS8lhA/EZY&#10;PHB9aIPYuxmLeakq/SCWuYWNha0A5gZ94vRhpeuh7RB8eiHvp1kG58U8K6zNwg5dsxYCFC7JhIZl&#10;yUuAQFWsbEtkK9DkSCtzx0pm6RKvxosrtTo+ypR1KlCbzF/zYheG4aPvimpdjzNdOEzM81SDsmdp&#10;vrCD/tVZAbPDlavFhS19dnwG12DzWC7PQfBK1spbldH9FJ7wUFT6sVCgrSBIsED6EfwkmYTpyaZl&#10;W2upvhw6j+MBGdBrWxvQfpj7FydCxbaVfVQAZkLCOZoLc8Bdn8KB6vcc93uKk/xIgkgI2LoyMk0c&#10;r7O2mSiZfw6G6hCfCl2iiODZtZSbgyNdWyUwdVF8eGiGgYkohX5YPCkjvHm9lIcnWiapWeWtdBr5&#10;AfJrmb0BFQDD3liLRgXoXipAGKWOD7JAHeDEA3UwGOl0gDgBdqPBcAlnrumfdMAAY9KBcehAuKsD&#10;bC8doKAEDIy/0QHfoa6x82Le6cC0D0z7ANrAEe8DBN7v4j7A99IB5pCAAPCv9oV8F7di3AcmX2jy&#10;hcboCxFw/C7qgDHk6J5B0HB9OMACzw3aeGBgH3AZ91pfaNKBSQdGqQN0Vwca8uCGOlB7QR712W4k&#10;4DqchOPYAXqB9BTkmkjk/x3kErYL6mAv58alvuu2hn0gyHU9RnlH9HDXeXtEzwTtd4u/IbyD9jfP&#10;/v7qxxe//fr8h2f//PUttn/5yfL6jOZR0RC/LUVXk69WkqXlZy011fC/bug07jxxCDguO7wOB2++&#10;JYKDAOw6sD5XszqVViJdrfWRLAogOaWqWbCb8pwe0kZWNAqeU8y1SLN7xdLS5yWQ7FqlolhlcSOA&#10;AQ60dnRQPuhJvkFuj4BJavzZYWz0qb59sEGA+keWA4O9MAyCXcKDeCRsweE6tSMwgQNZ+0sE+dsD&#10;xzZNNAyOPgd2BTiQyW7MBQkZDTHAvwoSIXO6+J/DZjnZC2MwRwWJbTpsGBJ9SugKSAzuJdT3HXSK&#10;EBywm1BMIV7IElCHQRa4ZofA2E/gqLVjVODYJoqGwWFWreFK9gEH87hHmgzSMDgAPEhPInU4gWOc&#10;nsY2gzIMjj6JsA84OCeOgzl0YzkYCeoc+ja3Qp2AYmQ2gWO0bigm3V/mhvo3DVE+NKHdULDCWBi2&#10;2QcGZSmXHFIIZmqMcIfzcNpgRhit0C37PmhD/JtGK1fDxHPdsAlbmOdcqlWgPvdYW7BDWAib0uSl&#10;js5LpbsMtd+PVK7P0hAfFrbeUZrN44Iryn2PGrYBdhwIWaDA6eUg+A+LtiYu793i8uguTV07OzfO&#10;P9LQA2+phjbnHofmBO2pzHAMZYZ0S1M3ZYb9cPF6ow38cxC0JVYDpbYcigy3GZip1HYqtR1fqS0y&#10;4q8bB/UYV8r9AE08hsYu1JnvcmqQbIdOjIsp5C/r2vSJhB8XCU+vIeH3C40vgMML2lIkzMC0n2m0&#10;JakhZV2G5hoHd8rdKYwC33Dujl7HxfeDnn0YNUCDScnVjJoDdctm/beMGgk4aQOgKXm3b2bXfMYE&#10;H3mZsLn5IA2/IusfGzRtP5s7+B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CAAAW0NvbnRlbnRfVHlwZXNdLnhtbFBLAQIUAAoAAAAAAIdO4kAA&#10;AAAAAAAAAAAAAAAGAAAAAAAAAAAAEAAAAKYHAABfcmVscy9QSwECFAAUAAAACACHTuJAihRmPNEA&#10;AACUAQAACwAAAAAAAAABACAAAADKBwAAX3JlbHMvLnJlbHNQSwECFAAKAAAAAACHTuJAAAAAAAAA&#10;AAAAAAAABAAAAAAAAAAAABAAAAAAAAAAZHJzL1BLAQIUABQAAAAIAIdO4kDyH0de1wAAAAUBAAAP&#10;AAAAAAAAAAEAIAAAACIAAABkcnMvZG93bnJldi54bWxQSwECFAAUAAAACACHTuJAyG+tu1QGAAB+&#10;NwAADgAAAAAAAAABACAAAAAmAQAAZHJzL2Uyb0RvYy54bWxQSwUGAAAAAAYABgBZAQAA7AkAAAAA&#10;">
                      <o:lock v:ext="edit" aspectratio="f"/>
                      <v:shape id="_x0000_s1026" o:spid="_x0000_s1026" style="position:absolute;left:0;top:0;height:1511300;width:5838825;" filled="f" stroked="f" coordsize="21600,21600" o:gfxdata="UEsDBAoAAAAAAIdO4kAAAAAAAAAAAAAAAAAEAAAAZHJzL1BLAwQUAAAACACHTuJA8h9HXtcAAAAF&#10;AQAADwAAAGRycy9kb3ducmV2LnhtbE2PQUvDQBCF74L/YRnBi9jdVJQ2zaaHglhEKE1tz9vsmASz&#10;s2l2m9R/7+hFLwOP93jvm2x5ca0YsA+NJw3JRIFAKr1tqNLwvnu+n4EI0ZA1rSfU8IUBlvn1VWZS&#10;60fa4lDESnAJhdRoqGPsUilDWaMzYeI7JPY+fO9MZNlX0vZm5HLXyqlST9KZhnihNh2uaiw/i7PT&#10;MJab4bB7e5Gbu8Pa02l9WhX7V61vbxK1ABHxEv/C8IPP6JAz09GfyQbRauBH4u9lb57MH0EcNUwf&#10;Zgpknsn/9Pk3UEsDBBQAAAAIAIdO4kA3DOvjBgYAAME2AAAOAAAAZHJzL2Uyb0RvYy54bWztW92O&#10;3DQUvkfiHaLc04kd52/U2Wq1SwGpopXKz7U3k8xESuLgeHd2eYi+ABJICJCQgKveIp6mlMfgHCeZ&#10;ZKbZ7g6FbUS9F7PO2HFi+zt/3zlz/8FlkVsXiawzUS5scs+xraSMxTIrVwv7888efhDaVq14ueS5&#10;KJOFfZXU9oOj99+7v6nmCRVrkS8TacEkZT3fVAt7rVQ1n83qeJ0UvL4nqqSEzlTIgiu4lKvZUvIN&#10;zF7kM+o4/mwj5LKSIk7qGr49bTrtIz1/miaxepymdaKsfGHDuyn9KfXnGX7Oju7z+Uryap3F7Wvw&#10;f/AWBc9KeOh2qlOuuHUus1emKrJYilqk6l4siplI0yxO9BpgNcTZW80JLy94rRcTw+50Lwitf3He&#10;sxXsAUw538BhJLoNR1FX20Op3+xhT9e8SvQa6nn86cUTaWXLhU2dwLZKXgAkXn7384vfv7c8goex&#10;qfSop9UT2V7V0MSdvUxlgf9hz6zLhc0CFoVwolcLO/CdwG2PMrlUVgzdvhuSwLOtGPpZ6AXQhvlm&#10;/TSVrNVHiSgsbCxsCUjRB8gvHtWqGdoNwaeW4mGW5/A9n+eltVnYkUdxeg6YTXOuoFlUsK66XNkW&#10;z1cgDLGSesZa5NkS78aba7k6O8mldcERkPqvfbGdYfjoU16vm3G6C4fxeZEpkJc8KxZ2OLw7L2F1&#10;uHnNdmFLXZ5dwj3YPBPLK9h4KRr811X8MIMnPOK1esIlAB42EoRYPYaPNBewPNG2bGst5Ndj3+N4&#10;QAb02tYGBAjW/tU5l4lt5Z+UgJmIMIYSpy+YF1C4kMOes2FPeV6cCNgSAuqiinUTx6u8a6ZSFF+C&#10;rB/jU6GLlzE8u9nl9uJENYIN2iJOjo/1MJCyiqtH5VOUGaLPoxTH50qkmT7lfnfa/QPkN3t2ByIA&#10;unFXBCgeMr4SCMrNIkBcCmIEe4EywIgP4qAxspUB4oTYjTLgEeZ6ut/IgAaGkYFpyEC0LwPuQTJA&#10;QQhcUP5aBgKHelrP8/lWBowdMHYAdeCE7QCB99u1A+wgGXAdEhIA/vW+UOChKTa+UG/tjS80LV+I&#10;gOO3KwNakd/aF3JD3wu7eGDEDngu8ztfyMQDJh6YYjxA6L4M+AfZgcYL8mng7kcCnsNINA0LMAik&#10;TZCrI5H/d5BL3H1QhweB2qOB53WKfSTI9XyXsi3Rwzzn7RE9BtrvFn9D2Bba3zz/89mPL3/79cUP&#10;z//641ts//KT5Q8ZzZNylNG00jyrvuioqZbb9CKndeeJQ8Bx2eN1GHjzmnwEXicMQa8D63M9q1Mr&#10;ybPVWp2IsgSSU8iGBbstz+kjbTQRnpPPFc/yD8ulpa4qYI6VzHi5ypN2A0Y40MbRwf1BT/IOuT0C&#10;Kqn1Z8exMaT6DsEGIR5BlgODvSgKw33Cg/gk6sDhOY0jYMCBrP0rBPnbA4d/AziGHNg14MBkQKsu&#10;SOTSCAP86yARuc42/mdgLI2+0ApzUpDo02Hj+mJICV0DiVFbQoPAQacIwQHWhIagHHayBNRxIZHa&#10;sEOg7A04GumYFDj6RNE4OPSptVzJIeBwfeaTNoM0Dg4AD9KTSB0acEzT0+gzKOPgGJIIh4CDMeI4&#10;mEPXmsMlYZND73Mr1AkpRmYGHJN1QzHp/jo3NLhtiPKxDu3GghXXjaIu++B64J7u2RcgngBDOvfg&#10;MBYZAzPBaIX27PuoDgluG61cDxPf86I2bHF955VaBRow3+0KdogbgVEyXurkvFS6z1AHw0jlFhUr&#10;ARxsY1Fa47HjirLAp5ptAIsDIQsUOL0eBP9h0Zbh8t4tLo/u09SNs3Pr/CONfPCWGmgz5jNoGmib&#10;MsMplBnSnqZuK22H4eLNShv45zDsSqxGSm0ZFBn2GRhTamtKbadXaouM+JvGQQPGlbIgRBWPobEH&#10;deb7nFof81DIXza16YaEnxYJT28g4Q8LjXfA4YddKRJmYBovtqdNIupuMzQ3OLgmdycxCrzj3B29&#10;iYsfBj2HMGqABp2Saxg1B+qW9fn30CAhI10AZJJ3h2Z2ASf6Z1I6bG5/04U/xBpeazT1vzw7+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2CAAA&#10;W0NvbnRlbnRfVHlwZXNdLnhtbFBLAQIUAAoAAAAAAIdO4kAAAAAAAAAAAAAAAAAGAAAAAAAAAAAA&#10;EAAAAFgHAABfcmVscy9QSwECFAAUAAAACACHTuJAihRmPNEAAACUAQAACwAAAAAAAAABACAAAAB8&#10;BwAAX3JlbHMvLnJlbHNQSwECFAAKAAAAAACHTuJAAAAAAAAAAAAAAAAABAAAAAAAAAAAABAAAAAA&#10;AAAAZHJzL1BLAQIUABQAAAAIAIdO4kDyH0de1wAAAAUBAAAPAAAAAAAAAAEAIAAAACIAAABkcnMv&#10;ZG93bnJldi54bWxQSwECFAAUAAAACACHTuJANwzr4wYGAADBNgAADgAAAAAAAAABACAAAAAmAQAA&#10;ZHJzL2Uyb0RvYy54bWxQSwUGAAAAAAYABgBZAQAAngkAAAAA&#10;">
                        <v:fill on="f" focussize="0,0"/>
                        <v:stroke on="f"/>
                        <v:imagedata o:title=""/>
                        <o:lock v:ext="edit" aspectratio="f"/>
                      </v:shape>
                      <v:rect id="矩形 51" o:spid="_x0000_s1026" o:spt="1" style="position:absolute;left:474980;top:760730;height:485775;width:638175;v-text-anchor:middle;" filled="f" stroked="t" coordsize="21600,21600" o:gfxdata="UEsDBAoAAAAAAIdO4kAAAAAAAAAAAAAAAAAEAAAAZHJzL1BLAwQUAAAACACHTuJA/Ptn2tYAAAAF&#10;AQAADwAAAGRycy9kb3ducmV2LnhtbE2PzU7DMBCE70i8g7VI3KidRoU2xOkhUk/lQFtUxM2NlyQi&#10;Xoes+5O3x+UCl5VGM5r5Nl9eXCdOOHDrSUMyUSCQKm9bqjW87VYPcxAcDFnTeUINIzIsi9ub3GTW&#10;n2mDp22oRSwhzoyGJoQ+k5KrBp3hie+RovfpB2dClEMt7WDOsdx1cqrUo3SmpbjQmB7LBquv7dFp&#10;aMf09eOlfH8q19/7lP2453TmtL6/S9QziICX8BeGK35EhyIyHfyRLItOQ3wk/N7oLZLFDMRBwzSd&#10;K5BFLv/TFz9QSwMEFAAAAAgAh07iQKAW86ZfAgAAkwQAAA4AAABkcnMvZTJvRG9jLnhtbK1UzW4T&#10;MRC+I/EOlu90kzTppqtsqqhVEVJFIwXEeeK1s5b8h+1kU14GiRsPweMgXoOxd9uGnxMiB2fGM/7G&#10;8/mbXVwdtSIH7oO0pqbjsxEl3DDbSLOr6ft3t6/mlIQIpgFlDa/pAw/0avnyxaJzFZ/Y1qqGe4Ig&#10;JlSdq2kbo6uKIrCWawhn1nGDQWG9hoiu3xWNhw7RtSomo9FF0VnfOG8ZDwF3b/ogXWZ8ITiL90IE&#10;HomqKd4t5tXndZvWYrmAaufBtZIN14B/uIUGabDoE9QNRCB7L/+A0pJ5G6yIZ8zqwgohGc89YDfj&#10;0W/dbFpwPPeC5AT3RFP4f7Ds7WHtiWxqOhmVlBjQ+Eg/Pn/9/u0LmY0TPZ0LFWZt3NoPXkAz9XoU&#10;Xqd/7IIcazotp5dz5PihpuXFqDwfyOXHSBiGL87n43JGCcP4dD4r0Ua84hnG+RBfc6tJMmrq8e0y&#10;pXC4C7FPfUxJVY29lUrhPlTKkK6ml7NJggdUkVAQ0dQO+wpmRwmoHcqTRZ8Rg1WySafT4eB322vl&#10;yQGSRPJvuNgvaan0DYS2z8uhlAaVlhEVrKSu6fz0tDLYXSKvpytZ8bg94plkbm3zgMR72ysyOHYr&#10;scIdhLgGjxJEInGs4j0uQllszw4WJa31n/62n/JRGRilpENJY+8f9+A5JeqNQc1cjqfTNAPZmc7K&#10;CTr+NLI9jZi9vrZIyRgH2LFspvyoHk3hrf6A07dKVTEEhmHtnuXBuY79qOH8Mr5a5TTUvYN4ZzaO&#10;JfD+KVf7aIXMr/zMzsAfKj/rZJjSNFqnfs56/pYs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8&#10;+2fa1gAAAAUBAAAPAAAAAAAAAAEAIAAAACIAAABkcnMvZG93bnJldi54bWxQSwECFAAUAAAACACH&#10;TuJAoBbzpl8CAACTBAAADgAAAAAAAAABACAAAAAlAQAAZHJzL2Uyb0RvYy54bWxQSwUGAAAAAAYA&#10;BgBZAQAA9gU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化粪池</w:t>
                              </w:r>
                            </w:p>
                          </w:txbxContent>
                        </v:textbox>
                      </v:rect>
                      <v:rect id="矩形 52" o:spid="_x0000_s1026" o:spt="1" style="position:absolute;left:1322070;top:741680;height:514350;width:610870;v-text-anchor:middle;" filled="f" stroked="t" coordsize="21600,21600" o:gfxdata="UEsDBAoAAAAAAIdO4kAAAAAAAAAAAAAAAAAEAAAAZHJzL1BLAwQUAAAACACHTuJA/Ptn2tYAAAAF&#10;AQAADwAAAGRycy9kb3ducmV2LnhtbE2PzU7DMBCE70i8g7VI3KidRoU2xOkhUk/lQFtUxM2NlyQi&#10;Xoes+5O3x+UCl5VGM5r5Nl9eXCdOOHDrSUMyUSCQKm9bqjW87VYPcxAcDFnTeUINIzIsi9ub3GTW&#10;n2mDp22oRSwhzoyGJoQ+k5KrBp3hie+RovfpB2dClEMt7WDOsdx1cqrUo3SmpbjQmB7LBquv7dFp&#10;aMf09eOlfH8q19/7lP2453TmtL6/S9QziICX8BeGK35EhyIyHfyRLItOQ3wk/N7oLZLFDMRBwzSd&#10;K5BFLv/TFz9QSwMEFAAAAAgAh07iQOzcf11fAgAAlAQAAA4AAABkcnMvZTJvRG9jLnhtbK1US27b&#10;MBDdF+gdCO4bfWInjhE5MGykKBA0AdKia5oiLQL8dUhbTi9ToLseoscpeo0OKSVxP6uiXtAzmtEb&#10;zps3urw6GE32AoJytqHVSUmJsNy1ym4b+v7d9asZJSEy2zLtrGjogwj0avHyxWXv56J2ndOtAIIg&#10;Nsx739AuRj8visA7YVg4cV5YDEoHhkV0YVu0wHpEN7qoy/Ks6B20HhwXIeDT9RCki4wvpeDxVsog&#10;ItENxbvFfEI+N+ksFpdsvgXmO8XHa7B/uIVhymLRJ6g1i4zsQP0BZRQHF5yMJ9yZwkmpuMg9YDdV&#10;+Vs39x3zIveC5AT/RFP4f7D87f4OiGobWpc4KssMDunH56/fv30h0zrR0/swx6x7fwejF9BMvR4k&#10;mPSPXZADDv+0rstzJPmhoeeT6mw2sisOkXCMn1XlLIU5xqfV5HSa48UzjocQXwtnSDIaCji8zCnb&#10;34SItTH1MSWVte5aaZ0HqC3pG3oxracIz1BGUrOIpvHYWLBbSpjeoj55hIwYnFZtejvhBNhuVhrI&#10;niWN5F/qG6v9kpZKr1nohrwcGtRjVEQJa2UaOjt+W1sESewNfCUrHjaHkcSNax+QeXCDJIPn1wor&#10;3LAQ7xigBpEp3Kt4i4fUDttzo0VJ5+DT356nfJQGRinpUdPY+8cdA0GJfmNRNBfVZJKWIDuT6XmN&#10;DhxHNscRuzMrh5RUuMGeZzPlR/1oSnDmA67fMlXFELMcaw8sj84qDruGC8zFcpnTUPiexRt773kC&#10;H0a53EUnVZ5yImpgZ+QPpZ/HMa5p2q1jP2c9f0w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8&#10;+2fa1gAAAAUBAAAPAAAAAAAAAAEAIAAAACIAAABkcnMvZG93bnJldi54bWxQSwECFAAUAAAACACH&#10;TuJA7Nx/XV8CAACUBAAADgAAAAAAAAABACAAAAAlAQAAZHJzL2Uyb0RvYy54bWxQSwUGAAAAAAYA&#10;BgBZAQAA9gU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调节池</w:t>
                              </w:r>
                            </w:p>
                          </w:txbxContent>
                        </v:textbox>
                      </v:rect>
                      <v:rect id="矩形 53" o:spid="_x0000_s1026" o:spt="1" style="position:absolute;left:2132330;top:770255;height:485775;width:638175;v-text-anchor:middle;" filled="f" stroked="t" coordsize="21600,21600" o:gfxdata="UEsDBAoAAAAAAIdO4kAAAAAAAAAAAAAAAAAEAAAAZHJzL1BLAwQUAAAACACHTuJA/Ptn2tYAAAAF&#10;AQAADwAAAGRycy9kb3ducmV2LnhtbE2PzU7DMBCE70i8g7VI3KidRoU2xOkhUk/lQFtUxM2NlyQi&#10;Xoes+5O3x+UCl5VGM5r5Nl9eXCdOOHDrSUMyUSCQKm9bqjW87VYPcxAcDFnTeUINIzIsi9ub3GTW&#10;n2mDp22oRSwhzoyGJoQ+k5KrBp3hie+RovfpB2dClEMt7WDOsdx1cqrUo3SmpbjQmB7LBquv7dFp&#10;aMf09eOlfH8q19/7lP2453TmtL6/S9QziICX8BeGK35EhyIyHfyRLItOQ3wk/N7oLZLFDMRBwzSd&#10;K5BFLv/TFz9QSwMEFAAAAAgAh07iQHbrOJhfAgAAlAQAAA4AAABkcnMvZTJvRG9jLnhtbK1UzW4T&#10;MRC+I/EOlu90k022SaNuqihREVJFKxXEeeK1s5b8h+1kU14GiRsPweMgXoOxd9uGnxMiB2fGM/7G&#10;8/mbvbw6akUO3AdpTU3HZyNKuGG2kWZX0/fvrl/NKQkRTAPKGl7TBx7o1fLli8vOLXhpW6sa7gmC&#10;mLDoXE3bGN2iKAJruYZwZh03GBTWa4jo+l3ReOgQXauiHI3Oi876xnnLeAi4u+mDdJnxheAs3goR&#10;eCSqpni3mFef121ai+UlLHYeXCvZcA34h1tokAaLPkFtIALZe/kHlJbM22BFPGNWF1YIyXjuAbsZ&#10;j37r5r4Fx3MvSE5wTzSF/wfL3h7uPJFNTcvRBSUGND7Sj89fv3/7QqpJoqdzYYFZ9+7OD15AM/V6&#10;FF6nf+yCHBFgPCknEyT5oaaz2aisqp5dfoyEYfx8Mh/PKkoYxqfzaoY2AhbPOM6H+JpbTZJRU4+P&#10;lzmFw02IfepjSipr7LVUCvdhoQzpanpRlQkeUEZCQURTO2wsmB0loHaoTxZ9RgxWySadToeD323X&#10;ypMDJI3k33CxX9JS6Q2Ets/Lob4/LSNKWEld0/npaWWwu8Rez1ey4nF7HEjc2uYBmfe2l2Rw7Fpi&#10;hRsI8Q48ahCJxLmKt7gIZbE9O1iUtNZ/+tt+ykdpYJSSDjWNvX/cg+eUqDcGRXMxnk7TEGRnWs1K&#10;dPxpZHsaMXu9tkjJGCfYsWym/KgeTeGt/oDjt0pVMQSGYe2e5cFZx37WcIAZX61yGgrfQbwx944l&#10;8P4pV/tohcyvnIjq2Rn4Q+lnnQxjmmbr1M9Zzx+T5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8&#10;+2fa1gAAAAUBAAAPAAAAAAAAAAEAIAAAACIAAABkcnMvZG93bnJldi54bWxQSwECFAAUAAAACACH&#10;TuJAdus4mF8CAACUBAAADgAAAAAAAAABACAAAAAlAQAAZHJzL2Uyb0RvYy54bWxQSwUGAAAAAAYA&#10;BgBZAQAA9gU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厌氧缺氧池</w:t>
                              </w:r>
                            </w:p>
                          </w:txbxContent>
                        </v:textbox>
                      </v:rect>
                      <v:rect id="矩形 54" o:spid="_x0000_s1026" o:spt="1" style="position:absolute;left:3018155;top:760730;height:485775;width:637540;v-text-anchor:middle;" filled="f" stroked="t" coordsize="21600,21600" o:gfxdata="UEsDBAoAAAAAAIdO4kAAAAAAAAAAAAAAAAAEAAAAZHJzL1BLAwQUAAAACACHTuJA/Ptn2tYAAAAF&#10;AQAADwAAAGRycy9kb3ducmV2LnhtbE2PzU7DMBCE70i8g7VI3KidRoU2xOkhUk/lQFtUxM2NlyQi&#10;Xoes+5O3x+UCl5VGM5r5Nl9eXCdOOHDrSUMyUSCQKm9bqjW87VYPcxAcDFnTeUINIzIsi9ub3GTW&#10;n2mDp22oRSwhzoyGJoQ+k5KrBp3hie+RovfpB2dClEMt7WDOsdx1cqrUo3SmpbjQmB7LBquv7dFp&#10;aMf09eOlfH8q19/7lP2453TmtL6/S9QziICX8BeGK35EhyIyHfyRLItOQ3wk/N7oLZLFDMRBwzSd&#10;K5BFLv/TFz9QSwMEFAAAAAgAh07iQMQMTidgAgAAlAQAAA4AAABkcnMvZTJvRG9jLnhtbK1US27b&#10;MBDdF+gdCO4bWY4VO0LkwEiQokDQBHCLrscUaRHgryRtOb1Mge56iB6n6DU6pJTE/ayKekHPcB5n&#10;OI9vdHF50IrsuQ/SmoaWJxNKuGG2lWbb0Pfvbl4tKAkRTAvKGt7QBx7o5fLli4ve1XxqO6ta7gkm&#10;MaHuXUO7GF1dFIF1XEM4sY4bDArrNUR0/bZoPfSYXatiOpmcFb31rfOW8RBw93oI0mXOLwRn8U6I&#10;wCNRDcW7xbz6vG7SWiwvoN56cJ1k4zXgH26hQRos+pTqGiKQnZd/pNKSeRusiCfM6sIKIRnPPWA3&#10;5eS3btYdOJ57QXKCe6Ip/L+07O3+3hPZNnRaIj8GND7Sj89fv3/7QqpZoqd3oUbU2t370Qtopl4P&#10;wuv0j12QQ0NPJ+WirCpKHho6P5vMT0d2+SEShvGz03k1wxoM47NFNZ9XKX3xnMf5EF9zq0kyGurx&#10;8TKnsL8NcYA+QlJZY2+kUrgPtTKkb+h5NcXqDFBGQkFEUztsLJgtJaC2qE8Wfc4YrJJtOp0OB7/d&#10;XClP9pA0kn/jxX6BpdLXELoBl0MJBrWWESWspG7o4vi0MthdYm/gK1nxsDngmWRubPuAzHs7SDI4&#10;diOxwi2EeA8eNYhM4VzFO1yEstieHS1KOus//W0/4VEaGKWkR01j7x934Dkl6o1B0ZyXs/QAMTuz&#10;aj5Fxx9HNscRs9NXFikpcYIdy2bCR/VoCm/1Bxy/VaqKITAMaw8sj85VHGYNB5jx1SrDUPgO4q1Z&#10;O5aSD0+52kUrZH7lZ3ZG/lD6WSfjmKbZOvYz6vljsvw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tn2tYAAAAFAQAADwAAAAAAAAABACAAAAAiAAAAZHJzL2Rvd25yZXYueG1sUEsBAhQAFAAAAAgA&#10;h07iQMQMTidgAgAAlAQAAA4AAAAAAAAAAQAgAAAAJQEAAGRycy9lMm9Eb2MueG1sUEsFBgAAAAAG&#10;AAYAWQEAAPcFA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接触氧化池</w:t>
                              </w:r>
                            </w:p>
                          </w:txbxContent>
                        </v:textbox>
                      </v:rect>
                      <v:rect id="矩形 55" o:spid="_x0000_s1026" o:spt="1" style="position:absolute;left:3865880;top:770255;height:485775;width:534670;v-text-anchor:middle;" filled="f" stroked="t" coordsize="21600,21600" o:gfxdata="UEsDBAoAAAAAAIdO4kAAAAAAAAAAAAAAAAAEAAAAZHJzL1BLAwQUAAAACACHTuJA/Ptn2tYAAAAF&#10;AQAADwAAAGRycy9kb3ducmV2LnhtbE2PzU7DMBCE70i8g7VI3KidRoU2xOkhUk/lQFtUxM2NlyQi&#10;Xoes+5O3x+UCl5VGM5r5Nl9eXCdOOHDrSUMyUSCQKm9bqjW87VYPcxAcDFnTeUINIzIsi9ub3GTW&#10;n2mDp22oRSwhzoyGJoQ+k5KrBp3hie+RovfpB2dClEMt7WDOsdx1cqrUo3SmpbjQmB7LBquv7dFp&#10;aMf09eOlfH8q19/7lP2453TmtL6/S9QziICX8BeGK35EhyIyHfyRLItOQ3wk/N7oLZLFDMRBwzSd&#10;K5BFLv/TFz9QSwMEFAAAAAgAh07iQLu6KRJhAgAAlAQAAA4AAABkcnMvZTJvRG9jLnhtbK1UzW4a&#10;MRC+V+o7WL6XBcICQSwRIkpVKWoi0apn47VZS/7r2LCkL1Optz5EH6fqa3Ts3ST051SVg5nZmf3G&#10;8803u7w6GU2OAoJytqKjwZASYbmrld1X9P27m1dzSkJktmbaWVHRBxHo1erli2XrF2LsGqdrAQRB&#10;bFi0vqJNjH5RFIE3wrAwcF5YDEoHhkV0YV/UwFpEN7oYD4fTonVQe3BchIBPr7sgXWV8KQWPd1IG&#10;EYmuKN4t5hPyuUtnsVqyxR6YbxTvr8H+4RaGKYtFn6CuWWTkAOoPKKM4uOBkHHBnCiel4iL3gN2M&#10;hr91s22YF7kXJCf4J5rC/4Plb4/3QFRd0fFoRIllBof04/PX79++kLJM9LQ+LDBr6++h9wKaqdeT&#10;BJP+sQtyqujFfFrO50jyQ0Vns+G4e50txCkSjvHyYjKdYZhjfDIvZ7MMXzzjeAjxtXCGJKOigMPL&#10;nLLjbYhYG1MfU1JZ626U1nmA2pK2opfluER4hjKSmkU0jcfGgt1TwvQe9ckjZMTgtKrT2wknwH63&#10;0UCOLGkk/1LfWO2XtFT6moWmy8uhTj1GRZSwVqai8/O3tUWQxF7HV7LiaXfqSdy5+gGZB9dJMnh+&#10;o7DCLQvxngFqEJnCvYp3eEjtsD3XW5Q0Dj797XnKR2lglJIWNY29fzwwEJToNxZFczmaTNISZGdS&#10;zsbowHlkdx6xB7NxSAnKAm+XzZQf9aMpwZkPuH7rVBVDzHKs3bHcO5vY7RouMBfrdU5D4XsWb+3W&#10;8wTejXJ9iE6qPOVEVMdOzx9KP4+jX9O0W+d+znr+mK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z7Z9rWAAAABQEAAA8AAAAAAAAAAQAgAAAAIgAAAGRycy9kb3ducmV2LnhtbFBLAQIUABQAAAAI&#10;AIdO4kC7uikSYQIAAJQEAAAOAAAAAAAAAAEAIAAAACUBAABkcnMvZTJvRG9jLnhtbFBLBQYAAAAA&#10;BgAGAFkBAAD4BQ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沉淀池</w:t>
                              </w:r>
                            </w:p>
                          </w:txbxContent>
                        </v:textbox>
                      </v:rect>
                      <v:rect id="矩形 56" o:spid="_x0000_s1026" o:spt="1" style="position:absolute;left:0;top:627380;height:485775;width:504190;v-text-anchor:middle;" filled="f" stroked="f" coordsize="21600,21600" o:gfxdata="UEsDBAoAAAAAAIdO4kAAAAAAAAAAAAAAAAAEAAAAZHJzL1BLAwQUAAAACACHTuJAopA+NdIAAAAF&#10;AQAADwAAAGRycy9kb3ducmV2LnhtbE2PwU7DMBBE70j8g7VI3KjtIlAb4lSiqBdulEpct/E2jrDX&#10;Ueym4e8xXOCy0mhGM2/rzRy8mGhMfWQDeqFAELfR9twZOLzv7lYgUka26COTgS9KsGmur2qsbLzw&#10;G0373IlSwqlCAy7noZIytY4CpkUciIt3imPAXOTYSTvipZQHL5dKPcqAPZcFhwNtHbWf+3MwMD9/&#10;oIze0QllUK/TTr/orTfm9karJxCZ5vwXhh/8gg5NYTrGM9skvIHySP69xVvr9QOIo4Hl/UqBbGr5&#10;n775BlBLAwQUAAAACACHTuJATvHGvEsCAABlBAAADgAAAGRycy9lMm9Eb2MueG1srVTNbhMxEL4j&#10;8Q6W72STJdukUTdV1CoIKaKVCuI88dpZS/7DdrIJL4PEjYfgcRCvwdi7bSPghMjBmfFMPs98802u&#10;ro9akQP3QVpT08loTAk3zDbS7Gr64f361ZySEME0oKzhNT3xQK+XL19cdW7BS9ta1XBPEMSERedq&#10;2sboFkURWMs1hJF13GBQWK8hout3ReOhQ3StinI8vig66xvnLeMh4O1tH6TLjC8EZ/FOiMAjUTXF&#10;2mI+fT636SyWV7DYeXCtZEMZ8A9VaJAGH32CuoUIZO/lH1BaMm+DFXHErC6sEJLx3AN2Mxn/1s1D&#10;C47nXpCc4J5oCv8Plr073Hsim5qWk5ISAxqH9PPLtx/fv5LqItHTubDArAd37wcvoJl6PQqv0zd2&#10;QY6Z0lNNL8rZ6/nAKz9GwjBSjaeTS2SfYXw6r2azKgEXzwjOh/iGW02SUVOPY8tswmETYp/6mJIe&#10;NHYtlcJ7WChDuppeVmWF8IACEgoimtphS8HsKAG1Q2Wy6DPi2U8T4i2ElhwAxRGskk0vBy0jalJJ&#10;XdP5OH2GapXBohMdPQHJisftcWBla5sTUultr7Hg2FriCxsI8R48igoJwEWJd3gIZbFqO1iUtNZ/&#10;/tt9ysdZY5SSDkWKZX7ag+eUqLcGVXA5mU6TqrMzrWYlOv48sj2PmL2+sdjqBFfSsWym/KgeTeGt&#10;/oj7tEqvYggMw7d78gbnJvbLgxvJ+GqV01DJDuLGPDiWwPsJrfbRCpmHl4jq2Rn4Qy3n8Q97l5bl&#10;3M9Zz/8Oy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kD410gAAAAUBAAAPAAAAAAAAAAEAIAAA&#10;ACIAAABkcnMvZG93bnJldi54bWxQSwECFAAUAAAACACHTuJATvHGvEsCAABlBAAADgAAAAAAAAAB&#10;ACAAAAAhAQAAZHJzL2Uyb0RvYy54bWxQSwUGAAAAAAYABgBZAQAA3gU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进水</w:t>
                              </w:r>
                            </w:p>
                          </w:txbxContent>
                        </v:textbox>
                      </v:rect>
                      <v:rect id="矩形 58" o:spid="_x0000_s1026" o:spt="1" style="position:absolute;left:5275580;top:741680;height:484505;width:563245;v-text-anchor:middle;" filled="f" stroked="f" coordsize="21600,21600" o:gfxdata="UEsDBAoAAAAAAIdO4kAAAAAAAAAAAAAAAAAEAAAAZHJzL1BLAwQUAAAACACHTuJAopA+NdIAAAAF&#10;AQAADwAAAGRycy9kb3ducmV2LnhtbE2PwU7DMBBE70j8g7VI3KjtIlAb4lSiqBdulEpct/E2jrDX&#10;Ueym4e8xXOCy0mhGM2/rzRy8mGhMfWQDeqFAELfR9twZOLzv7lYgUka26COTgS9KsGmur2qsbLzw&#10;G0373IlSwqlCAy7noZIytY4CpkUciIt3imPAXOTYSTvipZQHL5dKPcqAPZcFhwNtHbWf+3MwMD9/&#10;oIze0QllUK/TTr/orTfm9karJxCZ5vwXhh/8gg5NYTrGM9skvIHySP69xVvr9QOIo4Hl/UqBbGr5&#10;n775BlBLAwQUAAAACACHTuJASnyV9U8CAABrBAAADgAAAGRycy9lMm9Eb2MueG1srVTNjtowEL5X&#10;6jtYvpdANgEWEVZoEVUl1F2JVj0bxyaW/FfbEOjLVOqtD7GPU/U1OnayC2p7qpqDM5MZvpn5/A3z&#10;u5OS6MicF0ZXeDQYYsQ0NbXQ+wp//LB+M8XIB6JrIo1mFT4zj+8Wr1/NWztjuWmMrJlDAKL9rLUV&#10;bkKwsyzztGGK+IGxTEOQG6dIANfts9qRFtCVzPLhcJy1xtXWGcq8h6+rLogXCZ9zRsMD554FJCsM&#10;vYV0unTu4pkt5mS2d8Q2gvZtkH/oQhGhoegL1IoEgg5O/AGlBHXGGx4G1KjMcC4oSzPANKPhb9Ns&#10;G2JZmgXI8faFJv//YOn746NDoq5wPrrBSBMFl/Tz6/cfT99QOY30tNbPIGtrH13veTDjrCfuVHzD&#10;FOhU4TKflOUUSD5XeFKMxmAmdtkpIBrj45u8KDGiEC+mRTksYzy74Fjnw1tmFIpGhR1cXuKUHDc+&#10;dKnPKbGsNmshZSohNWorfFvmEZ6AjLgkAUxlYTCv9xgRuQd90uAS4tVPI+KK+AYdCUjEGynqrm0l&#10;AihTClXh6TA+fbdSQ9ORlI6GaIXT7gR9RHNn6jMQ6kynNG/pWkCFDfHhkTiQFvAD6xIe4ODSQNem&#10;tzBqjPvyt+8xH24cohi1IFVo8/OBOIaRfKdBC7ejoojaTk5RTnJw3HVkdx3RB3VvYNQRLKalyYz5&#10;QT6b3Bn1CbZqGatCiGgKtTvyeuc+dCsEe0nZcpnSQM+WhI3eWhrBuxtaHoLhIl3ehZ2eP1B0uv5+&#10;++LKXPsp6/Ifsf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pA+NdIAAAAFAQAADwAAAAAAAAAB&#10;ACAAAAAiAAAAZHJzL2Rvd25yZXYueG1sUEsBAhQAFAAAAAgAh07iQEp8lfVPAgAAawQAAA4AAAAA&#10;AAAAAQAgAAAAIQEAAGRycy9lMm9Eb2MueG1sUEsFBgAAAAAGAAYAWQEAAOIFA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达标排放</w:t>
                              </w:r>
                            </w:p>
                          </w:txbxContent>
                        </v:textbox>
                      </v:rect>
                      <v:shape id="直接箭头连接符 61" o:spid="_x0000_s1026" o:spt="32" type="#_x0000_t32" style="position:absolute;left:59055;top:1013460;flip:y;height:8890;width:454025;" filled="f" stroked="t" coordsize="21600,21600" o:gfxdata="UEsDBAoAAAAAAIdO4kAAAAAAAAAAAAAAAAAEAAAAZHJzL1BLAwQUAAAACACHTuJAj8K9t9YAAAAF&#10;AQAADwAAAGRycy9kb3ducmV2LnhtbE2PUUvDMBSF34X9h3AHvgyXtKKsXdM9TEVBEJ37AVly15Yl&#10;N6XJ1vrvjb7oy4XDOZzz3WozOcsuOITOk4RsKYAhaW86aiTsP59uVsBCVGSU9YQSvjDApp5dVao0&#10;fqQPvOxiw1IJhVJJaGPsS86DbtGpsPQ9UvKOfnAqJjk03AxqTOXO8lyIe+5UR2mhVT1uW9Sn3dlJ&#10;mPhj8SIW+vmBXsfcaPv2vh0XUl7PM7EGFnGKf2H4wU/oUCemgz+TCcxKSI/E35u8IivugB0k5Lcr&#10;Abyu+H/6+htQSwMEFAAAAAgAh07iQBZq5b8AAgAArAMAAA4AAABkcnMvZTJvRG9jLnhtbK1TS44T&#10;MRDdI3EHy3vSnUwSZVrpzCJh2CCIxGdfcdvdlvyTbdLJJbgAEitgxbCaPaeB4RiU3SH8doheWGWX&#10;61W959fLq4NWZM99kNbUdDwqKeGG2UaatqYvnl8/WFASIpgGlDW8pkce6NXq/r1l7yo+sZ1VDfcE&#10;QUyoelfTLkZXFUVgHdcQRtZxg0lhvYaIW98WjYce0bUqJmU5L3rrG+ct4yHg6WZI0lXGF4Kz+FSI&#10;wCNRNcXZYl59XndpLVZLqFoPrpPsNAb8wxQapMGmZ6gNRCCvvPwLSkvmbbAijpjVhRVCMp45IJtx&#10;+QebZx04nrmgOMGdZQr/D5Y92W89kU1NJ+MpJQY0PtLdm9uvr9/ffbr58u722+e3Kf74gczHSa3e&#10;hQqL1mbrT7vgtj5RPwiviVDSvUQjZDGQHjnUdHZZzmaUHPG4HF9M5yfV+SEShunpbFpOMM/wwmJx&#10;mbPFAJdgnQ/xEbeapKCmIXqQbRfX1hh8XeuHVrB/HCIOhIU/ClKxsddSqfzIypC+pvOLGdqAAVpN&#10;KIgYaofkg2kpAdWih1n0efhglWxSdcIJvt2tlSd7SD7KXxIDu/12LbXeQOiGezk1OEzLiDZXUiPF&#10;czVUEaR6aBoSjw5lj16CaRU/ISuDDZLcg8Ap2tnmmHXP52iJPMLJvslzv+5z9c+fbP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8K9t9YAAAAFAQAADwAAAAAAAAABACAAAAAiAAAAZHJzL2Rvd25y&#10;ZXYueG1sUEsBAhQAFAAAAAgAh07iQBZq5b8AAgAArAMAAA4AAAAAAAAAAQAgAAAAJQEAAGRycy9l&#10;Mm9Eb2MueG1sUEsFBgAAAAAGAAYAWQEAAJcFAAAAAA==&#10;">
                        <v:fill on="f" focussize="0,0"/>
                        <v:stroke weight="0.5pt" color="#000000 [3213]" miterlimit="8" joinstyle="miter" endarrow="block"/>
                        <v:imagedata o:title=""/>
                        <o:lock v:ext="edit" aspectratio="f"/>
                      </v:shape>
                      <v:shape id="直接箭头连接符 62" o:spid="_x0000_s1026" o:spt="32" type="#_x0000_t32" style="position:absolute;left:1151255;top:998855;flip:y;height:5080;width:161925;" filled="f" stroked="t" coordsize="21600,21600" o:gfxdata="UEsDBAoAAAAAAIdO4kAAAAAAAAAAAAAAAAAEAAAAZHJzL1BLAwQUAAAACACHTuJAj8K9t9YAAAAF&#10;AQAADwAAAGRycy9kb3ducmV2LnhtbE2PUUvDMBSF34X9h3AHvgyXtKKsXdM9TEVBEJ37AVly15Yl&#10;N6XJ1vrvjb7oy4XDOZzz3WozOcsuOITOk4RsKYAhaW86aiTsP59uVsBCVGSU9YQSvjDApp5dVao0&#10;fqQPvOxiw1IJhVJJaGPsS86DbtGpsPQ9UvKOfnAqJjk03AxqTOXO8lyIe+5UR2mhVT1uW9Sn3dlJ&#10;mPhj8SIW+vmBXsfcaPv2vh0XUl7PM7EGFnGKf2H4wU/oUCemgz+TCcxKSI/E35u8IivugB0k5Lcr&#10;Abyu+H/6+htQSwMEFAAAAAgAh07iQGNSMET+AQAArQMAAA4AAABkcnMvZTJvRG9jLnhtbK1Ty67T&#10;MBDdI/EPlvc0TVCrNmp6Fy2XDYJKPPZTx04s+SXbNO1P8ANIrIAVsLp7vgYun8HYKeW1Q2RhjT2e&#10;M3OOT1ZXR63IgfsgrWloOZlSwg2zrTRdQ58/u763oCREMC0oa3hDTzzQq/XdO6vB1byyvVUt9wRB&#10;TKgH19A+RlcXRWA91xAm1nGDSWG9hohb3xWthwHRtSqq6XReDNa3zlvGQ8DT7Zik64wvBGfxiRCB&#10;R6IairPFvPq87tNarFdQdx5cL9l5DPiHKTRIg00vUFuIQF56+ReUlszbYEWcMKsLK4RkPHNANuX0&#10;DzZPe3A8c0FxgrvIFP4fLHt82Hki24ZW5YwSAxof6fb1zddX724/ffzy9ubb5zcp/vCezKuk1uBC&#10;jUUbs/PnXXA7n6gfhddEKOleoBGyGEiPHHFTzspqhuinhi6XiwWGWXZ+jISl/LxcVphmmJ9NF/lR&#10;ihEv4Tof4kNuNUlBQ0P0ILs+bqwx+LzWj73g8ChEhMXCHwWp2NhrqVRupwwZGjq/P0MfMECvCQUR&#10;Q+2QfTAdJaA6NDGLPk8frJJtqk44wXf7jfLkAMlI+UsksNtv11LrLYR+vJdTI1ctI/pcSd3QxaUa&#10;6ghSPTAtiSeHukcvwXSKn5GVwQZJ71HhFO1te8rC53P0RB7h7N9kul/3ufrnX7b+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CvbfWAAAABQEAAA8AAAAAAAAAAQAgAAAAIgAAAGRycy9kb3ducmV2&#10;LnhtbFBLAQIUABQAAAAIAIdO4kBjUjBE/gEAAK0DAAAOAAAAAAAAAAEAIAAAACUBAABkcnMvZTJv&#10;RG9jLnhtbFBLBQYAAAAABgAGAFkBAACVBQAAAAA=&#10;">
                        <v:fill on="f" focussize="0,0"/>
                        <v:stroke weight="0.5pt" color="#000000 [3213]" miterlimit="8" joinstyle="miter" endarrow="block"/>
                        <v:imagedata o:title=""/>
                        <o:lock v:ext="edit" aspectratio="f"/>
                      </v:shape>
                      <v:shape id="直接箭头连接符 63" o:spid="_x0000_s1026" o:spt="32" type="#_x0000_t32" style="position:absolute;left:1932940;top:998855;height:4445;width:193040;" filled="f" stroked="t" coordsize="21600,21600" o:gfxdata="UEsDBAoAAAAAAIdO4kAAAAAAAAAAAAAAAAAEAAAAZHJzL1BLAwQUAAAACACHTuJAmSZkrNMAAAAF&#10;AQAADwAAAGRycy9kb3ducmV2LnhtbE2PwU7DMBBE70j8g7VI3KidRqAkxOkBKTeERGk5b+MlCY3X&#10;ke2m5e8xXOCy0mhGM2/rzcVOYiEfRscaspUCQdw5M3KvYffW3hUgQkQ2ODkmDV8UYNNcX9VYGXfm&#10;V1q2sRephEOFGoYY50rK0A1kMazcTJy8D+ctxiR9L43Hcyq3k1wr9SAtjpwWBpzpaaDuuD1ZDc8v&#10;ZbE7ZsvStt37Z+65xVzutb69ydQjiEiX+BeGH/yEDk1iOrgTmyAmDemR+HuTV2blPYiDhnVeKJBN&#10;Lf/TN99QSwMEFAAAAAgAh07iQNGVLXb2AQAAowMAAA4AAABkcnMvZTJvRG9jLnhtbK1TS44TMRDd&#10;I3EHy3vS+StpxZlFwrBBEAk4QMXt7rbkn2yTTi7BBZBYASuY1ew5DQzHoOwOGT47RC/c5S7Xq3rP&#10;r1dXR63IQfggrWF0NBhSIgy3lTQNo69eXj9aUBIimAqUNYLRkwj0av3wwapzpRjb1qpKeIIgJpSd&#10;Y7SN0ZVFEXgrNISBdcJgsrZeQ8Stb4rKQ4foWhXj4XBedNZXzlsuQsCv2z5J1xm/rgWPz+s6iEgU&#10;ozhbzKvP6z6txXoFZePBtZKfx4B/mEKDNNj0ArWFCOS1l39Bacm9DbaOA251YetacpE5IJvR8A82&#10;L1pwInNBcYK7yBT+Hyx/dth5IitGx6M5JQY0XtLd29tvbz7c3Xz++v72+5d3Kf70kcwnSa3OhRKL&#10;Nmbnz7vgdj5RP9ZepzeSIkf0wnIyXk5R8xOjy+ViMZv1YotjJLzPD1OaY346neZscY/ifIhPhNUk&#10;BYyG6EE2bdxYY/BSrR9lueHwNEScAwt/FqQRjL2WSuW7VYZ0jM4ns9QK0GG1goihdsg5mIYSUA1a&#10;l0efEYNVskrVCSf4Zr9Rnhwg2Sc/iQR2++1Yar2F0PbncqrnqmVEdyupGV1cqqGMINVjU5F4cqh2&#10;9BJMo8QZWRlskFTudU3R3lanLHf+jk7II5xdm6z26z5X3/9b6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JmSs0wAAAAUBAAAPAAAAAAAAAAEAIAAAACIAAABkcnMvZG93bnJldi54bWxQSwECFAAU&#10;AAAACACHTuJA0ZUtdvYBAACjAwAADgAAAAAAAAABACAAAAAiAQAAZHJzL2Uyb0RvYy54bWxQSwUG&#10;AAAAAAYABgBZAQAAigUAAAAA&#10;">
                        <v:fill on="f" focussize="0,0"/>
                        <v:stroke weight="0.5pt" color="#000000 [3213]" miterlimit="8" joinstyle="miter" endarrow="block"/>
                        <v:imagedata o:title=""/>
                        <o:lock v:ext="edit" aspectratio="f"/>
                      </v:shape>
                      <v:shape id="直接箭头连接符 64" o:spid="_x0000_s1026" o:spt="32" type="#_x0000_t32" style="position:absolute;left:2770505;top:1012825;flip:y;height:635;width:203200;" filled="f" stroked="t" coordsize="21600,21600" o:gfxdata="UEsDBAoAAAAAAIdO4kAAAAAAAAAAAAAAAAAEAAAAZHJzL1BLAwQUAAAACACHTuJAj8K9t9YAAAAF&#10;AQAADwAAAGRycy9kb3ducmV2LnhtbE2PUUvDMBSF34X9h3AHvgyXtKKsXdM9TEVBEJ37AVly15Yl&#10;N6XJ1vrvjb7oy4XDOZzz3WozOcsuOITOk4RsKYAhaW86aiTsP59uVsBCVGSU9YQSvjDApp5dVao0&#10;fqQPvOxiw1IJhVJJaGPsS86DbtGpsPQ9UvKOfnAqJjk03AxqTOXO8lyIe+5UR2mhVT1uW9Sn3dlJ&#10;mPhj8SIW+vmBXsfcaPv2vh0XUl7PM7EGFnGKf2H4wU/oUCemgz+TCcxKSI/E35u8IivugB0k5Lcr&#10;Abyu+H/6+htQSwMEFAAAAAgAh07iQAepECT9AQAArQMAAA4AAABkcnMvZTJvRG9jLnhtbK1TS44T&#10;MRDdI3EHy3vSnQz5qJXOLBKGDYJIwOwrbrvbkn+yTTq5BBdAYgWsgNXsOQ0zHIOyO4TfDtELq+yq&#10;elXvVfXy8qAV2XMfpDU1HY9KSrhhtpGmrenLF1cPFpSECKYBZQ2v6ZEHerm6f2/Zu4pPbGdVwz1B&#10;EBOq3tW0i9FVRRFYxzWEkXXcoFNYryHi1bdF46FHdK2KSVnOit76xnnLeAj4uhmcdJXxheAsPhMi&#10;8EhUTbG3mE+fz106i9USqtaD6yQ7tQH/0IUGabDoGWoDEcgrL/+C0pJ5G6yII2Z1YYWQjGcOyGZc&#10;/sHmeQeOZy4oTnBnmcL/g2VP91tPZFPTyXhOiQGNQ7p7c3P7+v3d509f3918+/I22R8/kNnDpFbv&#10;QoVJa7P1p1twW5+oH4TXRCjprnERshhIjxwQeT4vp+WUkiM6yvFkMZkOuvNDJCwFlBc4S0oYBswu&#10;srMY8BKu8yE+5laTZNQ0RA+y7eLaGoPjtX6oBfsnIWJHmPgjISUbeyWVylNWhvQZP1UC3DWhIKKp&#10;HbIPpqUEVItLzKLP3QerZJOyE07w7W6tPNlDWqT8JQ5Y7bewVHoDoRvismugqmXEPVdS13RxzoYq&#10;glSPTEPi0aHu0UswreInZGWwQNJ7UDhZO9scs/D5HXcit3Da37R0v95z9s+/bP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8K9t9YAAAAFAQAADwAAAAAAAAABACAAAAAiAAAAZHJzL2Rvd25yZXYu&#10;eG1sUEsBAhQAFAAAAAgAh07iQAepECT9AQAArQMAAA4AAAAAAAAAAQAgAAAAJQEAAGRycy9lMm9E&#10;b2MueG1sUEsFBgAAAAAGAAYAWQEAAJQFAAAAAA==&#10;">
                        <v:fill on="f" focussize="0,0"/>
                        <v:stroke weight="0.5pt" color="#000000 [3213]" miterlimit="8" joinstyle="miter" endarrow="block"/>
                        <v:imagedata o:title=""/>
                        <o:lock v:ext="edit" aspectratio="f"/>
                      </v:shape>
                      <v:shape id="直接箭头连接符 65" o:spid="_x0000_s1026" o:spt="32" type="#_x0000_t32" style="position:absolute;left:3646170;top:1012825;flip:y;height:635;width:270510;" filled="f" stroked="t" coordsize="21600,21600" o:gfxdata="UEsDBAoAAAAAAIdO4kAAAAAAAAAAAAAAAAAEAAAAZHJzL1BLAwQUAAAACACHTuJAj8K9t9YAAAAF&#10;AQAADwAAAGRycy9kb3ducmV2LnhtbE2PUUvDMBSF34X9h3AHvgyXtKKsXdM9TEVBEJ37AVly15Yl&#10;N6XJ1vrvjb7oy4XDOZzz3WozOcsuOITOk4RsKYAhaW86aiTsP59uVsBCVGSU9YQSvjDApp5dVao0&#10;fqQPvOxiw1IJhVJJaGPsS86DbtGpsPQ9UvKOfnAqJjk03AxqTOXO8lyIe+5UR2mhVT1uW9Sn3dlJ&#10;mPhj8SIW+vmBXsfcaPv2vh0XUl7PM7EGFnGKf2H4wU/oUCemgz+TCcxKSI/E35u8IivugB0k5Lcr&#10;Abyu+H/6+htQSwMEFAAAAAgAh07iQKK+6+z+AQAArQMAAA4AAABkcnMvZTJvRG9jLnhtbK1TS44T&#10;MRDdI3EHy3vSn2EyUSudWSQMGwQj8dlX3Ha3Jf9km3RyCS6AxApYAavZcxoYjkHZHcJvh+iFVXZV&#10;vap69Xp5udeK7LgP0pqWVrOSEm6Y7aTpW/r82dW9BSUhgulAWcNbeuCBXq7u3lmOruG1HazquCcI&#10;YkIzupYOMbqmKAIbuIYws44bdArrNUS8+r7oPIyIrlVRl+W8GK3vnLeMh4Cvm8lJVxlfCM7iEyEC&#10;j0S1FHuL+fT53KazWC2h6T24QbJjG/APXWiQBoueoDYQgbz08i8oLZm3wYo4Y1YXVgjJeJ4Bp6nK&#10;P6Z5OoDjeRYkJ7gTTeH/wbLHu2tPZNfSusJVGdC4pNvXN19fvbv99PHL25tvn98k+8N7Mj9PbI0u&#10;NJi0Ntf+eAvu2qfR98JrIpR0L1AImQwcj+xbeja/P68ukP0DOsqqXtQZCRq+j4RhQH1RnlfoZxgw&#10;P8vOYsJLuM6H+JBbTZLR0hA9yH6Ia2sMrtf6qRbsHoWIHWHij4SUbOyVVCpvWRkyZvxUCVBrQkFE&#10;UzucPpieElA9iphFn7sPVskuZSec4PvtWnmygySk/CU2sNpvYan0BsIwxWXXJDEtI+pcSd3SxSkb&#10;mghSPTAdiQeHvEcvwfSKH5GVwQKJ74nhZG1td8jE53fURG7hqN8kul/vOfvnX7b6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CvbfWAAAABQEAAA8AAAAAAAAAAQAgAAAAIgAAAGRycy9kb3ducmV2&#10;LnhtbFBLAQIUABQAAAAIAIdO4kCivuvs/gEAAK0DAAAOAAAAAAAAAAEAIAAAACUBAABkcnMvZTJv&#10;RG9jLnhtbFBLBQYAAAAABgAGAFkBAACVBQAAAAA=&#10;">
                        <v:fill on="f" focussize="0,0"/>
                        <v:stroke weight="0.5pt" color="#000000 [3213]" miterlimit="8" joinstyle="miter" endarrow="block"/>
                        <v:imagedata o:title=""/>
                        <o:lock v:ext="edit" aspectratio="f"/>
                      </v:shape>
                      <v:shape id="直接箭头连接符 66" o:spid="_x0000_s1026" o:spt="32" type="#_x0000_t32" style="position:absolute;left:4410075;top:1031875;flip:y;height:635;width:208280;" filled="f" stroked="t" coordsize="21600,21600" o:gfxdata="UEsDBAoAAAAAAIdO4kAAAAAAAAAAAAAAAAAEAAAAZHJzL1BLAwQUAAAACACHTuJAj8K9t9YAAAAF&#10;AQAADwAAAGRycy9kb3ducmV2LnhtbE2PUUvDMBSF34X9h3AHvgyXtKKsXdM9TEVBEJ37AVly15Yl&#10;N6XJ1vrvjb7oy4XDOZzz3WozOcsuOITOk4RsKYAhaW86aiTsP59uVsBCVGSU9YQSvjDApp5dVao0&#10;fqQPvOxiw1IJhVJJaGPsS86DbtGpsPQ9UvKOfnAqJjk03AxqTOXO8lyIe+5UR2mhVT1uW9Sn3dlJ&#10;mPhj8SIW+vmBXsfcaPv2vh0XUl7PM7EGFnGKf2H4wU/oUCemgz+TCcxKSI/E35u8IivugB0k5Lcr&#10;Abyu+H/6+htQSwMEFAAAAAgAh07iQJPNECf+AQAArQMAAA4AAABkcnMvZTJvRG9jLnhtbK1TS44T&#10;MRDdI3EHy3vSncwQQiudWSQMGwQj8dlX3O5uS/6pbNLJJbgAEitgBaxmz2lgOAZldwi/HaIXVtnl&#10;elXv+fXyYm8020kMytmaTyclZ9IK1yjb1fz5s8s7C85CBNuAdlbW/CADv1jdvrUcfCVnrne6kcgI&#10;xIZq8DXvY/RVUQTRSwNh4ry0lGwdGoi0xa5oEAZCN7qYleW8GBw2Hp2QIdDpZkzyVcZvWynik7YN&#10;MjJdc5ot5hXzuk1rsVpC1SH4XonjGPAPUxhQlpqeoDYQgb1E9ReUUQJdcG2cCGcK17ZKyMyB2EzL&#10;P9g87cHLzIXECf4kU/h/sOLx7gqZamo+m97nzIKhR7p5ff311bubTx+/vL3+9vlNij+8Z/N5Umvw&#10;oaKitb3C4y74K0zU9y0a1mrlX5ARshhEj+1rfn4+Lct7dzk7UKI8my4ozrrLfWSCLszKxWxBryPo&#10;wvwsJ4sRL+F6DPGhdIaloOYhIqiuj2tnLT2vw7EX7B6FSKhU+KMgFVt3qbTO3bRlQ8ZPnYC81mqI&#10;FBpP7IPtOAPdkYlFxDx9cFo1qTrhBOy2a41sB8lI+UscqNtv11LrDYR+vJdTI1WjIvlcK1Pzxaka&#10;qghKP7ANiwdPukdUYDstj8jaUoOk96hwirauOWTh8zl5Io9w9G8y3a/7XP3zL1t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CvbfWAAAABQEAAA8AAAAAAAAAAQAgAAAAIgAAAGRycy9kb3ducmV2&#10;LnhtbFBLAQIUABQAAAAIAIdO4kCTzRAn/gEAAK0DAAAOAAAAAAAAAAEAIAAAACUBAABkcnMvZTJv&#10;RG9jLnhtbFBLBQYAAAAABgAGAFkBAACVBQAAAAA=&#10;">
                        <v:fill on="f" focussize="0,0"/>
                        <v:stroke weight="0.5pt" color="#000000 [3213]" miterlimit="8" joinstyle="miter" endarrow="block"/>
                        <v:imagedata o:title=""/>
                        <o:lock v:ext="edit" aspectratio="f"/>
                      </v:shape>
                      <v:shape id="直接箭头连接符 71" o:spid="_x0000_s1026" o:spt="32" type="#_x0000_t32" style="position:absolute;left:3399155;top:351155;flip:x y;height:404495;width:1905;" filled="f" stroked="t" coordsize="21600,21600" o:gfxdata="UEsDBAoAAAAAAIdO4kAAAAAAAAAAAAAAAAAEAAAAZHJzL1BLAwQUAAAACACHTuJA3pcLQdYAAAAF&#10;AQAADwAAAGRycy9kb3ducmV2LnhtbE2PwWrDMBBE74X8g9hCb41kmwbbsRyStL0FStNCr4q0sU2t&#10;lbEUJ/37qL00l4Vhhpm31epiezbh6DtHEpK5AIaknemokfD58fqYA/NBkVG9I5Twgx5W9eyuUqVx&#10;Z3rHaR8aFkvIl0pCG8JQcu51i1b5uRuQond0o1UhyrHhZlTnWG57ngqx4FZ1FBdaNeC2Rf29P1kJ&#10;b13xvNmt82yyOs3XLzrbiMWXlA/3iVgCC3gJ/2H4xY/oUEemgzuR8ayXEB8Jfzd6RVI8ATtISLNc&#10;AK8rfktfXwFQSwMEFAAAAAgAh07iQJUmzI8FAgAAtwMAAA4AAABkcnMvZTJvRG9jLnhtbK1TzY7T&#10;MBC+I/EOlu80SX+WbdR0Dy0LBwSVWLhPHSex5D/ZpmlfghdA4gR7Ak5736eB5TEYO6X83RA5WJ8z&#10;mW/mm/myuNgrSXbceWF0RYtRTgnXzNRCtxV9eXX54JwSH0DXII3mFT1wTy+W9+8telvysemMrLkj&#10;SKJ92duKdiHYMss867gCPzKWaww2xikIeHVtVjvokV3JbJznZ1lvXG2dYdx7fLsegnSZ+JuGs/C8&#10;aTwPRFYUewvpdOncxjNbLqBsHdhOsGMb8A9dKBAai56o1hCAvHbiLyolmDPeNGHEjMpM0wjGkwZU&#10;U+R/qHnRgeVJCw7H29OY/P+jZc92G0dEXdHxGOejQeGS7t7efH3z4e7zpy/vb77dvov44zV5WMRp&#10;9daXmLTSG3e8ebtxUfq+cYo0UtgnaASa0KuIYgyFkn1FJ5P5vJjNKDkgnhURpgXwfSAM48U8xyDD&#10;6DSfTucpmg3MkcU6Hx5zo0gEFfXBgWi7sDJa46KNG2rB7qkPSIuJPxJisjaXQspUTmrSV/RsMkPF&#10;DNB1jYSAUFmcg9ctJSBbtDMLLnXvjRR1zI483rXblXRkB9FS6YkisNpvn8XSa/Dd8F0KDVqVCOh4&#10;KVRFz0/ZUAYQ8pGuSThY3EBwAnQr+ZFZaiwQJz/MOqKtqQ9pBek9uiO1cHRytN+v95T9839bf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elwtB1gAAAAUBAAAPAAAAAAAAAAEAIAAAACIAAABkcnMv&#10;ZG93bnJldi54bWxQSwECFAAUAAAACACHTuJAlSbMjwUCAAC3AwAADgAAAAAAAAABACAAAAAlAQAA&#10;ZHJzL2Uyb0RvYy54bWxQSwUGAAAAAAYABgBZAQAAnAUAAAAA&#10;">
                        <v:fill on="f" focussize="0,0"/>
                        <v:stroke weight="0.5pt" color="#000000 [3213]" miterlimit="8" joinstyle="miter" endarrow="block"/>
                        <v:imagedata o:title=""/>
                        <o:lock v:ext="edit" aspectratio="f"/>
                      </v:shape>
                      <v:shape id="直接箭头连接符 72" o:spid="_x0000_s1026" o:spt="32" type="#_x0000_t32" style="position:absolute;left:655955;top:360680;flip:x y;height:13970;width:2746375;" filled="f" stroked="t" coordsize="21600,21600" o:gfxdata="UEsDBAoAAAAAAIdO4kAAAAAAAAAAAAAAAAAEAAAAZHJzL1BLAwQUAAAACACHTuJA3pcLQdYAAAAF&#10;AQAADwAAAGRycy9kb3ducmV2LnhtbE2PwWrDMBBE74X8g9hCb41kmwbbsRyStL0FStNCr4q0sU2t&#10;lbEUJ/37qL00l4Vhhpm31epiezbh6DtHEpK5AIaknemokfD58fqYA/NBkVG9I5Twgx5W9eyuUqVx&#10;Z3rHaR8aFkvIl0pCG8JQcu51i1b5uRuQond0o1UhyrHhZlTnWG57ngqx4FZ1FBdaNeC2Rf29P1kJ&#10;b13xvNmt82yyOs3XLzrbiMWXlA/3iVgCC3gJ/2H4xY/oUEemgzuR8ayXEB8Jfzd6RVI8ATtISLNc&#10;AK8rfktfXwFQSwMEFAAAAAgAh07iQJxE+04IAgAAuAMAAA4AAABkcnMvZTJvRG9jLnhtbK1Ty67T&#10;MBDdI/EPlvc0bUofN2p6Fy0XFggq8dhPHSex5Jds07Q/wQ8gsYK7AlZ3z9fA5TMYO6G8dogsrBmP&#10;58zMmZPV5VFJcuDOC6NLOhmNKeGamUropqQvnl/dW1LiA+gKpNG8pCfu6eX67p1VZwuem9bIijuC&#10;INoXnS1pG4ItssyzlivwI2O5xmBtnIKArmuyykGH6Epm+Xg8zzrjKusM497j7bYP0nXCr2vOwtO6&#10;9jwQWVLsLaTTpXMfz2y9gqJxYFvBhjbgH7pQIDQWPUNtIQB55cRfUEowZ7ypw4gZlZm6FoynGXCa&#10;yfiPaZ61YHmaBcnx9kyT/3+w7Mlh54ioSprnE0o0KFzS7Zubr6/f3376+OXdzbfPb6P94Zos8shW&#10;Z32BSRu9c4Pn7c7F0Y+1U6SWwj5CIdBkvYxWjOGg5FjS+Wx2MZtRcirpdD6eLwf++TEQhuF8cX8+&#10;XWCc4YPJ9GKR4lkPHWGs8+EhN4pEo6Q+OBBNGzZGa9y0cX0xODz2AZvDxB8JMVmbKyFlWrjUpMNu&#10;pjOUBAOUXS0hoKksEuF1QwnIBvXMgkvteyNFFbMjjnfNfiMdOUDUVPoiMVjtt2ex9BZ8279LoV5t&#10;SgSUvBSqpMtzNhQBhHygKxJOFlcQnADdSD4gS40FIvU92dHam+qUdpDuUR6phUHKUX+/+in75w+3&#10;/g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elwtB1gAAAAUBAAAPAAAAAAAAAAEAIAAAACIAAABk&#10;cnMvZG93bnJldi54bWxQSwECFAAUAAAACACHTuJAnET7TggCAAC4AwAADgAAAAAAAAABACAAAAAl&#10;AQAAZHJzL2Uyb0RvYy54bWxQSwUGAAAAAAYABgBZAQAAnwUAAAAA&#10;">
                        <v:fill on="f" focussize="0,0"/>
                        <v:stroke weight="0.5pt" color="#000000 [3213]" miterlimit="8" joinstyle="miter" endarrow="block"/>
                        <v:imagedata o:title=""/>
                        <o:lock v:ext="edit" aspectratio="f"/>
                      </v:shape>
                      <v:rect id="矩形 73" o:spid="_x0000_s1026" o:spt="1" style="position:absolute;left:179705;top:208280;height:304800;width:476250;v-text-anchor:middle;" filled="f" stroked="f" coordsize="21600,21600" o:gfxdata="UEsDBAoAAAAAAIdO4kAAAAAAAAAAAAAAAAAEAAAAZHJzL1BLAwQUAAAACACHTuJAopA+NdIAAAAF&#10;AQAADwAAAGRycy9kb3ducmV2LnhtbE2PwU7DMBBE70j8g7VI3KjtIlAb4lSiqBdulEpct/E2jrDX&#10;Ueym4e8xXOCy0mhGM2/rzRy8mGhMfWQDeqFAELfR9twZOLzv7lYgUka26COTgS9KsGmur2qsbLzw&#10;G0373IlSwqlCAy7noZIytY4CpkUciIt3imPAXOTYSTvipZQHL5dKPcqAPZcFhwNtHbWf+3MwMD9/&#10;oIze0QllUK/TTr/orTfm9karJxCZ5vwXhh/8gg5NYTrGM9skvIHySP69xVvr9QOIo4Hl/UqBbGr5&#10;n775BlBLAwQUAAAACACHTuJAvSo83lACAABqBAAADgAAAGRycy9lMm9Eb2MueG1srVTdbtMwFL5H&#10;4h0s37OkWbt21dKp2jSENMGkgbh2Haex5D9st+l4GSTueAgeB/EafHayrQKuELlwzvE5OT/f+U4u&#10;Lg9akb3wQVpT08lJSYkw3DbSbGv64f3NqwUlITLTMGWNqOmDCPRy9fLFRe+WorKdVY3wBEFMWPau&#10;pl2MblkUgXdCs3BinTAwttZrFqH6bdF41iO6VkVVlmdFb33jvOUiBNxeD0a6yvHbVvD4rm2DiETV&#10;FLXFfPp8btJZrC7YcuuZ6yQfy2D/UIVm0iDpU6hrFhnZeflHKC25t8G28YRbXdi2lVzkHtDNpPyt&#10;m/uOOZF7ATjBPcEU/l9Y/nZ/54lsalpVFSWGaQzp55dvP75/JfPTBE/vwhJe9+7Oj1qAmHo9tF6n&#10;N7ogBwx/fj4vZ5Q8IFa5qBYjuOIQCYd5Oj+rZhgBh/20nC7KbC+ewzgf4mthNUlCTT1mlyFl+9sQ&#10;kRqujy4pq7E3Uqk8P2VIX9PzWYXsnIFFrWIRonboK5gtJUxtQU8efY549GmKeM1CR/YMDAlWyWbg&#10;hJYRxFRS1xSl4knXKEEZvBImAwpJiofNYYRmY5sH4OntQLTg+I1EhlsW4h3zYBYAwLbEdzhaZVG1&#10;HSVKOus//+0++WPgsFLSg6ko89OOeUGJemNAhfPJdJqonZXpbF5B8ceWzbHF7PSVRasT7KXjWUz+&#10;UT2Krbf6I5ZqnbLCxAxH7gG8UbmKwwZhLblYr7Mb6OxYvDX3jqfgw4TWu2hbmYeXgBrQGfEDoTOg&#10;4/KljTnWs9fzL2L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KQPjXSAAAABQEAAA8AAAAAAAAA&#10;AQAgAAAAIgAAAGRycy9kb3ducmV2LnhtbFBLAQIUABQAAAAIAIdO4kC9KjzeUAIAAGoEAAAOAAAA&#10;AAAAAAEAIAAAACEBAABkcnMvZTJvRG9jLnhtbFBLBQYAAAAABgAGAFkBAADjBQ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外运</w:t>
                              </w:r>
                            </w:p>
                          </w:txbxContent>
                        </v:textbox>
                      </v:rect>
                      <v:rect id="矩形 75" o:spid="_x0000_s1026" o:spt="1" style="position:absolute;left:2961005;top:446405;height:304800;width:476250;v-text-anchor:middle;" filled="f" stroked="f" coordsize="21600,21600" o:gfxdata="UEsDBAoAAAAAAIdO4kAAAAAAAAAAAAAAAAAEAAAAZHJzL1BLAwQUAAAACACHTuJAopA+NdIAAAAF&#10;AQAADwAAAGRycy9kb3ducmV2LnhtbE2PwU7DMBBE70j8g7VI3KjtIlAb4lSiqBdulEpct/E2jrDX&#10;Ueym4e8xXOCy0mhGM2/rzRy8mGhMfWQDeqFAELfR9twZOLzv7lYgUka26COTgS9KsGmur2qsbLzw&#10;G0373IlSwqlCAy7noZIytY4CpkUciIt3imPAXOTYSTvipZQHL5dKPcqAPZcFhwNtHbWf+3MwMD9/&#10;oIze0QllUK/TTr/orTfm9karJxCZ5vwXhh/8gg5NYTrGM9skvIHySP69xVvr9QOIo4Hl/UqBbGr5&#10;n775BlBLAwQUAAAACACHTuJAJGwR2VECAABrBAAADgAAAGRycy9lMm9Eb2MueG1srVTNbtswDL4P&#10;2DsIuq92XCdtgzpF0KLDgGIt0A07K7IcC9DfJCVO9zIDdttD9HGGvcY+yWkbbDsN80EmRfoj+ZH0&#10;+cVOK7IVPkhrGjo5KikRhttWmnVDP364fnNKSYjMtExZIxr6IAK9WLx+dT64uahsb1UrPAGICfPB&#10;NbSP0c2LIvBeaBaOrBMGxs56zSJUvy5azwaga1VUZTkrButb5y0XIeD2ajTSRcbvOsHjbdcFEYlq&#10;KHKL+fT5XKWzWJyz+doz10u+T4P9QxaaSYOgz1BXLDKy8fIPKC25t8F28YhbXdiuk1zkGlDNpPyt&#10;mvueOZFrATnBPdMU/h8sf7+980S2Da2qY0oM02jSz6/ffzx+IyfTRM/gwhxe9+7O77UAMdW667xO&#10;b1RBdgA4m03KckrJQ0PrelZDzOyKXSQc9vpkVk3RAw77cVmflpn94gXH+RDfCqtJEhrq0bzMKdve&#10;hAgouD65pLDGXkulcghlyNDQs2mF6JxhjDrFIkTtUFgwa0qYWmM+efQZ8eDThHjFQk+2DCMSrJLt&#10;mLaWEZOppG4oUsWTrpGCMnglUkYakhR3qx2MSVzZ9gGEejtOWnD8WiLCDQvxjnmMFgjAusRbHJ2y&#10;yNruJUp667/87T75o+OwUjJgVJHm5w3zghL1zmAWziZ1nWY7K/X0pILiDy2rQ4vZ6EuLUidYTMez&#10;mPyjehI7b/UnbNUyRYWJGY7YI3l75TKOK4S95GK5zG6YZ8fijbl3PIGPHVpuou1kbt4LO3v+MNGZ&#10;0P32pZU51LPXyz9i8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ikD410gAAAAUBAAAPAAAAAAAA&#10;AAEAIAAAACIAAABkcnMvZG93bnJldi54bWxQSwECFAAUAAAACACHTuJAJGwR2VECAABrBAAADgAA&#10;AAAAAAABACAAAAAhAQAAZHJzL2Uyb0RvYy54bWxQSwUGAAAAAAYABgBZAQAA5AUAAAAA&#10;">
                        <v:fill on="f" focussize="0,0"/>
                        <v:stroke on="f"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污泥</w:t>
                              </w:r>
                            </w:p>
                          </w:txbxContent>
                        </v:textbox>
                      </v:rect>
                      <v:rect id="矩形 55" o:spid="_x0000_s1026" o:spt="1" style="position:absolute;left:4608830;top:760730;height:485775;width:487045;v-text-anchor:middle;" filled="f" stroked="t" coordsize="21600,21600" o:gfxdata="UEsDBAoAAAAAAIdO4kAAAAAAAAAAAAAAAAAEAAAAZHJzL1BLAwQUAAAACACHTuJA/Ptn2tYAAAAF&#10;AQAADwAAAGRycy9kb3ducmV2LnhtbE2PzU7DMBCE70i8g7VI3KidRoU2xOkhUk/lQFtUxM2NlyQi&#10;Xoes+5O3x+UCl5VGM5r5Nl9eXCdOOHDrSUMyUSCQKm9bqjW87VYPcxAcDFnTeUINIzIsi9ub3GTW&#10;n2mDp22oRSwhzoyGJoQ+k5KrBp3hie+RovfpB2dClEMt7WDOsdx1cqrUo3SmpbjQmB7LBquv7dFp&#10;aMf09eOlfH8q19/7lP2453TmtL6/S9QziICX8BeGK35EhyIyHfyRLItOQ3wk/N7oLZLFDMRBwzSd&#10;K5BFLv/TFz9QSwMEFAAAAAgAh07iQBWy1RZfAgAAlAQAAA4AAABkcnMvZTJvRG9jLnhtbK1UzW4a&#10;MRC+V+o7WL43u9AlEMQSIaJUlaIGiVY9G6/NWvJfx4YlfZlKvfUh8jhVX6NjLwn051SVg5nZmf3G&#10;8803O7s+GE32AoJytqaDi5ISYblrlN3W9MP721cTSkJktmHaWVHTBxHo9fzli1nnp2LoWqcbAQRB&#10;bJh2vqZtjH5aFIG3wrBw4bywGJQODIvowrZogHWIbnQxLMvLonPQeHBchIBPb/ognWd8KQWP91IG&#10;EYmuKd4t5hPyuUlnMZ+x6RaYbxU/XoP9wy0MUxaLPkPdsMjIDtQfUEZxcMHJeMGdKZyUiovcA3Yz&#10;KH/rZt0yL3IvSE7wzzSF/wfL3+1XQFRT0+GwosQyg0P68eXb98evZDRK9HQ+TDFr7Vdw9AKaqdeD&#10;BJP+sQtyqGl1WU4mr5Hkh5qOL8sxmpldcYiEp/hkXFYjSjjGq8loPM7wxQnHQ4hvhDMkGTUFHF7m&#10;lO3vQkQoTH1KSWWtu1Va5xLakq6mV6NhgmcoI6lZRNN4bCzYLSVMb1GfPEJGDE6rJr2dcAJsN0sN&#10;ZM+SRvIvXRyr/ZKWSt+w0PZ5OdT3Z1RECWtlajo5f1tbBEns9XwlKx42B4RO5sY1D8g8uF6SwfNb&#10;hRXuWIgrBqhBJBL3Kt7jIbXD9tzRoqR18Plvz1M+SgOjlHSoaez9046BoES/tSiaq0FVpSXITjUa&#10;D9GB88jmPGJ3ZumQkgFusOfZTPlRP5kSnPmI67dIVTHELMfaPctHZxn7XcMF5mKxyGkofM/inV17&#10;nsD7US520UmVp3xi58gfSj+P47imabfO/Zx1+pjM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8&#10;+2fa1gAAAAUBAAAPAAAAAAAAAAEAIAAAACIAAABkcnMvZG93bnJldi54bWxQSwECFAAUAAAACACH&#10;TuJAFbLVFl8CAACUBAAADgAAAAAAAAABACAAAAAlAQAAZHJzL2Uyb0RvYy54bWxQSwUGAAAAAAYA&#10;BgBZAQAA9gUAAAAA&#10;">
                        <v:fill on="f" focussize="0,0"/>
                        <v:stroke color="#000000 [3213]"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消毒池</w:t>
                              </w:r>
                            </w:p>
                          </w:txbxContent>
                        </v:textbox>
                      </v:rect>
                      <v:shape id="直接箭头连接符 71" o:spid="_x0000_s1026" o:spt="32" type="#_x0000_t32" style="position:absolute;left:2478405;top:517525;height:252730;width:1905;" filled="f" stroked="t" coordsize="21600,21600" o:gfxdata="UEsDBAoAAAAAAIdO4kAAAAAAAAAAAAAAAAAEAAAAZHJzL1BLAwQUAAAACACHTuJAmSZkrNMAAAAF&#10;AQAADwAAAGRycy9kb3ducmV2LnhtbE2PwU7DMBBE70j8g7VI3KidRqAkxOkBKTeERGk5b+MlCY3X&#10;ke2m5e8xXOCy0mhGM2/rzcVOYiEfRscaspUCQdw5M3KvYffW3hUgQkQ2ODkmDV8UYNNcX9VYGXfm&#10;V1q2sRephEOFGoYY50rK0A1kMazcTJy8D+ctxiR9L43Hcyq3k1wr9SAtjpwWBpzpaaDuuD1ZDc8v&#10;ZbE7ZsvStt37Z+65xVzutb69ydQjiEiX+BeGH/yEDk1iOrgTmyAmDemR+HuTV2blPYiDhnVeKJBN&#10;Lf/TN99QSwMEFAAAAAgAh07iQCstkCz6AQAAowMAAA4AAABkcnMvZTJvRG9jLnhtbK1TS44TMRDd&#10;I3EHy3vSSc9kElrpzCJh2CAYCThAxe3utuSfyiadXIILILECVsBq9pwGhmNQdkKGzw7RC3fZ5XpV&#10;71V5cbkzmm0lBuVszSejMWfSCtco29X85YurB3POQgTbgHZW1nwvA79c3r+3GHwlS9c73UhkBGJD&#10;Nfia9zH6qiiC6KWBMHJeWnK2Dg1E2mJXNAgDoRtdlOPxRTE4bDw6IUOg0/XByZcZv22liM/aNsjI&#10;dM2ptphXzOsmrcVyAVWH4HsljmXAP1RhQFlKeoJaQwT2CtVfUEYJdMG1cSScKVzbKiEzB2IzGf/B&#10;5nkPXmYuJE7wJ5nC/4MVT7fXyFRT87KccmbBUJNu39x8e/3+9vOnr+9uvn95m+yPH9hsktQafKgo&#10;aGWv8bgL/hoT9V2LJv2JFNsR3vlsfj4mzH3Np5PZlOCz2HIXmSD/5GFyCvKW03J2lltR3KF4DPGx&#10;dIYlo+YhIqiujytnLTXV4STLDdsnIRIsBf4MSCVYd6W0zum0ZUPNL86m1H0BNGGthkim8cQ52I4z&#10;0B2NroiYEYPTqknRCSdgt1lpZFtI45O/RIKy/XYtpV5D6A/3suvA1ahI062Vqfn8FA1VBKUf2YbF&#10;vSe1IyqwnZZHZG0pQVL5oGuyNq7ZZ7nzOU1CLuE4tWnUft3n6Lu3tf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SZkrNMAAAAFAQAADwAAAAAAAAABACAAAAAiAAAAZHJzL2Rvd25yZXYueG1sUEsB&#10;AhQAFAAAAAgAh07iQCstkCz6AQAAowMAAA4AAAAAAAAAAQAgAAAAIgEAAGRycy9lMm9Eb2MueG1s&#10;UEsFBgAAAAAGAAYAWQEAAI4FAAAAAA==&#10;">
                        <v:fill on="f" focussize="0,0"/>
                        <v:stroke weight="0.5pt" color="#000000 [3213]" miterlimit="8" joinstyle="miter" endarrow="block"/>
                        <v:imagedata o:title=""/>
                        <o:lock v:ext="edit" aspectratio="f"/>
                      </v:shape>
                      <v:shape id="直接箭头连接符 71" o:spid="_x0000_s1026" o:spt="32" type="#_x0000_t32" style="position:absolute;left:2468880;top:508000;flip:x;height:0;width:923925;" filled="f" stroked="t" coordsize="21600,21600" o:gfxdata="UEsDBAoAAAAAAIdO4kAAAAAAAAAAAAAAAAAEAAAAZHJzL1BLAwQUAAAACACHTuJAj8K9t9YAAAAF&#10;AQAADwAAAGRycy9kb3ducmV2LnhtbE2PUUvDMBSF34X9h3AHvgyXtKKsXdM9TEVBEJ37AVly15Yl&#10;N6XJ1vrvjb7oy4XDOZzz3WozOcsuOITOk4RsKYAhaW86aiTsP59uVsBCVGSU9YQSvjDApp5dVao0&#10;fqQPvOxiw1IJhVJJaGPsS86DbtGpsPQ9UvKOfnAqJjk03AxqTOXO8lyIe+5UR2mhVT1uW9Sn3dlJ&#10;mPhj8SIW+vmBXsfcaPv2vh0XUl7PM7EGFnGKf2H4wU/oUCemgz+TCcxKSI/E35u8IivugB0k5Lcr&#10;Abyu+H/6+htQSwMEFAAAAAgAh07iQDO/Q/X/AQAAqgMAAA4AAABkcnMvZTJvRG9jLnhtbK1TS44T&#10;MRDdI3EHy3vSnR4SMq10ZpEwsEAQCTiA47a7Lfmnskknl+ACSKyAFbCaPaeB4RiU3Znht0P0wiq7&#10;XK/qPb9eXhyMJnsBQTnb0OmkpERY7lplu4a+fHF5b0FJiMy2TDsrGnoUgV6s7t5ZDr4WleudbgUQ&#10;BLGhHnxD+xh9XRSB98KwMHFeWExKB4ZF3EJXtMAGRDe6qMpyXgwOWg+OixDwdDMm6SrjSyl4fCZl&#10;EJHohuJsMa+Q111ai9WS1R0w3yt+GoP9wxSGKYtNb6E2LDLyCtRfUEZxcMHJOOHOFE5KxUXmgGym&#10;5R9snvfMi8wFxQn+Vqbw/2D50/0WiGobWlVzSiwz+EjXb66+vX5//fnT13dX37+8TfHHD+TBNKk1&#10;+FBj0dpu4bQLfguJ+kGCIVIr/xiNkMVAeuSAyPfni8UC1T82dFYuyvIkuzhEwjF/Xp2dVzNKOOZz&#10;qhjBEqiHEB8JZ0gKGhoiMNX1ce2sxbd1MDZi+ych4jhYeFOQiq27VFrnJ9aWDA2dn81wDM7QaFKz&#10;iKHxSD3YjhKmO3Qwj5BHD06rNlUnnADdbq2B7FlyUf6SFNjtt2up9YaFfryXU6O/jIpocq1MQxP7&#10;G/6RKf3QtiQePYoeQTHbaXFC1hYbJLFHeVO0c+0xq57P0RB5hJN5k+N+3efqn7/Y6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Pwr231gAAAAUBAAAPAAAAAAAAAAEAIAAAACIAAABkcnMvZG93bnJl&#10;di54bWxQSwECFAAUAAAACACHTuJAM79D9f8BAACqAwAADgAAAAAAAAABACAAAAAlAQAAZHJzL2Uy&#10;b0RvYy54bWxQSwUGAAAAAAYABgBZAQAAlgUAAAAA&#10;">
                        <v:fill on="f" focussize="0,0"/>
                        <v:stroke weight="0.5pt" color="#000000 [3213]" miterlimit="8" joinstyle="miter" endarrow="block"/>
                        <v:imagedata o:title=""/>
                        <o:lock v:ext="edit" aspectratio="f"/>
                      </v:shape>
                      <v:shape id="直接箭头连接符 63" o:spid="_x0000_s1026" o:spt="32" type="#_x0000_t32" style="position:absolute;left:5085080;top:1003300;flip:y;height:5080;width:184150;" filled="f" stroked="t" coordsize="21600,21600" o:gfxdata="UEsDBAoAAAAAAIdO4kAAAAAAAAAAAAAAAAAEAAAAZHJzL1BLAwQUAAAACACHTuJAj8K9t9YAAAAF&#10;AQAADwAAAGRycy9kb3ducmV2LnhtbE2PUUvDMBSF34X9h3AHvgyXtKKsXdM9TEVBEJ37AVly15Yl&#10;N6XJ1vrvjb7oy4XDOZzz3WozOcsuOITOk4RsKYAhaW86aiTsP59uVsBCVGSU9YQSvjDApp5dVao0&#10;fqQPvOxiw1IJhVJJaGPsS86DbtGpsPQ9UvKOfnAqJjk03AxqTOXO8lyIe+5UR2mhVT1uW9Sn3dlJ&#10;mPhj8SIW+vmBXsfcaPv2vh0XUl7PM7EGFnGKf2H4wU/oUCemgz+TCcxKSI/E35u8IivugB0k5Lcr&#10;Abyu+H/6+htQSwMEFAAAAAgAh07iQJukzVH9AQAArgMAAA4AAABkcnMvZTJvRG9jLnhtbK1Ty67T&#10;MBDdI/EPlvc0acstVdT0LlouGwSVeOynjp1Y8ku2adqf4AeQWAErLqu752vg8hmMnVBeO0QUWbZn&#10;zpmZk5PV5VErcuA+SGtqOp2UlHDDbCNNW9MXz6/uLSkJEUwDyhpe0xMP9HJ9986qdxWf2c6qhnuC&#10;JCZUvatpF6OriiKwjmsIE+u4waCwXkPEo2+LxkOP7FoVs7JcFL31jfOW8RDwdjsE6TrzC8FZfCpE&#10;4JGommJvMa8+r/u0FusVVK0H10k2tgH/0IUGabDomWoLEcgrL/+i0pJ5G6yIE2Z1YYWQjOcZcJpp&#10;+cc0zzpwPM+C4gR3lin8P1r25LDzRDY1nc0eUGJA40e6fXPz9fX720/XX97dfPv8Nu0/fiCLeVKr&#10;d6FC0Mbs/HgKbufT6EfhNRFKupdohCwGjkeONb0ol/ii+icMlOV8Xo6682MkDBOmy/vTC4wzTMiZ&#10;yFwMhInY+RAfcatJ2tQ0RA+y7eLGGoPf1/qhGBwehzgAfwAS2NgrqRTeQ6UM6Wu6mOdSgGYTCiJW&#10;1Q7HD6alBFSLLmbR5/aDVbJJ6AQOvt1vlCcHSE7KT5ID2/wtLZXeQuiGvBwaPKZlRKMrqWu6PKOh&#10;iiDVQ9OQeHIofPQSTKv4yKwMFkiCDxKn3d42p6x8vkdT5BZGAyfX/XrO6J+/2fo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8K9t9YAAAAFAQAADwAAAAAAAAABACAAAAAiAAAAZHJzL2Rvd25yZXYu&#10;eG1sUEsBAhQAFAAAAAgAh07iQJukzVH9AQAArgMAAA4AAAAAAAAAAQAgAAAAJQEAAGRycy9lMm9E&#10;b2MueG1sUEsFBgAAAAAGAAYAWQEAAJQFAAAAAA==&#10;">
                        <v:fill on="f" focussize="0,0"/>
                        <v:stroke weight="0.5pt" color="#000000 [3213]" miterlimit="8" joinstyle="miter" endarrow="block"/>
                        <v:imagedata o:title=""/>
                        <o:lock v:ext="edit" aspectratio="f"/>
                      </v:shape>
                      <w10:wrap type="none"/>
                      <w10:anchorlock/>
                    </v:group>
                  </w:pict>
                </mc:Fallback>
              </mc:AlternateContent>
            </w:r>
          </w:p>
          <w:p>
            <w:pPr>
              <w:spacing w:line="348" w:lineRule="auto"/>
              <w:ind w:firstLine="512" w:firstLineChars="200"/>
              <w:rPr>
                <w:spacing w:val="8"/>
                <w:sz w:val="24"/>
              </w:rPr>
            </w:pPr>
            <w:r>
              <w:rPr>
                <w:rFonts w:hint="eastAsia"/>
                <w:spacing w:val="8"/>
                <w:sz w:val="24"/>
              </w:rPr>
              <w:t>本项目改建后不改变污废水的处理工艺，即项目改建后污废水处理工艺与原有项目一致。</w:t>
            </w:r>
          </w:p>
          <w:p>
            <w:pPr>
              <w:spacing w:line="348" w:lineRule="auto"/>
              <w:ind w:firstLine="512" w:firstLineChars="200"/>
              <w:rPr>
                <w:spacing w:val="8"/>
                <w:sz w:val="24"/>
              </w:rPr>
            </w:pPr>
            <w:r>
              <w:rPr>
                <w:rFonts w:hint="eastAsia"/>
                <w:spacing w:val="8"/>
                <w:sz w:val="24"/>
              </w:rPr>
              <w:t>（4）污废水排入揭东县城污水处理厂可行性分析</w:t>
            </w:r>
          </w:p>
          <w:p>
            <w:pPr>
              <w:snapToGrid w:val="0"/>
              <w:spacing w:line="360" w:lineRule="auto"/>
              <w:ind w:firstLine="480" w:firstLineChars="200"/>
              <w:rPr>
                <w:sz w:val="24"/>
              </w:rPr>
            </w:pPr>
            <w:r>
              <w:rPr>
                <w:rFonts w:hint="eastAsia"/>
                <w:sz w:val="24"/>
              </w:rPr>
              <w:t>1）纳污范围可行性</w:t>
            </w:r>
          </w:p>
          <w:p>
            <w:pPr>
              <w:spacing w:line="348" w:lineRule="auto"/>
              <w:ind w:firstLine="512" w:firstLineChars="200"/>
              <w:rPr>
                <w:spacing w:val="8"/>
                <w:sz w:val="24"/>
              </w:rPr>
            </w:pPr>
            <w:r>
              <w:rPr>
                <w:rFonts w:hint="eastAsia"/>
                <w:spacing w:val="8"/>
                <w:sz w:val="24"/>
              </w:rPr>
              <w:t>揭东县城污水处理厂处理规模近期为4.5万吨/日，投资8500万元；远期8万吨/日，投资1.7亿元，投资方式为BOT。污水处理厂选址于城区东区的车田河与枫江交汇口西侧，即蟠龙村下底围东南侧，占地面积为78004平方米，服务区域在城区规划区内，面积62平方公里，人口约31万人。城区现状生活污水产生量4.25万吨/日，规划区内工业废水产生量约1万吨/日。</w:t>
            </w:r>
          </w:p>
          <w:p>
            <w:pPr>
              <w:spacing w:line="348" w:lineRule="auto"/>
              <w:ind w:firstLine="512" w:firstLineChars="200"/>
              <w:rPr>
                <w:spacing w:val="8"/>
                <w:sz w:val="24"/>
              </w:rPr>
            </w:pPr>
            <w:r>
              <w:rPr>
                <w:rFonts w:hint="eastAsia"/>
                <w:spacing w:val="8"/>
                <w:sz w:val="24"/>
              </w:rPr>
              <w:t>揭东区城区由东西走向的国道206一分为二，南北向分别坡向揭普高速和汕梅铁路，揭东县城污水处理厂污水管网主要有三条：一条主要收集沿江大道（榕江北河以东）沿线工业企业污水和地块污水，污水管网敷设沿东西走向的沿江大道下；另一条曲溪镇到云路的城市道路下，主要收集其沿线和云路镇地块污水；第三条敷设于曲溪镇至砲台、登岗城市道路下，收集登岗镇及其沿线的污水，污水直接排入污水处理厂。</w:t>
            </w:r>
          </w:p>
          <w:p>
            <w:pPr>
              <w:spacing w:line="348" w:lineRule="auto"/>
              <w:ind w:firstLine="480" w:firstLineChars="200"/>
              <w:rPr>
                <w:rFonts w:hint="default" w:eastAsia="宋体"/>
                <w:sz w:val="24"/>
                <w:lang w:val="en-US" w:eastAsia="zh-CN"/>
              </w:rPr>
            </w:pPr>
            <w:r>
              <w:rPr>
                <w:sz w:val="24"/>
              </w:rPr>
              <w:t>本项目位于</w:t>
            </w:r>
            <w:r>
              <w:rPr>
                <w:rFonts w:hint="eastAsia"/>
                <w:sz w:val="24"/>
              </w:rPr>
              <w:t>揭阳市揭东经济开发区中部</w:t>
            </w:r>
            <w:r>
              <w:rPr>
                <w:sz w:val="24"/>
              </w:rPr>
              <w:t>，属于揭东县城污水处理厂的纳污范围内</w:t>
            </w:r>
            <w:r>
              <w:rPr>
                <w:rFonts w:hint="eastAsia"/>
                <w:sz w:val="24"/>
              </w:rPr>
              <w:t>，</w:t>
            </w:r>
            <w:r>
              <w:rPr>
                <w:rFonts w:hAnsi="宋体"/>
                <w:kern w:val="0"/>
                <w:sz w:val="24"/>
              </w:rPr>
              <w:t>项目所在区域已接通市政污水管</w:t>
            </w:r>
            <w:r>
              <w:rPr>
                <w:rFonts w:hint="eastAsia"/>
                <w:sz w:val="24"/>
              </w:rPr>
              <w:t>。</w:t>
            </w:r>
            <w:r>
              <w:rPr>
                <w:rFonts w:hint="eastAsia"/>
                <w:sz w:val="24"/>
                <w:lang w:eastAsia="zh-CN"/>
              </w:rPr>
              <w:t>入管证明见附件</w:t>
            </w:r>
            <w:r>
              <w:rPr>
                <w:rFonts w:hint="eastAsia"/>
                <w:sz w:val="24"/>
                <w:lang w:val="en-US" w:eastAsia="zh-CN"/>
              </w:rPr>
              <w:t>8。</w:t>
            </w:r>
          </w:p>
          <w:p>
            <w:pPr>
              <w:snapToGrid w:val="0"/>
              <w:spacing w:line="360" w:lineRule="auto"/>
              <w:ind w:firstLine="480" w:firstLineChars="200"/>
              <w:rPr>
                <w:sz w:val="24"/>
              </w:rPr>
            </w:pPr>
            <w:r>
              <w:rPr>
                <w:rFonts w:hint="eastAsia"/>
                <w:sz w:val="24"/>
              </w:rPr>
              <w:t>2）水量可行性</w:t>
            </w:r>
          </w:p>
          <w:p>
            <w:pPr>
              <w:spacing w:line="360" w:lineRule="auto"/>
              <w:ind w:firstLine="480" w:firstLineChars="200"/>
              <w:rPr>
                <w:color w:val="000000"/>
                <w:sz w:val="24"/>
              </w:rPr>
            </w:pPr>
            <w:r>
              <w:rPr>
                <w:sz w:val="24"/>
              </w:rPr>
              <w:t>揭东县城污水处理厂</w:t>
            </w:r>
            <w:r>
              <w:rPr>
                <w:rFonts w:hAnsi="宋体"/>
                <w:kern w:val="0"/>
                <w:sz w:val="24"/>
              </w:rPr>
              <w:t>日均处理水量</w:t>
            </w:r>
            <w:r>
              <w:rPr>
                <w:kern w:val="0"/>
                <w:sz w:val="24"/>
              </w:rPr>
              <w:t>4.5</w:t>
            </w:r>
            <w:r>
              <w:rPr>
                <w:rFonts w:hAnsi="宋体"/>
                <w:kern w:val="0"/>
                <w:sz w:val="24"/>
              </w:rPr>
              <w:t>万</w:t>
            </w:r>
            <w:r>
              <w:rPr>
                <w:kern w:val="0"/>
                <w:sz w:val="24"/>
              </w:rPr>
              <w:t>t/d</w:t>
            </w:r>
            <w:r>
              <w:rPr>
                <w:rFonts w:hAnsi="宋体"/>
                <w:kern w:val="0"/>
                <w:sz w:val="24"/>
              </w:rPr>
              <w:t>，项目日</w:t>
            </w:r>
            <w:r>
              <w:rPr>
                <w:rFonts w:hint="eastAsia"/>
                <w:color w:val="000000"/>
                <w:sz w:val="24"/>
              </w:rPr>
              <w:t>污废水</w:t>
            </w:r>
            <w:r>
              <w:rPr>
                <w:rFonts w:hAnsi="宋体"/>
                <w:kern w:val="0"/>
                <w:sz w:val="24"/>
              </w:rPr>
              <w:t>排放量为</w:t>
            </w:r>
            <w:r>
              <w:rPr>
                <w:rFonts w:hint="eastAsia"/>
                <w:kern w:val="0"/>
                <w:sz w:val="24"/>
              </w:rPr>
              <w:t>154.35</w:t>
            </w:r>
            <w:r>
              <w:rPr>
                <w:kern w:val="0"/>
                <w:sz w:val="24"/>
              </w:rPr>
              <w:t>t/d</w:t>
            </w:r>
            <w:r>
              <w:rPr>
                <w:rFonts w:hAnsi="宋体"/>
                <w:kern w:val="0"/>
                <w:sz w:val="24"/>
              </w:rPr>
              <w:t>，</w:t>
            </w:r>
            <w:r>
              <w:rPr>
                <w:rFonts w:hint="eastAsia"/>
                <w:color w:val="000000"/>
                <w:sz w:val="24"/>
              </w:rPr>
              <w:t>项目污废水水量仅占</w:t>
            </w:r>
            <w:r>
              <w:rPr>
                <w:sz w:val="24"/>
              </w:rPr>
              <w:t>揭东县城污水处理厂</w:t>
            </w:r>
            <w:r>
              <w:rPr>
                <w:rFonts w:hint="eastAsia"/>
                <w:color w:val="000000"/>
                <w:sz w:val="24"/>
              </w:rPr>
              <w:t>处理能力的0.343%，不会对</w:t>
            </w:r>
            <w:r>
              <w:rPr>
                <w:sz w:val="24"/>
              </w:rPr>
              <w:t>揭东县城污水处理厂</w:t>
            </w:r>
            <w:r>
              <w:rPr>
                <w:rFonts w:hint="eastAsia"/>
                <w:color w:val="000000"/>
                <w:sz w:val="24"/>
              </w:rPr>
              <w:t>的水量造成明显的冲击，不会对</w:t>
            </w:r>
            <w:r>
              <w:rPr>
                <w:sz w:val="24"/>
              </w:rPr>
              <w:t>揭东县城污水处理厂</w:t>
            </w:r>
            <w:r>
              <w:rPr>
                <w:rFonts w:hint="eastAsia"/>
                <w:color w:val="000000"/>
                <w:sz w:val="24"/>
              </w:rPr>
              <w:t>的正常运行造成明显不良影响。</w:t>
            </w:r>
          </w:p>
          <w:p>
            <w:pPr>
              <w:spacing w:line="360" w:lineRule="auto"/>
              <w:ind w:firstLine="480" w:firstLineChars="200"/>
              <w:rPr>
                <w:sz w:val="24"/>
                <w:shd w:val="clear" w:color="auto" w:fill="FFFFFF"/>
              </w:rPr>
            </w:pPr>
            <w:r>
              <w:rPr>
                <w:rFonts w:hint="eastAsia"/>
                <w:sz w:val="24"/>
                <w:shd w:val="clear" w:color="auto" w:fill="FFFFFF"/>
              </w:rPr>
              <w:t>3）水质可行性</w:t>
            </w:r>
          </w:p>
          <w:p>
            <w:pPr>
              <w:spacing w:line="360" w:lineRule="auto"/>
              <w:ind w:firstLine="480" w:firstLineChars="200"/>
              <w:rPr>
                <w:spacing w:val="8"/>
                <w:sz w:val="24"/>
              </w:rPr>
            </w:pPr>
            <w:r>
              <w:rPr>
                <w:rFonts w:hint="eastAsia"/>
                <w:sz w:val="24"/>
                <w:shd w:val="clear" w:color="auto" w:fill="FFFFFF"/>
              </w:rPr>
              <w:t>根据广东吉之准检测有限公司2019年3月25日至2019年3月31日对</w:t>
            </w:r>
            <w:r>
              <w:rPr>
                <w:rFonts w:hint="eastAsia"/>
                <w:sz w:val="24"/>
              </w:rPr>
              <w:t>曲溪油库污水排放口检测报告，可知原有项目污水排放能达到广东省《水污染物排放限值》（DB44/26-2001）第二时段一级标准限值。因此，项目改建后，</w:t>
            </w:r>
            <w:r>
              <w:rPr>
                <w:rFonts w:hint="eastAsia"/>
                <w:spacing w:val="8"/>
                <w:sz w:val="24"/>
              </w:rPr>
              <w:t>职工生活污水经一体化污水处理设施，地面冲洗水、储罐切水和初期雨水经隔油池处理后通过厂区内污水处理设施处理均能达到广东省《水污染物排放限值》（DB44/26-2001）第二时段第二类污染物最高允许排放浓度中的三级标准和揭东县城污水处理厂进水要求的较严者。</w:t>
            </w:r>
          </w:p>
          <w:p>
            <w:pPr>
              <w:spacing w:line="360" w:lineRule="auto"/>
              <w:ind w:firstLine="512" w:firstLineChars="200"/>
              <w:rPr>
                <w:sz w:val="24"/>
              </w:rPr>
            </w:pPr>
            <w:r>
              <w:rPr>
                <w:rFonts w:hint="eastAsia"/>
                <w:spacing w:val="8"/>
                <w:sz w:val="24"/>
              </w:rPr>
              <w:t>因此，职工生活污水和生产废水分别进行处理，处理后通过同一排放口排入揭东县城污水处理厂进一步处理是可行的。</w:t>
            </w:r>
          </w:p>
          <w:p>
            <w:pPr>
              <w:adjustRightInd w:val="0"/>
              <w:spacing w:line="360" w:lineRule="auto"/>
              <w:ind w:firstLine="482" w:firstLineChars="200"/>
              <w:rPr>
                <w:b/>
                <w:bCs/>
                <w:sz w:val="24"/>
              </w:rPr>
            </w:pPr>
            <w:bookmarkStart w:id="21" w:name="_Toc364763647"/>
            <w:bookmarkStart w:id="22" w:name="_Toc364331276"/>
            <w:r>
              <w:rPr>
                <w:b/>
                <w:bCs/>
                <w:sz w:val="24"/>
              </w:rPr>
              <w:t>三、噪声影响分析</w:t>
            </w:r>
            <w:bookmarkEnd w:id="21"/>
            <w:bookmarkEnd w:id="22"/>
          </w:p>
          <w:p>
            <w:pPr>
              <w:spacing w:line="360" w:lineRule="auto"/>
              <w:ind w:firstLine="480" w:firstLineChars="200"/>
              <w:rPr>
                <w:sz w:val="24"/>
              </w:rPr>
            </w:pPr>
            <w:r>
              <w:rPr>
                <w:rFonts w:hint="eastAsia"/>
                <w:sz w:val="24"/>
              </w:rPr>
              <w:t>原有项目主要噪声源为汽车运行噪声及机泵产生的机械噪声等，所有噪声源均为间断运行，噪声源情况见表7-1</w:t>
            </w:r>
            <w:r>
              <w:rPr>
                <w:sz w:val="24"/>
              </w:rPr>
              <w:t>7</w:t>
            </w:r>
            <w:r>
              <w:rPr>
                <w:rFonts w:hint="eastAsia"/>
                <w:sz w:val="24"/>
              </w:rPr>
              <w:t>。</w:t>
            </w:r>
          </w:p>
          <w:p>
            <w:pPr>
              <w:adjustRightInd w:val="0"/>
              <w:spacing w:line="360" w:lineRule="auto"/>
              <w:jc w:val="center"/>
              <w:rPr>
                <w:b/>
                <w:bCs/>
                <w:szCs w:val="21"/>
              </w:rPr>
            </w:pPr>
            <w:r>
              <w:rPr>
                <w:rFonts w:hint="eastAsia"/>
                <w:b/>
                <w:bCs/>
                <w:szCs w:val="21"/>
              </w:rPr>
              <w:t>表7</w:t>
            </w:r>
            <w:r>
              <w:rPr>
                <w:b/>
                <w:bCs/>
                <w:szCs w:val="21"/>
              </w:rPr>
              <w:t>-</w:t>
            </w:r>
            <w:r>
              <w:rPr>
                <w:rFonts w:hint="eastAsia"/>
                <w:b/>
                <w:bCs/>
                <w:szCs w:val="21"/>
              </w:rPr>
              <w:t>1</w:t>
            </w:r>
            <w:r>
              <w:rPr>
                <w:b/>
                <w:bCs/>
                <w:szCs w:val="21"/>
              </w:rPr>
              <w:t xml:space="preserve">7 </w:t>
            </w:r>
            <w:r>
              <w:rPr>
                <w:rFonts w:hint="eastAsia"/>
                <w:b/>
                <w:bCs/>
                <w:szCs w:val="21"/>
              </w:rPr>
              <w:t>原有项目主要噪声源一览表</w:t>
            </w:r>
          </w:p>
          <w:tbl>
            <w:tblPr>
              <w:tblStyle w:val="31"/>
              <w:tblW w:w="87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506"/>
              <w:gridCol w:w="1395"/>
              <w:gridCol w:w="2625"/>
              <w:gridCol w:w="131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734" w:type="dxa"/>
                  <w:vAlign w:val="center"/>
                </w:tcPr>
                <w:p>
                  <w:pPr>
                    <w:jc w:val="center"/>
                    <w:rPr>
                      <w:b/>
                      <w:bCs/>
                      <w:szCs w:val="21"/>
                    </w:rPr>
                  </w:pPr>
                  <w:r>
                    <w:rPr>
                      <w:b/>
                      <w:bCs/>
                      <w:szCs w:val="21"/>
                    </w:rPr>
                    <w:t>序号</w:t>
                  </w:r>
                </w:p>
              </w:tc>
              <w:tc>
                <w:tcPr>
                  <w:tcW w:w="1506" w:type="dxa"/>
                  <w:vAlign w:val="center"/>
                </w:tcPr>
                <w:p>
                  <w:pPr>
                    <w:jc w:val="center"/>
                    <w:rPr>
                      <w:b/>
                      <w:bCs/>
                      <w:szCs w:val="21"/>
                    </w:rPr>
                  </w:pPr>
                  <w:r>
                    <w:rPr>
                      <w:rFonts w:hint="eastAsia"/>
                      <w:b/>
                      <w:bCs/>
                      <w:szCs w:val="21"/>
                    </w:rPr>
                    <w:t>噪声源</w:t>
                  </w:r>
                </w:p>
              </w:tc>
              <w:tc>
                <w:tcPr>
                  <w:tcW w:w="1395" w:type="dxa"/>
                  <w:vAlign w:val="center"/>
                </w:tcPr>
                <w:p>
                  <w:pPr>
                    <w:jc w:val="center"/>
                    <w:rPr>
                      <w:b/>
                      <w:bCs/>
                      <w:szCs w:val="21"/>
                    </w:rPr>
                  </w:pPr>
                  <w:r>
                    <w:rPr>
                      <w:rFonts w:hint="eastAsia"/>
                      <w:b/>
                      <w:bCs/>
                      <w:szCs w:val="21"/>
                    </w:rPr>
                    <w:t>位置</w:t>
                  </w:r>
                </w:p>
              </w:tc>
              <w:tc>
                <w:tcPr>
                  <w:tcW w:w="2625" w:type="dxa"/>
                  <w:vAlign w:val="center"/>
                </w:tcPr>
                <w:p>
                  <w:pPr>
                    <w:jc w:val="center"/>
                    <w:rPr>
                      <w:b/>
                      <w:bCs/>
                      <w:szCs w:val="21"/>
                    </w:rPr>
                  </w:pPr>
                  <w:r>
                    <w:rPr>
                      <w:rFonts w:hint="eastAsia"/>
                      <w:b/>
                      <w:bCs/>
                      <w:szCs w:val="21"/>
                    </w:rPr>
                    <w:t>降噪措施</w:t>
                  </w:r>
                </w:p>
              </w:tc>
              <w:tc>
                <w:tcPr>
                  <w:tcW w:w="1315" w:type="dxa"/>
                  <w:vAlign w:val="center"/>
                </w:tcPr>
                <w:p>
                  <w:pPr>
                    <w:jc w:val="center"/>
                    <w:rPr>
                      <w:b/>
                      <w:bCs/>
                      <w:szCs w:val="21"/>
                    </w:rPr>
                  </w:pPr>
                  <w:r>
                    <w:rPr>
                      <w:rFonts w:hint="eastAsia"/>
                      <w:b/>
                      <w:bCs/>
                      <w:szCs w:val="21"/>
                    </w:rPr>
                    <w:t>源强dB（A）</w:t>
                  </w:r>
                </w:p>
              </w:tc>
              <w:tc>
                <w:tcPr>
                  <w:tcW w:w="1177" w:type="dxa"/>
                  <w:vAlign w:val="center"/>
                </w:tcPr>
                <w:p>
                  <w:pPr>
                    <w:jc w:val="center"/>
                    <w:rPr>
                      <w:b/>
                      <w:bCs/>
                      <w:szCs w:val="21"/>
                    </w:rPr>
                  </w:pPr>
                  <w:r>
                    <w:rPr>
                      <w:rFonts w:hint="eastAsia"/>
                      <w:b/>
                      <w:bCs/>
                      <w:szCs w:val="21"/>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734" w:type="dxa"/>
                  <w:vAlign w:val="center"/>
                </w:tcPr>
                <w:p>
                  <w:pPr>
                    <w:jc w:val="center"/>
                    <w:rPr>
                      <w:szCs w:val="21"/>
                    </w:rPr>
                  </w:pPr>
                  <w:r>
                    <w:rPr>
                      <w:szCs w:val="21"/>
                    </w:rPr>
                    <w:t>1</w:t>
                  </w:r>
                </w:p>
              </w:tc>
              <w:tc>
                <w:tcPr>
                  <w:tcW w:w="1506" w:type="dxa"/>
                  <w:vAlign w:val="center"/>
                </w:tcPr>
                <w:p>
                  <w:pPr>
                    <w:jc w:val="center"/>
                    <w:rPr>
                      <w:szCs w:val="21"/>
                    </w:rPr>
                  </w:pPr>
                  <w:r>
                    <w:rPr>
                      <w:rFonts w:hint="eastAsia"/>
                      <w:szCs w:val="21"/>
                    </w:rPr>
                    <w:t>油泵、装车泵</w:t>
                  </w:r>
                </w:p>
              </w:tc>
              <w:tc>
                <w:tcPr>
                  <w:tcW w:w="1395" w:type="dxa"/>
                  <w:vAlign w:val="center"/>
                </w:tcPr>
                <w:p>
                  <w:pPr>
                    <w:jc w:val="center"/>
                    <w:rPr>
                      <w:szCs w:val="21"/>
                    </w:rPr>
                  </w:pPr>
                  <w:r>
                    <w:rPr>
                      <w:rFonts w:hint="eastAsia"/>
                      <w:szCs w:val="21"/>
                    </w:rPr>
                    <w:t>油品装车区</w:t>
                  </w:r>
                </w:p>
              </w:tc>
              <w:tc>
                <w:tcPr>
                  <w:tcW w:w="2625" w:type="dxa"/>
                  <w:vAlign w:val="center"/>
                </w:tcPr>
                <w:p>
                  <w:pPr>
                    <w:jc w:val="center"/>
                    <w:rPr>
                      <w:szCs w:val="21"/>
                    </w:rPr>
                  </w:pPr>
                  <w:r>
                    <w:rPr>
                      <w:rFonts w:hint="eastAsia"/>
                      <w:szCs w:val="21"/>
                    </w:rPr>
                    <w:t>低噪声设备、隔声、减震</w:t>
                  </w:r>
                </w:p>
              </w:tc>
              <w:tc>
                <w:tcPr>
                  <w:tcW w:w="1315" w:type="dxa"/>
                  <w:vAlign w:val="center"/>
                </w:tcPr>
                <w:p>
                  <w:pPr>
                    <w:jc w:val="center"/>
                    <w:rPr>
                      <w:szCs w:val="21"/>
                    </w:rPr>
                  </w:pPr>
                  <w:r>
                    <w:rPr>
                      <w:rFonts w:hint="eastAsia"/>
                      <w:szCs w:val="21"/>
                    </w:rPr>
                    <w:t>90</w:t>
                  </w:r>
                </w:p>
              </w:tc>
              <w:tc>
                <w:tcPr>
                  <w:tcW w:w="1177" w:type="dxa"/>
                  <w:vAlign w:val="center"/>
                </w:tcPr>
                <w:p>
                  <w:pPr>
                    <w:jc w:val="center"/>
                    <w:rPr>
                      <w:szCs w:val="21"/>
                    </w:rPr>
                  </w:pPr>
                  <w:r>
                    <w:rPr>
                      <w:rFonts w:hint="eastAsia"/>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szCs w:val="21"/>
                    </w:rPr>
                    <w:t>2</w:t>
                  </w:r>
                </w:p>
              </w:tc>
              <w:tc>
                <w:tcPr>
                  <w:tcW w:w="1506" w:type="dxa"/>
                  <w:vAlign w:val="center"/>
                </w:tcPr>
                <w:p>
                  <w:pPr>
                    <w:jc w:val="center"/>
                    <w:rPr>
                      <w:szCs w:val="21"/>
                    </w:rPr>
                  </w:pPr>
                  <w:r>
                    <w:rPr>
                      <w:rFonts w:hint="eastAsia"/>
                      <w:szCs w:val="21"/>
                    </w:rPr>
                    <w:t>给、排水泵</w:t>
                  </w:r>
                </w:p>
              </w:tc>
              <w:tc>
                <w:tcPr>
                  <w:tcW w:w="1395" w:type="dxa"/>
                  <w:vAlign w:val="center"/>
                </w:tcPr>
                <w:p>
                  <w:pPr>
                    <w:jc w:val="center"/>
                    <w:rPr>
                      <w:szCs w:val="21"/>
                    </w:rPr>
                  </w:pPr>
                  <w:r>
                    <w:rPr>
                      <w:rFonts w:hint="eastAsia"/>
                      <w:szCs w:val="21"/>
                    </w:rPr>
                    <w:t>泵房</w:t>
                  </w:r>
                </w:p>
              </w:tc>
              <w:tc>
                <w:tcPr>
                  <w:tcW w:w="2625" w:type="dxa"/>
                  <w:vAlign w:val="center"/>
                </w:tcPr>
                <w:p>
                  <w:pPr>
                    <w:jc w:val="center"/>
                    <w:rPr>
                      <w:szCs w:val="21"/>
                    </w:rPr>
                  </w:pPr>
                  <w:r>
                    <w:rPr>
                      <w:rFonts w:hint="eastAsia"/>
                      <w:szCs w:val="21"/>
                    </w:rPr>
                    <w:t>低噪声设备、隔声、减震</w:t>
                  </w:r>
                </w:p>
              </w:tc>
              <w:tc>
                <w:tcPr>
                  <w:tcW w:w="1315" w:type="dxa"/>
                  <w:vAlign w:val="center"/>
                </w:tcPr>
                <w:p>
                  <w:pPr>
                    <w:jc w:val="center"/>
                    <w:rPr>
                      <w:szCs w:val="21"/>
                    </w:rPr>
                  </w:pPr>
                  <w:r>
                    <w:rPr>
                      <w:rFonts w:hint="eastAsia"/>
                      <w:szCs w:val="21"/>
                    </w:rPr>
                    <w:t>95</w:t>
                  </w:r>
                </w:p>
              </w:tc>
              <w:tc>
                <w:tcPr>
                  <w:tcW w:w="1177" w:type="dxa"/>
                  <w:vAlign w:val="center"/>
                </w:tcPr>
                <w:p>
                  <w:pPr>
                    <w:jc w:val="center"/>
                    <w:rPr>
                      <w:szCs w:val="21"/>
                    </w:rPr>
                  </w:pPr>
                  <w:r>
                    <w:rPr>
                      <w:rFonts w:hint="eastAsia"/>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rFonts w:hint="eastAsia"/>
                      <w:szCs w:val="21"/>
                    </w:rPr>
                    <w:t>3</w:t>
                  </w:r>
                </w:p>
              </w:tc>
              <w:tc>
                <w:tcPr>
                  <w:tcW w:w="1506" w:type="dxa"/>
                  <w:vAlign w:val="center"/>
                </w:tcPr>
                <w:p>
                  <w:pPr>
                    <w:jc w:val="center"/>
                    <w:rPr>
                      <w:szCs w:val="21"/>
                    </w:rPr>
                  </w:pPr>
                  <w:r>
                    <w:rPr>
                      <w:rFonts w:hint="eastAsia"/>
                      <w:szCs w:val="21"/>
                    </w:rPr>
                    <w:t>消防水泵</w:t>
                  </w:r>
                </w:p>
              </w:tc>
              <w:tc>
                <w:tcPr>
                  <w:tcW w:w="1395" w:type="dxa"/>
                  <w:vAlign w:val="center"/>
                </w:tcPr>
                <w:p>
                  <w:pPr>
                    <w:jc w:val="center"/>
                    <w:rPr>
                      <w:szCs w:val="21"/>
                    </w:rPr>
                  </w:pPr>
                  <w:r>
                    <w:rPr>
                      <w:rFonts w:hint="eastAsia"/>
                      <w:szCs w:val="21"/>
                    </w:rPr>
                    <w:t>消防站</w:t>
                  </w:r>
                </w:p>
              </w:tc>
              <w:tc>
                <w:tcPr>
                  <w:tcW w:w="2625" w:type="dxa"/>
                  <w:vAlign w:val="center"/>
                </w:tcPr>
                <w:p>
                  <w:pPr>
                    <w:jc w:val="center"/>
                    <w:rPr>
                      <w:szCs w:val="21"/>
                    </w:rPr>
                  </w:pPr>
                  <w:r>
                    <w:rPr>
                      <w:rFonts w:hint="eastAsia"/>
                      <w:szCs w:val="21"/>
                    </w:rPr>
                    <w:t>低噪声设备、隔声、减震</w:t>
                  </w:r>
                </w:p>
              </w:tc>
              <w:tc>
                <w:tcPr>
                  <w:tcW w:w="1315" w:type="dxa"/>
                  <w:vAlign w:val="center"/>
                </w:tcPr>
                <w:p>
                  <w:pPr>
                    <w:jc w:val="center"/>
                    <w:rPr>
                      <w:szCs w:val="21"/>
                    </w:rPr>
                  </w:pPr>
                  <w:r>
                    <w:rPr>
                      <w:rFonts w:hint="eastAsia"/>
                      <w:szCs w:val="21"/>
                    </w:rPr>
                    <w:t>90</w:t>
                  </w:r>
                </w:p>
              </w:tc>
              <w:tc>
                <w:tcPr>
                  <w:tcW w:w="1177" w:type="dxa"/>
                  <w:vAlign w:val="center"/>
                </w:tcPr>
                <w:p>
                  <w:pPr>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34" w:type="dxa"/>
                  <w:vAlign w:val="center"/>
                </w:tcPr>
                <w:p>
                  <w:pPr>
                    <w:jc w:val="center"/>
                    <w:rPr>
                      <w:szCs w:val="21"/>
                    </w:rPr>
                  </w:pPr>
                  <w:r>
                    <w:rPr>
                      <w:rFonts w:hint="eastAsia"/>
                      <w:szCs w:val="21"/>
                    </w:rPr>
                    <w:t>4</w:t>
                  </w:r>
                </w:p>
              </w:tc>
              <w:tc>
                <w:tcPr>
                  <w:tcW w:w="1506" w:type="dxa"/>
                  <w:vAlign w:val="center"/>
                </w:tcPr>
                <w:p>
                  <w:pPr>
                    <w:jc w:val="center"/>
                    <w:rPr>
                      <w:szCs w:val="21"/>
                    </w:rPr>
                  </w:pPr>
                  <w:r>
                    <w:rPr>
                      <w:rFonts w:hint="eastAsia"/>
                      <w:szCs w:val="21"/>
                    </w:rPr>
                    <w:t>汽车行驶</w:t>
                  </w:r>
                </w:p>
              </w:tc>
              <w:tc>
                <w:tcPr>
                  <w:tcW w:w="1395" w:type="dxa"/>
                  <w:vAlign w:val="center"/>
                </w:tcPr>
                <w:p>
                  <w:pPr>
                    <w:jc w:val="center"/>
                    <w:rPr>
                      <w:szCs w:val="21"/>
                    </w:rPr>
                  </w:pPr>
                  <w:r>
                    <w:rPr>
                      <w:rFonts w:hint="eastAsia"/>
                      <w:szCs w:val="21"/>
                    </w:rPr>
                    <w:t>/</w:t>
                  </w:r>
                </w:p>
              </w:tc>
              <w:tc>
                <w:tcPr>
                  <w:tcW w:w="2625" w:type="dxa"/>
                  <w:vAlign w:val="center"/>
                </w:tcPr>
                <w:p>
                  <w:pPr>
                    <w:jc w:val="center"/>
                    <w:rPr>
                      <w:szCs w:val="21"/>
                    </w:rPr>
                  </w:pPr>
                  <w:r>
                    <w:rPr>
                      <w:rFonts w:hint="eastAsia"/>
                      <w:szCs w:val="21"/>
                    </w:rPr>
                    <w:t>低速行驶、禁止鸣笛、限制行驶时间</w:t>
                  </w:r>
                </w:p>
              </w:tc>
              <w:tc>
                <w:tcPr>
                  <w:tcW w:w="1315" w:type="dxa"/>
                  <w:vAlign w:val="center"/>
                </w:tcPr>
                <w:p>
                  <w:pPr>
                    <w:jc w:val="center"/>
                    <w:rPr>
                      <w:szCs w:val="21"/>
                    </w:rPr>
                  </w:pPr>
                  <w:r>
                    <w:rPr>
                      <w:rFonts w:hint="eastAsia"/>
                      <w:szCs w:val="21"/>
                    </w:rPr>
                    <w:t>70</w:t>
                  </w:r>
                </w:p>
              </w:tc>
              <w:tc>
                <w:tcPr>
                  <w:tcW w:w="1177" w:type="dxa"/>
                  <w:vAlign w:val="center"/>
                </w:tcPr>
                <w:p>
                  <w:pPr>
                    <w:jc w:val="center"/>
                    <w:rPr>
                      <w:szCs w:val="21"/>
                    </w:rPr>
                  </w:pPr>
                  <w:r>
                    <w:rPr>
                      <w:rFonts w:hint="eastAsia"/>
                      <w:szCs w:val="21"/>
                    </w:rPr>
                    <w:t>/</w:t>
                  </w:r>
                </w:p>
              </w:tc>
            </w:tr>
          </w:tbl>
          <w:p>
            <w:pPr>
              <w:pStyle w:val="8"/>
              <w:ind w:firstLine="0"/>
            </w:pPr>
          </w:p>
          <w:p>
            <w:pPr>
              <w:spacing w:line="360" w:lineRule="auto"/>
              <w:ind w:firstLine="480" w:firstLineChars="200"/>
              <w:rPr>
                <w:sz w:val="24"/>
              </w:rPr>
            </w:pPr>
            <w:r>
              <w:rPr>
                <w:rFonts w:hint="eastAsia"/>
                <w:sz w:val="24"/>
              </w:rPr>
              <w:t>原有项目采用《环境影响评价技术导则 声环境》（HJ2.4-2009）中推荐模式预测噪声源的污染水平，原有项目噪声环境影响评价结果见表7-1</w:t>
            </w:r>
            <w:r>
              <w:rPr>
                <w:sz w:val="24"/>
              </w:rPr>
              <w:t>8</w:t>
            </w:r>
            <w:r>
              <w:rPr>
                <w:rFonts w:hint="eastAsia"/>
                <w:sz w:val="24"/>
              </w:rPr>
              <w:t>。</w:t>
            </w:r>
          </w:p>
          <w:p>
            <w:pPr>
              <w:adjustRightInd w:val="0"/>
              <w:spacing w:line="360" w:lineRule="auto"/>
              <w:jc w:val="center"/>
              <w:rPr>
                <w:b/>
                <w:bCs/>
                <w:szCs w:val="21"/>
              </w:rPr>
            </w:pPr>
            <w:r>
              <w:rPr>
                <w:rFonts w:hint="eastAsia"/>
                <w:b/>
                <w:bCs/>
                <w:szCs w:val="21"/>
              </w:rPr>
              <w:t>表7</w:t>
            </w:r>
            <w:r>
              <w:rPr>
                <w:b/>
                <w:bCs/>
                <w:szCs w:val="21"/>
              </w:rPr>
              <w:t>-</w:t>
            </w:r>
            <w:r>
              <w:rPr>
                <w:rFonts w:hint="eastAsia"/>
                <w:b/>
                <w:bCs/>
                <w:szCs w:val="21"/>
              </w:rPr>
              <w:t>1</w:t>
            </w:r>
            <w:r>
              <w:rPr>
                <w:b/>
                <w:bCs/>
                <w:szCs w:val="21"/>
              </w:rPr>
              <w:t xml:space="preserve">8 </w:t>
            </w:r>
            <w:r>
              <w:rPr>
                <w:rFonts w:hint="eastAsia"/>
                <w:b/>
                <w:bCs/>
                <w:szCs w:val="21"/>
              </w:rPr>
              <w:t>原有项目噪声预测评价结果表 单位：dB（A）</w:t>
            </w:r>
          </w:p>
          <w:tbl>
            <w:tblPr>
              <w:tblStyle w:val="31"/>
              <w:tblW w:w="90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335"/>
              <w:gridCol w:w="1335"/>
              <w:gridCol w:w="1335"/>
              <w:gridCol w:w="1335"/>
              <w:gridCol w:w="133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1041" w:type="dxa"/>
                  <w:vMerge w:val="restart"/>
                  <w:vAlign w:val="center"/>
                </w:tcPr>
                <w:p>
                  <w:pPr>
                    <w:jc w:val="center"/>
                    <w:rPr>
                      <w:b/>
                      <w:bCs/>
                      <w:szCs w:val="21"/>
                    </w:rPr>
                  </w:pPr>
                  <w:r>
                    <w:rPr>
                      <w:rFonts w:hint="eastAsia"/>
                      <w:b/>
                      <w:bCs/>
                      <w:szCs w:val="21"/>
                    </w:rPr>
                    <w:t>点位</w:t>
                  </w:r>
                </w:p>
              </w:tc>
              <w:tc>
                <w:tcPr>
                  <w:tcW w:w="4005" w:type="dxa"/>
                  <w:gridSpan w:val="3"/>
                  <w:vAlign w:val="center"/>
                </w:tcPr>
                <w:p>
                  <w:pPr>
                    <w:jc w:val="center"/>
                    <w:rPr>
                      <w:b/>
                      <w:bCs/>
                      <w:szCs w:val="21"/>
                    </w:rPr>
                  </w:pPr>
                  <w:r>
                    <w:rPr>
                      <w:rFonts w:hint="eastAsia"/>
                      <w:b/>
                      <w:bCs/>
                      <w:szCs w:val="21"/>
                    </w:rPr>
                    <w:t>昼间</w:t>
                  </w:r>
                </w:p>
              </w:tc>
              <w:tc>
                <w:tcPr>
                  <w:tcW w:w="4005" w:type="dxa"/>
                  <w:gridSpan w:val="3"/>
                  <w:vAlign w:val="center"/>
                </w:tcPr>
                <w:p>
                  <w:pPr>
                    <w:jc w:val="center"/>
                    <w:rPr>
                      <w:b/>
                      <w:bCs/>
                      <w:szCs w:val="21"/>
                    </w:rPr>
                  </w:pPr>
                  <w:r>
                    <w:rPr>
                      <w:rFonts w:hint="eastAsia"/>
                      <w:b/>
                      <w:bCs/>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1041" w:type="dxa"/>
                  <w:vMerge w:val="continue"/>
                  <w:vAlign w:val="center"/>
                </w:tcPr>
                <w:p>
                  <w:pPr>
                    <w:jc w:val="center"/>
                    <w:rPr>
                      <w:b/>
                      <w:bCs/>
                      <w:szCs w:val="21"/>
                    </w:rPr>
                  </w:pPr>
                </w:p>
              </w:tc>
              <w:tc>
                <w:tcPr>
                  <w:tcW w:w="1335" w:type="dxa"/>
                  <w:vAlign w:val="center"/>
                </w:tcPr>
                <w:p>
                  <w:pPr>
                    <w:jc w:val="center"/>
                    <w:rPr>
                      <w:b/>
                      <w:bCs/>
                      <w:szCs w:val="21"/>
                    </w:rPr>
                  </w:pPr>
                  <w:r>
                    <w:rPr>
                      <w:rFonts w:hint="eastAsia"/>
                      <w:b/>
                      <w:bCs/>
                      <w:szCs w:val="21"/>
                    </w:rPr>
                    <w:t>叠加值</w:t>
                  </w:r>
                </w:p>
              </w:tc>
              <w:tc>
                <w:tcPr>
                  <w:tcW w:w="1335" w:type="dxa"/>
                  <w:vAlign w:val="center"/>
                </w:tcPr>
                <w:p>
                  <w:pPr>
                    <w:jc w:val="center"/>
                    <w:rPr>
                      <w:b/>
                      <w:bCs/>
                      <w:szCs w:val="21"/>
                    </w:rPr>
                  </w:pPr>
                  <w:r>
                    <w:rPr>
                      <w:rFonts w:hint="eastAsia"/>
                      <w:b/>
                      <w:bCs/>
                      <w:szCs w:val="21"/>
                    </w:rPr>
                    <w:t>标准</w:t>
                  </w:r>
                </w:p>
              </w:tc>
              <w:tc>
                <w:tcPr>
                  <w:tcW w:w="1335" w:type="dxa"/>
                  <w:vAlign w:val="center"/>
                </w:tcPr>
                <w:p>
                  <w:pPr>
                    <w:jc w:val="center"/>
                    <w:rPr>
                      <w:b/>
                      <w:bCs/>
                      <w:szCs w:val="21"/>
                    </w:rPr>
                  </w:pPr>
                  <w:r>
                    <w:rPr>
                      <w:rFonts w:hint="eastAsia"/>
                      <w:b/>
                      <w:bCs/>
                      <w:szCs w:val="21"/>
                    </w:rPr>
                    <w:t>是否达标</w:t>
                  </w:r>
                </w:p>
              </w:tc>
              <w:tc>
                <w:tcPr>
                  <w:tcW w:w="1335" w:type="dxa"/>
                  <w:vAlign w:val="center"/>
                </w:tcPr>
                <w:p>
                  <w:pPr>
                    <w:jc w:val="center"/>
                    <w:rPr>
                      <w:b/>
                      <w:bCs/>
                      <w:szCs w:val="21"/>
                    </w:rPr>
                  </w:pPr>
                  <w:r>
                    <w:rPr>
                      <w:rFonts w:hint="eastAsia"/>
                      <w:b/>
                      <w:bCs/>
                      <w:szCs w:val="21"/>
                    </w:rPr>
                    <w:t>叠加值</w:t>
                  </w:r>
                </w:p>
              </w:tc>
              <w:tc>
                <w:tcPr>
                  <w:tcW w:w="1335" w:type="dxa"/>
                  <w:vAlign w:val="center"/>
                </w:tcPr>
                <w:p>
                  <w:pPr>
                    <w:jc w:val="center"/>
                    <w:rPr>
                      <w:b/>
                      <w:bCs/>
                      <w:szCs w:val="21"/>
                    </w:rPr>
                  </w:pPr>
                  <w:r>
                    <w:rPr>
                      <w:rFonts w:hint="eastAsia"/>
                      <w:b/>
                      <w:bCs/>
                      <w:szCs w:val="21"/>
                    </w:rPr>
                    <w:t>标准</w:t>
                  </w:r>
                </w:p>
              </w:tc>
              <w:tc>
                <w:tcPr>
                  <w:tcW w:w="1335" w:type="dxa"/>
                  <w:vAlign w:val="center"/>
                </w:tcPr>
                <w:p>
                  <w:pPr>
                    <w:jc w:val="center"/>
                    <w:rPr>
                      <w:b/>
                      <w:bCs/>
                      <w:szCs w:val="21"/>
                    </w:rPr>
                  </w:pPr>
                  <w:r>
                    <w:rPr>
                      <w:rFonts w:hint="eastAsia"/>
                      <w:b/>
                      <w:bCs/>
                      <w:szCs w:val="21"/>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1041" w:type="dxa"/>
                  <w:vAlign w:val="center"/>
                </w:tcPr>
                <w:p>
                  <w:pPr>
                    <w:jc w:val="center"/>
                    <w:rPr>
                      <w:b/>
                      <w:bCs/>
                      <w:szCs w:val="21"/>
                    </w:rPr>
                  </w:pPr>
                  <w:r>
                    <w:rPr>
                      <w:rFonts w:hint="eastAsia"/>
                      <w:szCs w:val="21"/>
                    </w:rPr>
                    <w:t>东厂界</w:t>
                  </w:r>
                </w:p>
              </w:tc>
              <w:tc>
                <w:tcPr>
                  <w:tcW w:w="1335" w:type="dxa"/>
                  <w:vAlign w:val="center"/>
                </w:tcPr>
                <w:p>
                  <w:pPr>
                    <w:jc w:val="center"/>
                    <w:rPr>
                      <w:szCs w:val="21"/>
                    </w:rPr>
                  </w:pPr>
                  <w:r>
                    <w:rPr>
                      <w:rFonts w:hint="eastAsia"/>
                      <w:szCs w:val="21"/>
                    </w:rPr>
                    <w:t>56.63</w:t>
                  </w:r>
                </w:p>
              </w:tc>
              <w:tc>
                <w:tcPr>
                  <w:tcW w:w="1335" w:type="dxa"/>
                  <w:vMerge w:val="restart"/>
                  <w:vAlign w:val="center"/>
                </w:tcPr>
                <w:p>
                  <w:pPr>
                    <w:jc w:val="center"/>
                    <w:rPr>
                      <w:szCs w:val="21"/>
                    </w:rPr>
                  </w:pPr>
                  <w:r>
                    <w:rPr>
                      <w:rFonts w:hint="eastAsia"/>
                      <w:szCs w:val="21"/>
                    </w:rPr>
                    <w:t>65</w:t>
                  </w:r>
                </w:p>
              </w:tc>
              <w:tc>
                <w:tcPr>
                  <w:tcW w:w="1335" w:type="dxa"/>
                  <w:vAlign w:val="center"/>
                </w:tcPr>
                <w:p>
                  <w:pPr>
                    <w:jc w:val="center"/>
                    <w:rPr>
                      <w:szCs w:val="21"/>
                    </w:rPr>
                  </w:pPr>
                  <w:r>
                    <w:rPr>
                      <w:rFonts w:hint="eastAsia"/>
                      <w:szCs w:val="21"/>
                    </w:rPr>
                    <w:t>是</w:t>
                  </w:r>
                </w:p>
              </w:tc>
              <w:tc>
                <w:tcPr>
                  <w:tcW w:w="1335" w:type="dxa"/>
                  <w:vAlign w:val="center"/>
                </w:tcPr>
                <w:p>
                  <w:pPr>
                    <w:jc w:val="center"/>
                    <w:rPr>
                      <w:szCs w:val="21"/>
                    </w:rPr>
                  </w:pPr>
                  <w:r>
                    <w:rPr>
                      <w:rFonts w:hint="eastAsia"/>
                      <w:szCs w:val="21"/>
                    </w:rPr>
                    <w:t>48.42</w:t>
                  </w:r>
                </w:p>
              </w:tc>
              <w:tc>
                <w:tcPr>
                  <w:tcW w:w="1335" w:type="dxa"/>
                  <w:vMerge w:val="restart"/>
                  <w:vAlign w:val="center"/>
                </w:tcPr>
                <w:p>
                  <w:pPr>
                    <w:jc w:val="center"/>
                    <w:rPr>
                      <w:szCs w:val="21"/>
                    </w:rPr>
                  </w:pPr>
                  <w:r>
                    <w:rPr>
                      <w:rFonts w:hint="eastAsia"/>
                      <w:szCs w:val="21"/>
                    </w:rPr>
                    <w:t>55</w:t>
                  </w:r>
                </w:p>
              </w:tc>
              <w:tc>
                <w:tcPr>
                  <w:tcW w:w="1335" w:type="dxa"/>
                  <w:vAlign w:val="center"/>
                </w:tcPr>
                <w:p>
                  <w:pPr>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1041" w:type="dxa"/>
                  <w:vAlign w:val="center"/>
                </w:tcPr>
                <w:p>
                  <w:pPr>
                    <w:jc w:val="center"/>
                    <w:rPr>
                      <w:b/>
                      <w:bCs/>
                      <w:szCs w:val="21"/>
                    </w:rPr>
                  </w:pPr>
                  <w:r>
                    <w:rPr>
                      <w:rFonts w:hint="eastAsia"/>
                      <w:szCs w:val="21"/>
                    </w:rPr>
                    <w:t>西厂界</w:t>
                  </w:r>
                </w:p>
              </w:tc>
              <w:tc>
                <w:tcPr>
                  <w:tcW w:w="1335" w:type="dxa"/>
                  <w:vAlign w:val="center"/>
                </w:tcPr>
                <w:p>
                  <w:pPr>
                    <w:jc w:val="center"/>
                    <w:rPr>
                      <w:szCs w:val="21"/>
                    </w:rPr>
                  </w:pPr>
                  <w:r>
                    <w:rPr>
                      <w:rFonts w:hint="eastAsia"/>
                      <w:szCs w:val="21"/>
                    </w:rPr>
                    <w:t>61.17</w:t>
                  </w:r>
                </w:p>
              </w:tc>
              <w:tc>
                <w:tcPr>
                  <w:tcW w:w="1335" w:type="dxa"/>
                  <w:vMerge w:val="continue"/>
                  <w:vAlign w:val="center"/>
                </w:tcPr>
                <w:p>
                  <w:pPr>
                    <w:jc w:val="center"/>
                    <w:rPr>
                      <w:szCs w:val="21"/>
                    </w:rPr>
                  </w:pPr>
                </w:p>
              </w:tc>
              <w:tc>
                <w:tcPr>
                  <w:tcW w:w="1335" w:type="dxa"/>
                  <w:vAlign w:val="center"/>
                </w:tcPr>
                <w:p>
                  <w:pPr>
                    <w:jc w:val="center"/>
                    <w:rPr>
                      <w:szCs w:val="21"/>
                    </w:rPr>
                  </w:pPr>
                  <w:r>
                    <w:rPr>
                      <w:rFonts w:hint="eastAsia"/>
                      <w:szCs w:val="21"/>
                    </w:rPr>
                    <w:t>是</w:t>
                  </w:r>
                </w:p>
              </w:tc>
              <w:tc>
                <w:tcPr>
                  <w:tcW w:w="1335" w:type="dxa"/>
                  <w:vAlign w:val="center"/>
                </w:tcPr>
                <w:p>
                  <w:pPr>
                    <w:jc w:val="center"/>
                    <w:rPr>
                      <w:szCs w:val="21"/>
                    </w:rPr>
                  </w:pPr>
                  <w:r>
                    <w:rPr>
                      <w:rFonts w:hint="eastAsia"/>
                      <w:szCs w:val="21"/>
                    </w:rPr>
                    <w:t>53.66</w:t>
                  </w:r>
                </w:p>
              </w:tc>
              <w:tc>
                <w:tcPr>
                  <w:tcW w:w="1335" w:type="dxa"/>
                  <w:vMerge w:val="continue"/>
                  <w:vAlign w:val="center"/>
                </w:tcPr>
                <w:p>
                  <w:pPr>
                    <w:jc w:val="center"/>
                    <w:rPr>
                      <w:szCs w:val="21"/>
                    </w:rPr>
                  </w:pPr>
                </w:p>
              </w:tc>
              <w:tc>
                <w:tcPr>
                  <w:tcW w:w="1335" w:type="dxa"/>
                  <w:vAlign w:val="center"/>
                </w:tcPr>
                <w:p>
                  <w:pPr>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1041" w:type="dxa"/>
                  <w:vAlign w:val="center"/>
                </w:tcPr>
                <w:p>
                  <w:pPr>
                    <w:jc w:val="center"/>
                    <w:rPr>
                      <w:b/>
                      <w:bCs/>
                      <w:szCs w:val="21"/>
                    </w:rPr>
                  </w:pPr>
                  <w:r>
                    <w:rPr>
                      <w:rFonts w:hint="eastAsia"/>
                      <w:szCs w:val="21"/>
                    </w:rPr>
                    <w:t>南厂界</w:t>
                  </w:r>
                </w:p>
              </w:tc>
              <w:tc>
                <w:tcPr>
                  <w:tcW w:w="1335" w:type="dxa"/>
                  <w:vAlign w:val="center"/>
                </w:tcPr>
                <w:p>
                  <w:pPr>
                    <w:jc w:val="center"/>
                    <w:rPr>
                      <w:szCs w:val="21"/>
                    </w:rPr>
                  </w:pPr>
                  <w:r>
                    <w:rPr>
                      <w:rFonts w:hint="eastAsia"/>
                      <w:szCs w:val="21"/>
                    </w:rPr>
                    <w:t>61.48</w:t>
                  </w:r>
                </w:p>
              </w:tc>
              <w:tc>
                <w:tcPr>
                  <w:tcW w:w="1335" w:type="dxa"/>
                  <w:vMerge w:val="continue"/>
                  <w:vAlign w:val="center"/>
                </w:tcPr>
                <w:p>
                  <w:pPr>
                    <w:jc w:val="center"/>
                    <w:rPr>
                      <w:szCs w:val="21"/>
                    </w:rPr>
                  </w:pPr>
                </w:p>
              </w:tc>
              <w:tc>
                <w:tcPr>
                  <w:tcW w:w="1335" w:type="dxa"/>
                  <w:vAlign w:val="center"/>
                </w:tcPr>
                <w:p>
                  <w:pPr>
                    <w:jc w:val="center"/>
                    <w:rPr>
                      <w:szCs w:val="21"/>
                    </w:rPr>
                  </w:pPr>
                  <w:r>
                    <w:rPr>
                      <w:rFonts w:hint="eastAsia"/>
                      <w:szCs w:val="21"/>
                    </w:rPr>
                    <w:t>是</w:t>
                  </w:r>
                </w:p>
              </w:tc>
              <w:tc>
                <w:tcPr>
                  <w:tcW w:w="1335" w:type="dxa"/>
                  <w:vAlign w:val="center"/>
                </w:tcPr>
                <w:p>
                  <w:pPr>
                    <w:jc w:val="center"/>
                    <w:rPr>
                      <w:szCs w:val="21"/>
                    </w:rPr>
                  </w:pPr>
                  <w:r>
                    <w:rPr>
                      <w:rFonts w:hint="eastAsia"/>
                      <w:szCs w:val="21"/>
                    </w:rPr>
                    <w:t>46.35</w:t>
                  </w:r>
                </w:p>
              </w:tc>
              <w:tc>
                <w:tcPr>
                  <w:tcW w:w="1335" w:type="dxa"/>
                  <w:vMerge w:val="continue"/>
                  <w:vAlign w:val="center"/>
                </w:tcPr>
                <w:p>
                  <w:pPr>
                    <w:jc w:val="center"/>
                    <w:rPr>
                      <w:szCs w:val="21"/>
                    </w:rPr>
                  </w:pPr>
                </w:p>
              </w:tc>
              <w:tc>
                <w:tcPr>
                  <w:tcW w:w="1335" w:type="dxa"/>
                  <w:vAlign w:val="center"/>
                </w:tcPr>
                <w:p>
                  <w:pPr>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1041" w:type="dxa"/>
                  <w:vAlign w:val="center"/>
                </w:tcPr>
                <w:p>
                  <w:pPr>
                    <w:jc w:val="center"/>
                    <w:rPr>
                      <w:b/>
                      <w:bCs/>
                      <w:szCs w:val="21"/>
                    </w:rPr>
                  </w:pPr>
                  <w:r>
                    <w:rPr>
                      <w:rFonts w:hint="eastAsia"/>
                      <w:szCs w:val="21"/>
                    </w:rPr>
                    <w:t>北厂界</w:t>
                  </w:r>
                </w:p>
              </w:tc>
              <w:tc>
                <w:tcPr>
                  <w:tcW w:w="1335" w:type="dxa"/>
                  <w:vAlign w:val="center"/>
                </w:tcPr>
                <w:p>
                  <w:pPr>
                    <w:jc w:val="center"/>
                    <w:rPr>
                      <w:szCs w:val="21"/>
                    </w:rPr>
                  </w:pPr>
                  <w:r>
                    <w:rPr>
                      <w:rFonts w:hint="eastAsia"/>
                      <w:szCs w:val="21"/>
                    </w:rPr>
                    <w:t>53.19</w:t>
                  </w:r>
                </w:p>
              </w:tc>
              <w:tc>
                <w:tcPr>
                  <w:tcW w:w="1335" w:type="dxa"/>
                  <w:vMerge w:val="continue"/>
                  <w:vAlign w:val="center"/>
                </w:tcPr>
                <w:p>
                  <w:pPr>
                    <w:jc w:val="center"/>
                    <w:rPr>
                      <w:szCs w:val="21"/>
                    </w:rPr>
                  </w:pPr>
                </w:p>
              </w:tc>
              <w:tc>
                <w:tcPr>
                  <w:tcW w:w="1335" w:type="dxa"/>
                  <w:vAlign w:val="center"/>
                </w:tcPr>
                <w:p>
                  <w:pPr>
                    <w:jc w:val="center"/>
                    <w:rPr>
                      <w:szCs w:val="21"/>
                    </w:rPr>
                  </w:pPr>
                  <w:r>
                    <w:rPr>
                      <w:rFonts w:hint="eastAsia"/>
                      <w:szCs w:val="21"/>
                    </w:rPr>
                    <w:t>是</w:t>
                  </w:r>
                </w:p>
              </w:tc>
              <w:tc>
                <w:tcPr>
                  <w:tcW w:w="1335" w:type="dxa"/>
                  <w:vAlign w:val="center"/>
                </w:tcPr>
                <w:p>
                  <w:pPr>
                    <w:jc w:val="center"/>
                    <w:rPr>
                      <w:szCs w:val="21"/>
                    </w:rPr>
                  </w:pPr>
                  <w:r>
                    <w:rPr>
                      <w:rFonts w:hint="eastAsia"/>
                      <w:szCs w:val="21"/>
                    </w:rPr>
                    <w:t>45.74</w:t>
                  </w:r>
                </w:p>
              </w:tc>
              <w:tc>
                <w:tcPr>
                  <w:tcW w:w="1335" w:type="dxa"/>
                  <w:vMerge w:val="continue"/>
                  <w:vAlign w:val="center"/>
                </w:tcPr>
                <w:p>
                  <w:pPr>
                    <w:jc w:val="center"/>
                    <w:rPr>
                      <w:szCs w:val="21"/>
                    </w:rPr>
                  </w:pPr>
                </w:p>
              </w:tc>
              <w:tc>
                <w:tcPr>
                  <w:tcW w:w="1335" w:type="dxa"/>
                  <w:vAlign w:val="center"/>
                </w:tcPr>
                <w:p>
                  <w:pPr>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1041" w:type="dxa"/>
                  <w:vAlign w:val="center"/>
                </w:tcPr>
                <w:p>
                  <w:pPr>
                    <w:jc w:val="center"/>
                    <w:rPr>
                      <w:b/>
                      <w:bCs/>
                      <w:szCs w:val="21"/>
                    </w:rPr>
                  </w:pPr>
                  <w:r>
                    <w:rPr>
                      <w:rFonts w:hint="eastAsia"/>
                      <w:szCs w:val="21"/>
                    </w:rPr>
                    <w:t>港畔村</w:t>
                  </w:r>
                </w:p>
              </w:tc>
              <w:tc>
                <w:tcPr>
                  <w:tcW w:w="1335" w:type="dxa"/>
                  <w:vAlign w:val="center"/>
                </w:tcPr>
                <w:p>
                  <w:pPr>
                    <w:jc w:val="center"/>
                    <w:rPr>
                      <w:szCs w:val="21"/>
                    </w:rPr>
                  </w:pPr>
                  <w:r>
                    <w:rPr>
                      <w:rFonts w:hint="eastAsia"/>
                      <w:szCs w:val="21"/>
                    </w:rPr>
                    <w:t>57.85</w:t>
                  </w:r>
                </w:p>
              </w:tc>
              <w:tc>
                <w:tcPr>
                  <w:tcW w:w="1335" w:type="dxa"/>
                  <w:vAlign w:val="center"/>
                </w:tcPr>
                <w:p>
                  <w:pPr>
                    <w:jc w:val="center"/>
                    <w:rPr>
                      <w:szCs w:val="21"/>
                    </w:rPr>
                  </w:pPr>
                  <w:r>
                    <w:rPr>
                      <w:rFonts w:hint="eastAsia"/>
                      <w:szCs w:val="21"/>
                    </w:rPr>
                    <w:t>60</w:t>
                  </w:r>
                </w:p>
              </w:tc>
              <w:tc>
                <w:tcPr>
                  <w:tcW w:w="1335" w:type="dxa"/>
                  <w:vAlign w:val="center"/>
                </w:tcPr>
                <w:p>
                  <w:pPr>
                    <w:jc w:val="center"/>
                    <w:rPr>
                      <w:szCs w:val="21"/>
                    </w:rPr>
                  </w:pPr>
                  <w:r>
                    <w:rPr>
                      <w:rFonts w:hint="eastAsia"/>
                      <w:szCs w:val="21"/>
                    </w:rPr>
                    <w:t>是</w:t>
                  </w:r>
                </w:p>
              </w:tc>
              <w:tc>
                <w:tcPr>
                  <w:tcW w:w="1335" w:type="dxa"/>
                  <w:vAlign w:val="center"/>
                </w:tcPr>
                <w:p>
                  <w:pPr>
                    <w:jc w:val="center"/>
                    <w:rPr>
                      <w:szCs w:val="21"/>
                    </w:rPr>
                  </w:pPr>
                  <w:r>
                    <w:rPr>
                      <w:rFonts w:hint="eastAsia"/>
                      <w:szCs w:val="21"/>
                    </w:rPr>
                    <w:t>40.85</w:t>
                  </w:r>
                </w:p>
              </w:tc>
              <w:tc>
                <w:tcPr>
                  <w:tcW w:w="1335" w:type="dxa"/>
                  <w:vAlign w:val="center"/>
                </w:tcPr>
                <w:p>
                  <w:pPr>
                    <w:jc w:val="center"/>
                    <w:rPr>
                      <w:szCs w:val="21"/>
                    </w:rPr>
                  </w:pPr>
                  <w:r>
                    <w:rPr>
                      <w:rFonts w:hint="eastAsia"/>
                      <w:szCs w:val="21"/>
                    </w:rPr>
                    <w:t>50</w:t>
                  </w:r>
                </w:p>
              </w:tc>
              <w:tc>
                <w:tcPr>
                  <w:tcW w:w="1335" w:type="dxa"/>
                  <w:vAlign w:val="center"/>
                </w:tcPr>
                <w:p>
                  <w:pPr>
                    <w:jc w:val="center"/>
                    <w:rPr>
                      <w:szCs w:val="21"/>
                    </w:rPr>
                  </w:pPr>
                  <w:r>
                    <w:rPr>
                      <w:rFonts w:hint="eastAsia"/>
                      <w:szCs w:val="21"/>
                    </w:rPr>
                    <w:t>是</w:t>
                  </w:r>
                </w:p>
              </w:tc>
            </w:tr>
          </w:tbl>
          <w:p>
            <w:pPr>
              <w:spacing w:line="360" w:lineRule="auto"/>
              <w:ind w:firstLine="480" w:firstLineChars="200"/>
              <w:rPr>
                <w:sz w:val="24"/>
              </w:rPr>
            </w:pPr>
            <w:r>
              <w:rPr>
                <w:rFonts w:hint="eastAsia"/>
                <w:sz w:val="24"/>
              </w:rPr>
              <w:t>原有项目投入运行后，经采取降噪措施后厂界噪声能够满足《工业企业厂界环境噪声排放标准》（GB12348-2008）中的3类标准的要求，最近敏感点港畔村噪声能够满足《工业企业厂界环境噪声排放标准》（GB12348-2008）中的2类标准的要求，即原有项目不会对周边声环境噪声明显的不良影响。</w:t>
            </w:r>
          </w:p>
          <w:p>
            <w:pPr>
              <w:spacing w:line="360" w:lineRule="auto"/>
              <w:ind w:firstLine="480" w:firstLineChars="200"/>
              <w:rPr>
                <w:sz w:val="24"/>
              </w:rPr>
            </w:pPr>
            <w:r>
              <w:rPr>
                <w:sz w:val="24"/>
              </w:rPr>
              <w:t>本项目</w:t>
            </w:r>
            <w:r>
              <w:rPr>
                <w:rFonts w:hint="eastAsia"/>
                <w:sz w:val="24"/>
              </w:rPr>
              <w:t>改建后全厂主要噪声源仍为汽车运行噪声及机泵（主要为油泵）产生的机械噪声等，主要噪声源见表7-16。本项目改建后主要噪声源设备没有新增，噪声源强不变，因此，在继续采取原有项目降噪措施后厂界噪声能够满足《工业企业厂界环境噪声排放标准》（GB12348-2008）中的3类标准的要求，最近敏感点港畔村噪声能够满足《工业企业厂界环境噪声排放标准》（GB12348-2008）中的2类标准的要求，即本项目改建后不会对周边声环境噪声明显的不良影响。</w:t>
            </w:r>
          </w:p>
          <w:p>
            <w:pPr>
              <w:adjustRightInd w:val="0"/>
              <w:spacing w:line="360" w:lineRule="auto"/>
              <w:ind w:firstLine="482" w:firstLineChars="200"/>
              <w:rPr>
                <w:b/>
                <w:bCs/>
                <w:sz w:val="24"/>
              </w:rPr>
            </w:pPr>
            <w:r>
              <w:rPr>
                <w:b/>
                <w:bCs/>
                <w:sz w:val="24"/>
              </w:rPr>
              <w:t>四、固体废物影响分析</w:t>
            </w:r>
          </w:p>
          <w:p>
            <w:pPr>
              <w:spacing w:line="360" w:lineRule="auto"/>
              <w:ind w:firstLine="480" w:firstLineChars="200"/>
              <w:rPr>
                <w:sz w:val="24"/>
              </w:rPr>
            </w:pPr>
            <w:r>
              <w:rPr>
                <w:rFonts w:hint="eastAsia"/>
                <w:sz w:val="24"/>
              </w:rPr>
              <w:t>原有项目产生的固体废物主要为废油泥、含油废物、废活性炭、废弃包装物及容器和生活垃圾。原有项目固体废物产排情况见表7-1</w:t>
            </w:r>
            <w:r>
              <w:rPr>
                <w:sz w:val="24"/>
              </w:rPr>
              <w:t>9</w:t>
            </w:r>
            <w:r>
              <w:rPr>
                <w:rFonts w:hint="eastAsia"/>
                <w:sz w:val="24"/>
              </w:rPr>
              <w:t>。</w:t>
            </w:r>
          </w:p>
          <w:p>
            <w:pPr>
              <w:adjustRightInd w:val="0"/>
              <w:spacing w:line="360" w:lineRule="auto"/>
              <w:jc w:val="center"/>
              <w:rPr>
                <w:b/>
                <w:bCs/>
                <w:szCs w:val="21"/>
              </w:rPr>
            </w:pPr>
            <w:r>
              <w:rPr>
                <w:rFonts w:hint="eastAsia"/>
                <w:b/>
                <w:bCs/>
                <w:szCs w:val="21"/>
              </w:rPr>
              <w:t>表7</w:t>
            </w:r>
            <w:r>
              <w:rPr>
                <w:b/>
                <w:bCs/>
                <w:szCs w:val="21"/>
              </w:rPr>
              <w:t>-</w:t>
            </w:r>
            <w:r>
              <w:rPr>
                <w:rFonts w:hint="eastAsia"/>
                <w:b/>
                <w:bCs/>
                <w:szCs w:val="21"/>
              </w:rPr>
              <w:t>1</w:t>
            </w:r>
            <w:r>
              <w:rPr>
                <w:b/>
                <w:bCs/>
                <w:szCs w:val="21"/>
              </w:rPr>
              <w:t xml:space="preserve">9 </w:t>
            </w:r>
            <w:r>
              <w:rPr>
                <w:rFonts w:hint="eastAsia"/>
                <w:b/>
                <w:bCs/>
                <w:szCs w:val="21"/>
              </w:rPr>
              <w:t>原有项目固体废物产排情况一览表 单位：t/a</w:t>
            </w:r>
          </w:p>
          <w:tbl>
            <w:tblPr>
              <w:tblStyle w:val="31"/>
              <w:tblW w:w="87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87"/>
              <w:gridCol w:w="1335"/>
              <w:gridCol w:w="1108"/>
              <w:gridCol w:w="1562"/>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3062" w:type="dxa"/>
                  <w:gridSpan w:val="2"/>
                  <w:vAlign w:val="center"/>
                </w:tcPr>
                <w:p>
                  <w:pPr>
                    <w:jc w:val="center"/>
                    <w:rPr>
                      <w:b/>
                      <w:bCs/>
                      <w:szCs w:val="21"/>
                    </w:rPr>
                  </w:pPr>
                  <w:r>
                    <w:rPr>
                      <w:rFonts w:hint="eastAsia"/>
                      <w:b/>
                      <w:bCs/>
                      <w:szCs w:val="21"/>
                    </w:rPr>
                    <w:t>排放源</w:t>
                  </w:r>
                </w:p>
              </w:tc>
              <w:tc>
                <w:tcPr>
                  <w:tcW w:w="1335" w:type="dxa"/>
                  <w:vAlign w:val="center"/>
                </w:tcPr>
                <w:p>
                  <w:pPr>
                    <w:jc w:val="center"/>
                    <w:rPr>
                      <w:b/>
                      <w:bCs/>
                      <w:szCs w:val="21"/>
                    </w:rPr>
                  </w:pPr>
                  <w:r>
                    <w:rPr>
                      <w:rFonts w:hint="eastAsia"/>
                      <w:b/>
                      <w:bCs/>
                      <w:szCs w:val="21"/>
                    </w:rPr>
                    <w:t>产生量</w:t>
                  </w:r>
                </w:p>
              </w:tc>
              <w:tc>
                <w:tcPr>
                  <w:tcW w:w="1108" w:type="dxa"/>
                  <w:vAlign w:val="center"/>
                </w:tcPr>
                <w:p>
                  <w:pPr>
                    <w:jc w:val="center"/>
                    <w:rPr>
                      <w:b/>
                      <w:bCs/>
                      <w:szCs w:val="21"/>
                    </w:rPr>
                  </w:pPr>
                  <w:r>
                    <w:rPr>
                      <w:rFonts w:hint="eastAsia"/>
                      <w:b/>
                      <w:bCs/>
                      <w:szCs w:val="21"/>
                    </w:rPr>
                    <w:t>危险废物类别</w:t>
                  </w:r>
                </w:p>
              </w:tc>
              <w:tc>
                <w:tcPr>
                  <w:tcW w:w="1562" w:type="dxa"/>
                  <w:vAlign w:val="center"/>
                </w:tcPr>
                <w:p>
                  <w:pPr>
                    <w:jc w:val="center"/>
                    <w:rPr>
                      <w:b/>
                      <w:bCs/>
                      <w:szCs w:val="21"/>
                    </w:rPr>
                  </w:pPr>
                  <w:r>
                    <w:rPr>
                      <w:rFonts w:hint="eastAsia"/>
                      <w:b/>
                      <w:bCs/>
                      <w:szCs w:val="21"/>
                    </w:rPr>
                    <w:t>危险废物代码</w:t>
                  </w:r>
                </w:p>
              </w:tc>
              <w:tc>
                <w:tcPr>
                  <w:tcW w:w="1658" w:type="dxa"/>
                  <w:vAlign w:val="center"/>
                </w:tcPr>
                <w:p>
                  <w:pPr>
                    <w:jc w:val="center"/>
                    <w:rPr>
                      <w:b/>
                      <w:bCs/>
                      <w:szCs w:val="21"/>
                    </w:rPr>
                  </w:pPr>
                  <w:r>
                    <w:rPr>
                      <w:rFonts w:hint="eastAsia"/>
                      <w:b/>
                      <w:bCs/>
                      <w:szCs w:val="21"/>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1075" w:type="dxa"/>
                  <w:vMerge w:val="restart"/>
                  <w:vAlign w:val="center"/>
                </w:tcPr>
                <w:p>
                  <w:pPr>
                    <w:jc w:val="center"/>
                    <w:rPr>
                      <w:szCs w:val="21"/>
                    </w:rPr>
                  </w:pPr>
                  <w:r>
                    <w:rPr>
                      <w:rFonts w:hint="eastAsia"/>
                      <w:szCs w:val="21"/>
                    </w:rPr>
                    <w:t>危险废物</w:t>
                  </w:r>
                </w:p>
              </w:tc>
              <w:tc>
                <w:tcPr>
                  <w:tcW w:w="1987" w:type="dxa"/>
                  <w:vAlign w:val="center"/>
                </w:tcPr>
                <w:p>
                  <w:pPr>
                    <w:jc w:val="center"/>
                    <w:rPr>
                      <w:szCs w:val="21"/>
                      <w:highlight w:val="none"/>
                    </w:rPr>
                  </w:pPr>
                  <w:r>
                    <w:rPr>
                      <w:rFonts w:hint="eastAsia"/>
                      <w:szCs w:val="21"/>
                      <w:highlight w:val="none"/>
                    </w:rPr>
                    <w:t>废油泥</w:t>
                  </w:r>
                </w:p>
              </w:tc>
              <w:tc>
                <w:tcPr>
                  <w:tcW w:w="1335" w:type="dxa"/>
                  <w:vAlign w:val="center"/>
                </w:tcPr>
                <w:p>
                  <w:pPr>
                    <w:jc w:val="center"/>
                    <w:rPr>
                      <w:szCs w:val="21"/>
                    </w:rPr>
                  </w:pPr>
                  <w:r>
                    <w:rPr>
                      <w:rFonts w:hint="eastAsia"/>
                      <w:szCs w:val="21"/>
                    </w:rPr>
                    <w:t>20.5</w:t>
                  </w:r>
                </w:p>
              </w:tc>
              <w:tc>
                <w:tcPr>
                  <w:tcW w:w="1108" w:type="dxa"/>
                  <w:vAlign w:val="center"/>
                </w:tcPr>
                <w:p>
                  <w:pPr>
                    <w:jc w:val="center"/>
                    <w:rPr>
                      <w:szCs w:val="21"/>
                    </w:rPr>
                  </w:pPr>
                  <w:r>
                    <w:rPr>
                      <w:rFonts w:hint="eastAsia"/>
                      <w:szCs w:val="21"/>
                    </w:rPr>
                    <w:t>HW08</w:t>
                  </w:r>
                </w:p>
              </w:tc>
              <w:tc>
                <w:tcPr>
                  <w:tcW w:w="1562" w:type="dxa"/>
                  <w:vAlign w:val="center"/>
                </w:tcPr>
                <w:p>
                  <w:pPr>
                    <w:jc w:val="center"/>
                    <w:rPr>
                      <w:szCs w:val="21"/>
                    </w:rPr>
                  </w:pPr>
                  <w:r>
                    <w:rPr>
                      <w:rFonts w:hint="eastAsia"/>
                      <w:szCs w:val="21"/>
                    </w:rPr>
                    <w:t>900-249-08</w:t>
                  </w:r>
                </w:p>
              </w:tc>
              <w:tc>
                <w:tcPr>
                  <w:tcW w:w="1658" w:type="dxa"/>
                  <w:vMerge w:val="restart"/>
                  <w:vAlign w:val="center"/>
                </w:tcPr>
                <w:p>
                  <w:pPr>
                    <w:jc w:val="center"/>
                    <w:rPr>
                      <w:szCs w:val="21"/>
                    </w:rPr>
                  </w:pPr>
                  <w:r>
                    <w:rPr>
                      <w:rFonts w:hint="eastAsia"/>
                      <w:szCs w:val="21"/>
                    </w:rPr>
                    <w:t>交由有资质的单位处理处置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1075" w:type="dxa"/>
                  <w:vMerge w:val="continue"/>
                  <w:vAlign w:val="center"/>
                </w:tcPr>
                <w:p>
                  <w:pPr>
                    <w:jc w:val="center"/>
                    <w:rPr>
                      <w:szCs w:val="21"/>
                    </w:rPr>
                  </w:pPr>
                </w:p>
              </w:tc>
              <w:tc>
                <w:tcPr>
                  <w:tcW w:w="1987" w:type="dxa"/>
                  <w:vAlign w:val="center"/>
                </w:tcPr>
                <w:p>
                  <w:pPr>
                    <w:jc w:val="center"/>
                    <w:rPr>
                      <w:szCs w:val="21"/>
                      <w:highlight w:val="none"/>
                    </w:rPr>
                  </w:pPr>
                  <w:r>
                    <w:rPr>
                      <w:rFonts w:hint="eastAsia"/>
                      <w:szCs w:val="21"/>
                      <w:highlight w:val="none"/>
                    </w:rPr>
                    <w:t>含油废物</w:t>
                  </w:r>
                </w:p>
              </w:tc>
              <w:tc>
                <w:tcPr>
                  <w:tcW w:w="1335" w:type="dxa"/>
                  <w:vAlign w:val="center"/>
                </w:tcPr>
                <w:p>
                  <w:pPr>
                    <w:jc w:val="center"/>
                    <w:rPr>
                      <w:szCs w:val="21"/>
                    </w:rPr>
                  </w:pPr>
                  <w:r>
                    <w:rPr>
                      <w:rFonts w:hint="eastAsia"/>
                      <w:szCs w:val="21"/>
                    </w:rPr>
                    <w:t>3.05</w:t>
                  </w:r>
                </w:p>
              </w:tc>
              <w:tc>
                <w:tcPr>
                  <w:tcW w:w="1108" w:type="dxa"/>
                  <w:vAlign w:val="center"/>
                </w:tcPr>
                <w:p>
                  <w:pPr>
                    <w:jc w:val="center"/>
                    <w:rPr>
                      <w:szCs w:val="21"/>
                    </w:rPr>
                  </w:pPr>
                  <w:r>
                    <w:rPr>
                      <w:rFonts w:hint="eastAsia"/>
                      <w:szCs w:val="21"/>
                    </w:rPr>
                    <w:t>HW08</w:t>
                  </w:r>
                </w:p>
              </w:tc>
              <w:tc>
                <w:tcPr>
                  <w:tcW w:w="1562" w:type="dxa"/>
                  <w:vAlign w:val="center"/>
                </w:tcPr>
                <w:p>
                  <w:pPr>
                    <w:jc w:val="center"/>
                    <w:rPr>
                      <w:szCs w:val="21"/>
                    </w:rPr>
                  </w:pPr>
                  <w:r>
                    <w:rPr>
                      <w:rFonts w:hint="eastAsia"/>
                      <w:szCs w:val="21"/>
                    </w:rPr>
                    <w:t>900-249-08</w:t>
                  </w:r>
                </w:p>
              </w:tc>
              <w:tc>
                <w:tcPr>
                  <w:tcW w:w="1658"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1075" w:type="dxa"/>
                  <w:vMerge w:val="continue"/>
                  <w:vAlign w:val="center"/>
                </w:tcPr>
                <w:p>
                  <w:pPr>
                    <w:jc w:val="center"/>
                    <w:rPr>
                      <w:szCs w:val="21"/>
                    </w:rPr>
                  </w:pPr>
                </w:p>
              </w:tc>
              <w:tc>
                <w:tcPr>
                  <w:tcW w:w="1987" w:type="dxa"/>
                  <w:vAlign w:val="center"/>
                </w:tcPr>
                <w:p>
                  <w:pPr>
                    <w:jc w:val="center"/>
                    <w:rPr>
                      <w:szCs w:val="21"/>
                      <w:highlight w:val="none"/>
                    </w:rPr>
                  </w:pPr>
                  <w:r>
                    <w:rPr>
                      <w:rFonts w:hint="eastAsia"/>
                      <w:szCs w:val="21"/>
                      <w:highlight w:val="none"/>
                    </w:rPr>
                    <w:t>废活性炭</w:t>
                  </w:r>
                </w:p>
              </w:tc>
              <w:tc>
                <w:tcPr>
                  <w:tcW w:w="1335" w:type="dxa"/>
                  <w:vAlign w:val="center"/>
                </w:tcPr>
                <w:p>
                  <w:pPr>
                    <w:jc w:val="center"/>
                    <w:rPr>
                      <w:szCs w:val="21"/>
                    </w:rPr>
                  </w:pPr>
                  <w:r>
                    <w:rPr>
                      <w:rFonts w:hint="eastAsia"/>
                      <w:szCs w:val="21"/>
                    </w:rPr>
                    <w:t>8</w:t>
                  </w:r>
                </w:p>
              </w:tc>
              <w:tc>
                <w:tcPr>
                  <w:tcW w:w="1108" w:type="dxa"/>
                  <w:vAlign w:val="center"/>
                </w:tcPr>
                <w:p>
                  <w:pPr>
                    <w:jc w:val="center"/>
                    <w:rPr>
                      <w:szCs w:val="21"/>
                    </w:rPr>
                  </w:pPr>
                  <w:r>
                    <w:rPr>
                      <w:rFonts w:hint="eastAsia"/>
                      <w:szCs w:val="21"/>
                    </w:rPr>
                    <w:t>HW49</w:t>
                  </w:r>
                </w:p>
              </w:tc>
              <w:tc>
                <w:tcPr>
                  <w:tcW w:w="1562" w:type="dxa"/>
                  <w:vAlign w:val="center"/>
                </w:tcPr>
                <w:p>
                  <w:pPr>
                    <w:jc w:val="center"/>
                    <w:rPr>
                      <w:szCs w:val="21"/>
                    </w:rPr>
                  </w:pPr>
                  <w:r>
                    <w:rPr>
                      <w:rFonts w:hint="eastAsia"/>
                      <w:szCs w:val="21"/>
                    </w:rPr>
                    <w:t>900-039-49</w:t>
                  </w:r>
                </w:p>
              </w:tc>
              <w:tc>
                <w:tcPr>
                  <w:tcW w:w="1658"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1075" w:type="dxa"/>
                  <w:vMerge w:val="continue"/>
                  <w:vAlign w:val="center"/>
                </w:tcPr>
                <w:p>
                  <w:pPr>
                    <w:jc w:val="center"/>
                    <w:rPr>
                      <w:szCs w:val="21"/>
                    </w:rPr>
                  </w:pPr>
                </w:p>
              </w:tc>
              <w:tc>
                <w:tcPr>
                  <w:tcW w:w="1987" w:type="dxa"/>
                  <w:vAlign w:val="center"/>
                </w:tcPr>
                <w:p>
                  <w:pPr>
                    <w:jc w:val="center"/>
                    <w:rPr>
                      <w:szCs w:val="21"/>
                      <w:highlight w:val="none"/>
                    </w:rPr>
                  </w:pPr>
                  <w:r>
                    <w:rPr>
                      <w:rFonts w:hint="eastAsia"/>
                      <w:szCs w:val="21"/>
                      <w:highlight w:val="none"/>
                    </w:rPr>
                    <w:t>废弃包装物及容器</w:t>
                  </w:r>
                </w:p>
              </w:tc>
              <w:tc>
                <w:tcPr>
                  <w:tcW w:w="1335" w:type="dxa"/>
                  <w:vAlign w:val="center"/>
                </w:tcPr>
                <w:p>
                  <w:pPr>
                    <w:jc w:val="center"/>
                    <w:rPr>
                      <w:szCs w:val="21"/>
                    </w:rPr>
                  </w:pPr>
                  <w:r>
                    <w:rPr>
                      <w:rFonts w:hint="eastAsia"/>
                      <w:szCs w:val="21"/>
                    </w:rPr>
                    <w:t>0.559</w:t>
                  </w:r>
                </w:p>
              </w:tc>
              <w:tc>
                <w:tcPr>
                  <w:tcW w:w="1108" w:type="dxa"/>
                  <w:vAlign w:val="center"/>
                </w:tcPr>
                <w:p>
                  <w:pPr>
                    <w:jc w:val="center"/>
                    <w:rPr>
                      <w:szCs w:val="21"/>
                    </w:rPr>
                  </w:pPr>
                  <w:r>
                    <w:rPr>
                      <w:rFonts w:hint="eastAsia"/>
                      <w:szCs w:val="21"/>
                    </w:rPr>
                    <w:t>HW49</w:t>
                  </w:r>
                </w:p>
              </w:tc>
              <w:tc>
                <w:tcPr>
                  <w:tcW w:w="1562" w:type="dxa"/>
                  <w:vAlign w:val="center"/>
                </w:tcPr>
                <w:p>
                  <w:pPr>
                    <w:jc w:val="center"/>
                    <w:rPr>
                      <w:szCs w:val="21"/>
                    </w:rPr>
                  </w:pPr>
                  <w:r>
                    <w:rPr>
                      <w:rFonts w:hint="eastAsia"/>
                      <w:szCs w:val="21"/>
                    </w:rPr>
                    <w:t>900-041-49</w:t>
                  </w:r>
                </w:p>
              </w:tc>
              <w:tc>
                <w:tcPr>
                  <w:tcW w:w="1658"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1075" w:type="dxa"/>
                  <w:vAlign w:val="center"/>
                </w:tcPr>
                <w:p>
                  <w:pPr>
                    <w:jc w:val="center"/>
                    <w:rPr>
                      <w:szCs w:val="21"/>
                    </w:rPr>
                  </w:pPr>
                  <w:r>
                    <w:rPr>
                      <w:rFonts w:hint="eastAsia"/>
                      <w:szCs w:val="21"/>
                    </w:rPr>
                    <w:t>生活垃圾</w:t>
                  </w:r>
                </w:p>
              </w:tc>
              <w:tc>
                <w:tcPr>
                  <w:tcW w:w="1987" w:type="dxa"/>
                  <w:vAlign w:val="center"/>
                </w:tcPr>
                <w:p>
                  <w:pPr>
                    <w:jc w:val="center"/>
                    <w:rPr>
                      <w:szCs w:val="21"/>
                    </w:rPr>
                  </w:pPr>
                  <w:r>
                    <w:rPr>
                      <w:rFonts w:hint="eastAsia"/>
                      <w:szCs w:val="21"/>
                    </w:rPr>
                    <w:t>生活垃圾</w:t>
                  </w:r>
                </w:p>
              </w:tc>
              <w:tc>
                <w:tcPr>
                  <w:tcW w:w="1335" w:type="dxa"/>
                  <w:vAlign w:val="center"/>
                </w:tcPr>
                <w:p>
                  <w:pPr>
                    <w:jc w:val="center"/>
                    <w:rPr>
                      <w:szCs w:val="21"/>
                    </w:rPr>
                  </w:pPr>
                  <w:r>
                    <w:rPr>
                      <w:rFonts w:hint="eastAsia"/>
                      <w:szCs w:val="21"/>
                    </w:rPr>
                    <w:t>0.9</w:t>
                  </w:r>
                </w:p>
              </w:tc>
              <w:tc>
                <w:tcPr>
                  <w:tcW w:w="1108" w:type="dxa"/>
                  <w:vAlign w:val="center"/>
                </w:tcPr>
                <w:p>
                  <w:pPr>
                    <w:jc w:val="center"/>
                    <w:rPr>
                      <w:szCs w:val="21"/>
                    </w:rPr>
                  </w:pPr>
                  <w:r>
                    <w:rPr>
                      <w:rFonts w:hint="eastAsia"/>
                      <w:szCs w:val="21"/>
                    </w:rPr>
                    <w:t>/</w:t>
                  </w:r>
                </w:p>
              </w:tc>
              <w:tc>
                <w:tcPr>
                  <w:tcW w:w="1562" w:type="dxa"/>
                  <w:vAlign w:val="center"/>
                </w:tcPr>
                <w:p>
                  <w:pPr>
                    <w:jc w:val="center"/>
                    <w:rPr>
                      <w:szCs w:val="21"/>
                    </w:rPr>
                  </w:pPr>
                  <w:r>
                    <w:rPr>
                      <w:rFonts w:hint="eastAsia"/>
                      <w:szCs w:val="21"/>
                    </w:rPr>
                    <w:t>/</w:t>
                  </w:r>
                </w:p>
              </w:tc>
              <w:tc>
                <w:tcPr>
                  <w:tcW w:w="1658" w:type="dxa"/>
                  <w:vAlign w:val="center"/>
                </w:tcPr>
                <w:p>
                  <w:pPr>
                    <w:jc w:val="center"/>
                    <w:rPr>
                      <w:szCs w:val="21"/>
                    </w:rPr>
                  </w:pPr>
                  <w:r>
                    <w:rPr>
                      <w:rFonts w:hint="eastAsia"/>
                      <w:szCs w:val="21"/>
                    </w:rPr>
                    <w:t>交由环卫部门</w:t>
                  </w:r>
                </w:p>
              </w:tc>
            </w:tr>
          </w:tbl>
          <w:p>
            <w:pPr>
              <w:pStyle w:val="8"/>
            </w:pPr>
          </w:p>
          <w:p>
            <w:pPr>
              <w:spacing w:line="360" w:lineRule="auto"/>
              <w:ind w:firstLine="480" w:firstLineChars="200"/>
              <w:rPr>
                <w:sz w:val="24"/>
              </w:rPr>
            </w:pPr>
            <w:r>
              <w:rPr>
                <w:rFonts w:hint="eastAsia"/>
                <w:sz w:val="24"/>
              </w:rPr>
              <w:t>本项目改建后污废水的产生量仅比原有项目减少了7.5m</w:t>
            </w:r>
            <w:r>
              <w:rPr>
                <w:rFonts w:hint="eastAsia"/>
                <w:sz w:val="24"/>
                <w:vertAlign w:val="superscript"/>
              </w:rPr>
              <w:t>3</w:t>
            </w:r>
            <w:r>
              <w:rPr>
                <w:rFonts w:hint="eastAsia"/>
                <w:sz w:val="24"/>
              </w:rPr>
              <w:t>/a，废油泥的产生量变化不大；本项目改建后拆除金溪油库4个储罐，含油废物产生量会有所减少，废弃包装物及容器的产生量变化不大；本项目改建后无组织排放的VOCs（以非甲烷总烃计）的总量为94.27t</w:t>
            </w:r>
            <w:r>
              <w:rPr>
                <w:sz w:val="24"/>
              </w:rPr>
              <w:t>/</w:t>
            </w:r>
            <w:r>
              <w:rPr>
                <w:rFonts w:hint="eastAsia"/>
                <w:sz w:val="24"/>
              </w:rPr>
              <w:t>a，比原有项目减少了4</w:t>
            </w:r>
            <w:r>
              <w:rPr>
                <w:sz w:val="24"/>
              </w:rPr>
              <w:t>9.06</w:t>
            </w:r>
            <w:r>
              <w:rPr>
                <w:rFonts w:hint="eastAsia"/>
                <w:sz w:val="24"/>
              </w:rPr>
              <w:t>t</w:t>
            </w:r>
            <w:r>
              <w:rPr>
                <w:sz w:val="24"/>
              </w:rPr>
              <w:t>/</w:t>
            </w:r>
            <w:r>
              <w:rPr>
                <w:rFonts w:hint="eastAsia"/>
                <w:sz w:val="24"/>
              </w:rPr>
              <w:t>a，废活性炭的产生量会有所减少；本项目改建后职工人数不变，生活垃圾产生量不变。因此，本项目改建前后固体废物产排情况见表7-</w:t>
            </w:r>
            <w:r>
              <w:rPr>
                <w:sz w:val="24"/>
              </w:rPr>
              <w:t>20</w:t>
            </w:r>
            <w:r>
              <w:rPr>
                <w:rFonts w:hint="eastAsia"/>
                <w:sz w:val="24"/>
              </w:rPr>
              <w:t>。</w:t>
            </w:r>
          </w:p>
          <w:p>
            <w:pPr>
              <w:adjustRightInd w:val="0"/>
              <w:spacing w:line="360" w:lineRule="auto"/>
              <w:jc w:val="center"/>
              <w:rPr>
                <w:b/>
                <w:bCs/>
                <w:szCs w:val="21"/>
              </w:rPr>
            </w:pPr>
            <w:r>
              <w:rPr>
                <w:rFonts w:hint="eastAsia"/>
                <w:b/>
                <w:bCs/>
                <w:szCs w:val="21"/>
              </w:rPr>
              <w:t>表7</w:t>
            </w:r>
            <w:r>
              <w:rPr>
                <w:b/>
                <w:bCs/>
                <w:szCs w:val="21"/>
              </w:rPr>
              <w:t xml:space="preserve">-20 </w:t>
            </w:r>
            <w:r>
              <w:rPr>
                <w:rFonts w:hint="eastAsia"/>
                <w:b/>
                <w:bCs/>
                <w:szCs w:val="21"/>
              </w:rPr>
              <w:t>项目改建后产排情况一览表 单位：t/a</w:t>
            </w:r>
          </w:p>
          <w:tbl>
            <w:tblPr>
              <w:tblStyle w:val="31"/>
              <w:tblW w:w="93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350"/>
              <w:gridCol w:w="1198"/>
              <w:gridCol w:w="1198"/>
              <w:gridCol w:w="1108"/>
              <w:gridCol w:w="1108"/>
              <w:gridCol w:w="1562"/>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2018" w:type="dxa"/>
                  <w:gridSpan w:val="2"/>
                  <w:vAlign w:val="center"/>
                </w:tcPr>
                <w:p>
                  <w:pPr>
                    <w:jc w:val="center"/>
                    <w:rPr>
                      <w:b/>
                      <w:bCs/>
                      <w:szCs w:val="21"/>
                    </w:rPr>
                  </w:pPr>
                  <w:r>
                    <w:rPr>
                      <w:rFonts w:hint="eastAsia"/>
                      <w:b/>
                      <w:bCs/>
                      <w:szCs w:val="21"/>
                    </w:rPr>
                    <w:t>排放源</w:t>
                  </w:r>
                </w:p>
              </w:tc>
              <w:tc>
                <w:tcPr>
                  <w:tcW w:w="1198" w:type="dxa"/>
                  <w:vAlign w:val="center"/>
                </w:tcPr>
                <w:p>
                  <w:pPr>
                    <w:jc w:val="center"/>
                    <w:rPr>
                      <w:b/>
                      <w:bCs/>
                      <w:szCs w:val="21"/>
                    </w:rPr>
                  </w:pPr>
                  <w:r>
                    <w:rPr>
                      <w:rFonts w:hint="eastAsia"/>
                      <w:b/>
                      <w:bCs/>
                      <w:szCs w:val="21"/>
                    </w:rPr>
                    <w:t>项目改建前产生量</w:t>
                  </w:r>
                </w:p>
              </w:tc>
              <w:tc>
                <w:tcPr>
                  <w:tcW w:w="1198" w:type="dxa"/>
                  <w:vAlign w:val="center"/>
                </w:tcPr>
                <w:p>
                  <w:pPr>
                    <w:jc w:val="center"/>
                    <w:rPr>
                      <w:b/>
                      <w:bCs/>
                      <w:szCs w:val="21"/>
                    </w:rPr>
                  </w:pPr>
                  <w:r>
                    <w:rPr>
                      <w:rFonts w:hint="eastAsia"/>
                      <w:b/>
                      <w:bCs/>
                      <w:szCs w:val="21"/>
                    </w:rPr>
                    <w:t>项目改建后产生量</w:t>
                  </w:r>
                </w:p>
              </w:tc>
              <w:tc>
                <w:tcPr>
                  <w:tcW w:w="1108" w:type="dxa"/>
                  <w:vAlign w:val="center"/>
                </w:tcPr>
                <w:p>
                  <w:pPr>
                    <w:jc w:val="center"/>
                    <w:rPr>
                      <w:b/>
                      <w:bCs/>
                      <w:szCs w:val="21"/>
                    </w:rPr>
                  </w:pPr>
                  <w:r>
                    <w:rPr>
                      <w:rFonts w:hint="eastAsia"/>
                      <w:b/>
                      <w:bCs/>
                      <w:szCs w:val="21"/>
                    </w:rPr>
                    <w:t>增减量</w:t>
                  </w:r>
                </w:p>
              </w:tc>
              <w:tc>
                <w:tcPr>
                  <w:tcW w:w="1108" w:type="dxa"/>
                  <w:vAlign w:val="center"/>
                </w:tcPr>
                <w:p>
                  <w:pPr>
                    <w:jc w:val="center"/>
                    <w:rPr>
                      <w:b/>
                      <w:bCs/>
                      <w:szCs w:val="21"/>
                    </w:rPr>
                  </w:pPr>
                  <w:r>
                    <w:rPr>
                      <w:rFonts w:hint="eastAsia"/>
                      <w:b/>
                      <w:bCs/>
                      <w:szCs w:val="21"/>
                    </w:rPr>
                    <w:t>危险废物类别</w:t>
                  </w:r>
                </w:p>
              </w:tc>
              <w:tc>
                <w:tcPr>
                  <w:tcW w:w="1562" w:type="dxa"/>
                  <w:vAlign w:val="center"/>
                </w:tcPr>
                <w:p>
                  <w:pPr>
                    <w:jc w:val="center"/>
                    <w:rPr>
                      <w:b/>
                      <w:bCs/>
                      <w:szCs w:val="21"/>
                    </w:rPr>
                  </w:pPr>
                  <w:r>
                    <w:rPr>
                      <w:rFonts w:hint="eastAsia"/>
                      <w:b/>
                      <w:bCs/>
                      <w:szCs w:val="21"/>
                    </w:rPr>
                    <w:t>危险废物代码</w:t>
                  </w:r>
                </w:p>
              </w:tc>
              <w:tc>
                <w:tcPr>
                  <w:tcW w:w="1144" w:type="dxa"/>
                  <w:vAlign w:val="center"/>
                </w:tcPr>
                <w:p>
                  <w:pPr>
                    <w:jc w:val="center"/>
                    <w:rPr>
                      <w:b/>
                      <w:bCs/>
                      <w:szCs w:val="21"/>
                    </w:rPr>
                  </w:pPr>
                  <w:r>
                    <w:rPr>
                      <w:rFonts w:hint="eastAsia"/>
                      <w:b/>
                      <w:bCs/>
                      <w:szCs w:val="21"/>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668" w:type="dxa"/>
                  <w:vMerge w:val="restart"/>
                  <w:vAlign w:val="center"/>
                </w:tcPr>
                <w:p>
                  <w:pPr>
                    <w:jc w:val="center"/>
                    <w:rPr>
                      <w:szCs w:val="21"/>
                    </w:rPr>
                  </w:pPr>
                  <w:r>
                    <w:rPr>
                      <w:rFonts w:hint="eastAsia"/>
                      <w:szCs w:val="21"/>
                    </w:rPr>
                    <w:t>危险废物</w:t>
                  </w:r>
                </w:p>
              </w:tc>
              <w:tc>
                <w:tcPr>
                  <w:tcW w:w="1350" w:type="dxa"/>
                  <w:vAlign w:val="center"/>
                </w:tcPr>
                <w:p>
                  <w:pPr>
                    <w:jc w:val="center"/>
                    <w:rPr>
                      <w:szCs w:val="21"/>
                    </w:rPr>
                  </w:pPr>
                  <w:r>
                    <w:rPr>
                      <w:rFonts w:hint="eastAsia"/>
                      <w:szCs w:val="21"/>
                    </w:rPr>
                    <w:t>废油泥</w:t>
                  </w:r>
                </w:p>
              </w:tc>
              <w:tc>
                <w:tcPr>
                  <w:tcW w:w="1198" w:type="dxa"/>
                  <w:vAlign w:val="center"/>
                </w:tcPr>
                <w:p>
                  <w:pPr>
                    <w:jc w:val="center"/>
                    <w:rPr>
                      <w:szCs w:val="21"/>
                    </w:rPr>
                  </w:pPr>
                  <w:r>
                    <w:rPr>
                      <w:rFonts w:hint="eastAsia"/>
                      <w:szCs w:val="21"/>
                    </w:rPr>
                    <w:t>20.5</w:t>
                  </w:r>
                </w:p>
              </w:tc>
              <w:tc>
                <w:tcPr>
                  <w:tcW w:w="1198" w:type="dxa"/>
                  <w:vAlign w:val="center"/>
                </w:tcPr>
                <w:p>
                  <w:pPr>
                    <w:jc w:val="center"/>
                    <w:rPr>
                      <w:szCs w:val="21"/>
                    </w:rPr>
                  </w:pPr>
                  <w:r>
                    <w:rPr>
                      <w:rFonts w:hint="eastAsia"/>
                      <w:szCs w:val="21"/>
                    </w:rPr>
                    <w:t>20.5</w:t>
                  </w:r>
                </w:p>
              </w:tc>
              <w:tc>
                <w:tcPr>
                  <w:tcW w:w="1108" w:type="dxa"/>
                  <w:vAlign w:val="center"/>
                </w:tcPr>
                <w:p>
                  <w:pPr>
                    <w:jc w:val="center"/>
                    <w:rPr>
                      <w:szCs w:val="21"/>
                    </w:rPr>
                  </w:pPr>
                  <w:r>
                    <w:rPr>
                      <w:rFonts w:hint="eastAsia"/>
                      <w:szCs w:val="21"/>
                    </w:rPr>
                    <w:t>0</w:t>
                  </w:r>
                </w:p>
              </w:tc>
              <w:tc>
                <w:tcPr>
                  <w:tcW w:w="1108" w:type="dxa"/>
                  <w:vAlign w:val="center"/>
                </w:tcPr>
                <w:p>
                  <w:pPr>
                    <w:jc w:val="center"/>
                    <w:rPr>
                      <w:szCs w:val="21"/>
                    </w:rPr>
                  </w:pPr>
                  <w:r>
                    <w:rPr>
                      <w:rFonts w:hint="eastAsia"/>
                      <w:szCs w:val="21"/>
                    </w:rPr>
                    <w:t>HW08</w:t>
                  </w:r>
                </w:p>
              </w:tc>
              <w:tc>
                <w:tcPr>
                  <w:tcW w:w="1562" w:type="dxa"/>
                  <w:vAlign w:val="center"/>
                </w:tcPr>
                <w:p>
                  <w:pPr>
                    <w:jc w:val="center"/>
                    <w:rPr>
                      <w:szCs w:val="21"/>
                    </w:rPr>
                  </w:pPr>
                  <w:r>
                    <w:rPr>
                      <w:rFonts w:hint="eastAsia"/>
                      <w:szCs w:val="21"/>
                    </w:rPr>
                    <w:t>900-249-08</w:t>
                  </w:r>
                </w:p>
              </w:tc>
              <w:tc>
                <w:tcPr>
                  <w:tcW w:w="1144" w:type="dxa"/>
                  <w:vMerge w:val="restart"/>
                  <w:vAlign w:val="center"/>
                </w:tcPr>
                <w:p>
                  <w:pPr>
                    <w:jc w:val="center"/>
                    <w:rPr>
                      <w:szCs w:val="21"/>
                    </w:rPr>
                  </w:pPr>
                  <w:r>
                    <w:rPr>
                      <w:rFonts w:hint="eastAsia"/>
                      <w:szCs w:val="21"/>
                    </w:rPr>
                    <w:t>交由有资质的单位处理处置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668" w:type="dxa"/>
                  <w:vMerge w:val="continue"/>
                  <w:vAlign w:val="center"/>
                </w:tcPr>
                <w:p>
                  <w:pPr>
                    <w:jc w:val="center"/>
                    <w:rPr>
                      <w:szCs w:val="21"/>
                    </w:rPr>
                  </w:pPr>
                </w:p>
              </w:tc>
              <w:tc>
                <w:tcPr>
                  <w:tcW w:w="1350" w:type="dxa"/>
                  <w:vAlign w:val="center"/>
                </w:tcPr>
                <w:p>
                  <w:pPr>
                    <w:jc w:val="center"/>
                    <w:rPr>
                      <w:szCs w:val="21"/>
                    </w:rPr>
                  </w:pPr>
                  <w:r>
                    <w:rPr>
                      <w:rFonts w:hint="eastAsia"/>
                      <w:szCs w:val="21"/>
                    </w:rPr>
                    <w:t>含油废物</w:t>
                  </w:r>
                </w:p>
              </w:tc>
              <w:tc>
                <w:tcPr>
                  <w:tcW w:w="1198" w:type="dxa"/>
                  <w:vAlign w:val="center"/>
                </w:tcPr>
                <w:p>
                  <w:pPr>
                    <w:jc w:val="center"/>
                    <w:rPr>
                      <w:szCs w:val="21"/>
                    </w:rPr>
                  </w:pPr>
                  <w:r>
                    <w:rPr>
                      <w:rFonts w:hint="eastAsia"/>
                      <w:szCs w:val="21"/>
                    </w:rPr>
                    <w:t>3.05</w:t>
                  </w:r>
                </w:p>
              </w:tc>
              <w:tc>
                <w:tcPr>
                  <w:tcW w:w="1198" w:type="dxa"/>
                  <w:vAlign w:val="center"/>
                </w:tcPr>
                <w:p>
                  <w:pPr>
                    <w:jc w:val="center"/>
                    <w:rPr>
                      <w:szCs w:val="21"/>
                    </w:rPr>
                  </w:pPr>
                  <w:r>
                    <w:rPr>
                      <w:rFonts w:hint="eastAsia"/>
                      <w:szCs w:val="21"/>
                    </w:rPr>
                    <w:t>2.29</w:t>
                  </w:r>
                </w:p>
              </w:tc>
              <w:tc>
                <w:tcPr>
                  <w:tcW w:w="1108" w:type="dxa"/>
                  <w:vAlign w:val="center"/>
                </w:tcPr>
                <w:p>
                  <w:pPr>
                    <w:jc w:val="center"/>
                    <w:rPr>
                      <w:szCs w:val="21"/>
                    </w:rPr>
                  </w:pPr>
                  <w:r>
                    <w:rPr>
                      <w:rFonts w:hint="eastAsia"/>
                      <w:szCs w:val="21"/>
                    </w:rPr>
                    <w:t>-0.76</w:t>
                  </w:r>
                </w:p>
              </w:tc>
              <w:tc>
                <w:tcPr>
                  <w:tcW w:w="1108" w:type="dxa"/>
                  <w:vAlign w:val="center"/>
                </w:tcPr>
                <w:p>
                  <w:pPr>
                    <w:jc w:val="center"/>
                    <w:rPr>
                      <w:szCs w:val="21"/>
                    </w:rPr>
                  </w:pPr>
                  <w:r>
                    <w:rPr>
                      <w:rFonts w:hint="eastAsia"/>
                      <w:szCs w:val="21"/>
                    </w:rPr>
                    <w:t>HW08</w:t>
                  </w:r>
                </w:p>
              </w:tc>
              <w:tc>
                <w:tcPr>
                  <w:tcW w:w="1562" w:type="dxa"/>
                  <w:vAlign w:val="center"/>
                </w:tcPr>
                <w:p>
                  <w:pPr>
                    <w:jc w:val="center"/>
                    <w:rPr>
                      <w:szCs w:val="21"/>
                    </w:rPr>
                  </w:pPr>
                  <w:r>
                    <w:rPr>
                      <w:rFonts w:hint="eastAsia"/>
                      <w:szCs w:val="21"/>
                    </w:rPr>
                    <w:t>900-249-08</w:t>
                  </w:r>
                </w:p>
              </w:tc>
              <w:tc>
                <w:tcPr>
                  <w:tcW w:w="1144"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668" w:type="dxa"/>
                  <w:vMerge w:val="continue"/>
                  <w:vAlign w:val="center"/>
                </w:tcPr>
                <w:p>
                  <w:pPr>
                    <w:jc w:val="center"/>
                    <w:rPr>
                      <w:szCs w:val="21"/>
                    </w:rPr>
                  </w:pPr>
                </w:p>
              </w:tc>
              <w:tc>
                <w:tcPr>
                  <w:tcW w:w="1350" w:type="dxa"/>
                  <w:vAlign w:val="center"/>
                </w:tcPr>
                <w:p>
                  <w:pPr>
                    <w:jc w:val="center"/>
                    <w:rPr>
                      <w:szCs w:val="21"/>
                    </w:rPr>
                  </w:pPr>
                  <w:r>
                    <w:rPr>
                      <w:rFonts w:hint="eastAsia"/>
                      <w:szCs w:val="21"/>
                    </w:rPr>
                    <w:t>废活性炭</w:t>
                  </w:r>
                </w:p>
              </w:tc>
              <w:tc>
                <w:tcPr>
                  <w:tcW w:w="1198" w:type="dxa"/>
                  <w:vAlign w:val="center"/>
                </w:tcPr>
                <w:p>
                  <w:pPr>
                    <w:jc w:val="center"/>
                    <w:rPr>
                      <w:szCs w:val="21"/>
                    </w:rPr>
                  </w:pPr>
                  <w:r>
                    <w:rPr>
                      <w:rFonts w:hint="eastAsia"/>
                      <w:szCs w:val="21"/>
                    </w:rPr>
                    <w:t>8</w:t>
                  </w:r>
                </w:p>
              </w:tc>
              <w:tc>
                <w:tcPr>
                  <w:tcW w:w="1198" w:type="dxa"/>
                  <w:vAlign w:val="center"/>
                </w:tcPr>
                <w:p>
                  <w:pPr>
                    <w:jc w:val="center"/>
                    <w:rPr>
                      <w:szCs w:val="21"/>
                    </w:rPr>
                  </w:pPr>
                  <w:r>
                    <w:rPr>
                      <w:rFonts w:hint="eastAsia"/>
                      <w:szCs w:val="21"/>
                    </w:rPr>
                    <w:t>6</w:t>
                  </w:r>
                </w:p>
              </w:tc>
              <w:tc>
                <w:tcPr>
                  <w:tcW w:w="1108" w:type="dxa"/>
                  <w:vAlign w:val="center"/>
                </w:tcPr>
                <w:p>
                  <w:pPr>
                    <w:jc w:val="center"/>
                    <w:rPr>
                      <w:szCs w:val="21"/>
                    </w:rPr>
                  </w:pPr>
                  <w:r>
                    <w:rPr>
                      <w:rFonts w:hint="eastAsia"/>
                      <w:szCs w:val="21"/>
                    </w:rPr>
                    <w:t>-2</w:t>
                  </w:r>
                </w:p>
              </w:tc>
              <w:tc>
                <w:tcPr>
                  <w:tcW w:w="1108" w:type="dxa"/>
                  <w:vAlign w:val="center"/>
                </w:tcPr>
                <w:p>
                  <w:pPr>
                    <w:jc w:val="center"/>
                    <w:rPr>
                      <w:szCs w:val="21"/>
                    </w:rPr>
                  </w:pPr>
                  <w:r>
                    <w:rPr>
                      <w:rFonts w:hint="eastAsia"/>
                      <w:szCs w:val="21"/>
                    </w:rPr>
                    <w:t>HW49</w:t>
                  </w:r>
                </w:p>
              </w:tc>
              <w:tc>
                <w:tcPr>
                  <w:tcW w:w="1562" w:type="dxa"/>
                  <w:vAlign w:val="center"/>
                </w:tcPr>
                <w:p>
                  <w:pPr>
                    <w:jc w:val="center"/>
                    <w:rPr>
                      <w:szCs w:val="21"/>
                    </w:rPr>
                  </w:pPr>
                  <w:r>
                    <w:rPr>
                      <w:rFonts w:hint="eastAsia"/>
                      <w:szCs w:val="21"/>
                    </w:rPr>
                    <w:t>900-039-49</w:t>
                  </w:r>
                </w:p>
              </w:tc>
              <w:tc>
                <w:tcPr>
                  <w:tcW w:w="1144"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668" w:type="dxa"/>
                  <w:vMerge w:val="continue"/>
                  <w:vAlign w:val="center"/>
                </w:tcPr>
                <w:p>
                  <w:pPr>
                    <w:jc w:val="center"/>
                    <w:rPr>
                      <w:szCs w:val="21"/>
                    </w:rPr>
                  </w:pPr>
                </w:p>
              </w:tc>
              <w:tc>
                <w:tcPr>
                  <w:tcW w:w="1350" w:type="dxa"/>
                  <w:vAlign w:val="center"/>
                </w:tcPr>
                <w:p>
                  <w:pPr>
                    <w:jc w:val="center"/>
                    <w:rPr>
                      <w:szCs w:val="21"/>
                    </w:rPr>
                  </w:pPr>
                  <w:r>
                    <w:rPr>
                      <w:rFonts w:hint="eastAsia"/>
                      <w:szCs w:val="21"/>
                    </w:rPr>
                    <w:t>废弃包装物及容器</w:t>
                  </w:r>
                </w:p>
              </w:tc>
              <w:tc>
                <w:tcPr>
                  <w:tcW w:w="1198" w:type="dxa"/>
                  <w:vAlign w:val="center"/>
                </w:tcPr>
                <w:p>
                  <w:pPr>
                    <w:jc w:val="center"/>
                    <w:rPr>
                      <w:szCs w:val="21"/>
                    </w:rPr>
                  </w:pPr>
                  <w:r>
                    <w:rPr>
                      <w:rFonts w:hint="eastAsia"/>
                      <w:szCs w:val="21"/>
                    </w:rPr>
                    <w:t>0.559</w:t>
                  </w:r>
                </w:p>
              </w:tc>
              <w:tc>
                <w:tcPr>
                  <w:tcW w:w="1198" w:type="dxa"/>
                  <w:vAlign w:val="center"/>
                </w:tcPr>
                <w:p>
                  <w:pPr>
                    <w:jc w:val="center"/>
                    <w:rPr>
                      <w:szCs w:val="21"/>
                    </w:rPr>
                  </w:pPr>
                  <w:r>
                    <w:rPr>
                      <w:rFonts w:hint="eastAsia"/>
                      <w:szCs w:val="21"/>
                    </w:rPr>
                    <w:t>0.559</w:t>
                  </w:r>
                </w:p>
              </w:tc>
              <w:tc>
                <w:tcPr>
                  <w:tcW w:w="1108" w:type="dxa"/>
                  <w:vAlign w:val="center"/>
                </w:tcPr>
                <w:p>
                  <w:pPr>
                    <w:jc w:val="center"/>
                    <w:rPr>
                      <w:szCs w:val="21"/>
                    </w:rPr>
                  </w:pPr>
                  <w:r>
                    <w:rPr>
                      <w:rFonts w:hint="eastAsia"/>
                      <w:szCs w:val="21"/>
                    </w:rPr>
                    <w:t>0</w:t>
                  </w:r>
                </w:p>
              </w:tc>
              <w:tc>
                <w:tcPr>
                  <w:tcW w:w="1108" w:type="dxa"/>
                  <w:vAlign w:val="center"/>
                </w:tcPr>
                <w:p>
                  <w:pPr>
                    <w:jc w:val="center"/>
                    <w:rPr>
                      <w:szCs w:val="21"/>
                    </w:rPr>
                  </w:pPr>
                  <w:r>
                    <w:rPr>
                      <w:rFonts w:hint="eastAsia"/>
                      <w:szCs w:val="21"/>
                    </w:rPr>
                    <w:t>HW49</w:t>
                  </w:r>
                </w:p>
              </w:tc>
              <w:tc>
                <w:tcPr>
                  <w:tcW w:w="1562" w:type="dxa"/>
                  <w:vAlign w:val="center"/>
                </w:tcPr>
                <w:p>
                  <w:pPr>
                    <w:jc w:val="center"/>
                    <w:rPr>
                      <w:szCs w:val="21"/>
                    </w:rPr>
                  </w:pPr>
                  <w:r>
                    <w:rPr>
                      <w:rFonts w:hint="eastAsia"/>
                      <w:szCs w:val="21"/>
                    </w:rPr>
                    <w:t>900-041-49</w:t>
                  </w:r>
                </w:p>
              </w:tc>
              <w:tc>
                <w:tcPr>
                  <w:tcW w:w="1144"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668" w:type="dxa"/>
                  <w:vMerge w:val="continue"/>
                  <w:vAlign w:val="center"/>
                </w:tcPr>
                <w:p>
                  <w:pPr>
                    <w:jc w:val="center"/>
                    <w:rPr>
                      <w:szCs w:val="21"/>
                    </w:rPr>
                  </w:pPr>
                </w:p>
              </w:tc>
              <w:tc>
                <w:tcPr>
                  <w:tcW w:w="1350" w:type="dxa"/>
                  <w:vAlign w:val="center"/>
                </w:tcPr>
                <w:p>
                  <w:pPr>
                    <w:jc w:val="center"/>
                    <w:rPr>
                      <w:szCs w:val="21"/>
                    </w:rPr>
                  </w:pPr>
                  <w:r>
                    <w:rPr>
                      <w:rFonts w:hint="eastAsia"/>
                      <w:szCs w:val="21"/>
                    </w:rPr>
                    <w:t>合计</w:t>
                  </w:r>
                </w:p>
              </w:tc>
              <w:tc>
                <w:tcPr>
                  <w:tcW w:w="1198" w:type="dxa"/>
                  <w:vAlign w:val="center"/>
                </w:tcPr>
                <w:p>
                  <w:pPr>
                    <w:jc w:val="center"/>
                    <w:rPr>
                      <w:szCs w:val="21"/>
                    </w:rPr>
                  </w:pPr>
                  <w:r>
                    <w:rPr>
                      <w:rFonts w:hint="eastAsia"/>
                      <w:szCs w:val="21"/>
                    </w:rPr>
                    <w:t>32.109</w:t>
                  </w:r>
                </w:p>
              </w:tc>
              <w:tc>
                <w:tcPr>
                  <w:tcW w:w="1198" w:type="dxa"/>
                  <w:vAlign w:val="center"/>
                </w:tcPr>
                <w:p>
                  <w:pPr>
                    <w:jc w:val="center"/>
                    <w:rPr>
                      <w:szCs w:val="21"/>
                    </w:rPr>
                  </w:pPr>
                  <w:r>
                    <w:rPr>
                      <w:rFonts w:hint="eastAsia"/>
                      <w:szCs w:val="21"/>
                    </w:rPr>
                    <w:t>29.349</w:t>
                  </w:r>
                </w:p>
              </w:tc>
              <w:tc>
                <w:tcPr>
                  <w:tcW w:w="1108" w:type="dxa"/>
                  <w:vAlign w:val="center"/>
                </w:tcPr>
                <w:p>
                  <w:pPr>
                    <w:jc w:val="center"/>
                    <w:rPr>
                      <w:szCs w:val="21"/>
                    </w:rPr>
                  </w:pPr>
                  <w:r>
                    <w:rPr>
                      <w:rFonts w:hint="eastAsia"/>
                      <w:szCs w:val="21"/>
                    </w:rPr>
                    <w:t>-2.76</w:t>
                  </w:r>
                </w:p>
              </w:tc>
              <w:tc>
                <w:tcPr>
                  <w:tcW w:w="1108" w:type="dxa"/>
                  <w:vAlign w:val="center"/>
                </w:tcPr>
                <w:p>
                  <w:pPr>
                    <w:jc w:val="center"/>
                    <w:rPr>
                      <w:szCs w:val="21"/>
                    </w:rPr>
                  </w:pPr>
                  <w:r>
                    <w:rPr>
                      <w:rFonts w:hint="eastAsia"/>
                      <w:szCs w:val="21"/>
                    </w:rPr>
                    <w:t>/</w:t>
                  </w:r>
                </w:p>
              </w:tc>
              <w:tc>
                <w:tcPr>
                  <w:tcW w:w="1562" w:type="dxa"/>
                  <w:vAlign w:val="center"/>
                </w:tcPr>
                <w:p>
                  <w:pPr>
                    <w:jc w:val="center"/>
                    <w:rPr>
                      <w:szCs w:val="21"/>
                    </w:rPr>
                  </w:pPr>
                  <w:r>
                    <w:rPr>
                      <w:rFonts w:hint="eastAsia"/>
                      <w:szCs w:val="21"/>
                    </w:rPr>
                    <w:t>/</w:t>
                  </w:r>
                </w:p>
              </w:tc>
              <w:tc>
                <w:tcPr>
                  <w:tcW w:w="1144" w:type="dxa"/>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blHeader/>
                <w:jc w:val="center"/>
              </w:trPr>
              <w:tc>
                <w:tcPr>
                  <w:tcW w:w="668" w:type="dxa"/>
                  <w:vAlign w:val="center"/>
                </w:tcPr>
                <w:p>
                  <w:pPr>
                    <w:jc w:val="center"/>
                    <w:rPr>
                      <w:szCs w:val="21"/>
                    </w:rPr>
                  </w:pPr>
                  <w:r>
                    <w:rPr>
                      <w:rFonts w:hint="eastAsia"/>
                      <w:szCs w:val="21"/>
                    </w:rPr>
                    <w:t>生活垃圾</w:t>
                  </w:r>
                </w:p>
              </w:tc>
              <w:tc>
                <w:tcPr>
                  <w:tcW w:w="1350" w:type="dxa"/>
                  <w:vAlign w:val="center"/>
                </w:tcPr>
                <w:p>
                  <w:pPr>
                    <w:jc w:val="center"/>
                    <w:rPr>
                      <w:szCs w:val="21"/>
                    </w:rPr>
                  </w:pPr>
                  <w:r>
                    <w:rPr>
                      <w:rFonts w:hint="eastAsia"/>
                      <w:szCs w:val="21"/>
                    </w:rPr>
                    <w:t>生活垃圾</w:t>
                  </w:r>
                </w:p>
              </w:tc>
              <w:tc>
                <w:tcPr>
                  <w:tcW w:w="1198" w:type="dxa"/>
                  <w:vAlign w:val="center"/>
                </w:tcPr>
                <w:p>
                  <w:pPr>
                    <w:jc w:val="center"/>
                    <w:rPr>
                      <w:szCs w:val="21"/>
                    </w:rPr>
                  </w:pPr>
                  <w:r>
                    <w:rPr>
                      <w:rFonts w:hint="eastAsia"/>
                      <w:szCs w:val="21"/>
                    </w:rPr>
                    <w:t>0.9</w:t>
                  </w:r>
                </w:p>
              </w:tc>
              <w:tc>
                <w:tcPr>
                  <w:tcW w:w="1198" w:type="dxa"/>
                  <w:vAlign w:val="center"/>
                </w:tcPr>
                <w:p>
                  <w:pPr>
                    <w:jc w:val="center"/>
                    <w:rPr>
                      <w:szCs w:val="21"/>
                    </w:rPr>
                  </w:pPr>
                  <w:r>
                    <w:rPr>
                      <w:rFonts w:hint="eastAsia"/>
                      <w:szCs w:val="21"/>
                    </w:rPr>
                    <w:t>0.9</w:t>
                  </w:r>
                </w:p>
              </w:tc>
              <w:tc>
                <w:tcPr>
                  <w:tcW w:w="1108" w:type="dxa"/>
                  <w:vAlign w:val="center"/>
                </w:tcPr>
                <w:p>
                  <w:pPr>
                    <w:jc w:val="center"/>
                    <w:rPr>
                      <w:szCs w:val="21"/>
                    </w:rPr>
                  </w:pPr>
                  <w:r>
                    <w:rPr>
                      <w:rFonts w:hint="eastAsia"/>
                      <w:szCs w:val="21"/>
                    </w:rPr>
                    <w:t>0</w:t>
                  </w:r>
                </w:p>
              </w:tc>
              <w:tc>
                <w:tcPr>
                  <w:tcW w:w="1108" w:type="dxa"/>
                  <w:vAlign w:val="center"/>
                </w:tcPr>
                <w:p>
                  <w:pPr>
                    <w:jc w:val="center"/>
                    <w:rPr>
                      <w:szCs w:val="21"/>
                    </w:rPr>
                  </w:pPr>
                  <w:r>
                    <w:rPr>
                      <w:rFonts w:hint="eastAsia"/>
                      <w:szCs w:val="21"/>
                    </w:rPr>
                    <w:t>/</w:t>
                  </w:r>
                </w:p>
              </w:tc>
              <w:tc>
                <w:tcPr>
                  <w:tcW w:w="1562" w:type="dxa"/>
                  <w:vAlign w:val="center"/>
                </w:tcPr>
                <w:p>
                  <w:pPr>
                    <w:jc w:val="center"/>
                    <w:rPr>
                      <w:szCs w:val="21"/>
                    </w:rPr>
                  </w:pPr>
                  <w:r>
                    <w:rPr>
                      <w:rFonts w:hint="eastAsia"/>
                      <w:szCs w:val="21"/>
                    </w:rPr>
                    <w:t>/</w:t>
                  </w:r>
                </w:p>
              </w:tc>
              <w:tc>
                <w:tcPr>
                  <w:tcW w:w="1144" w:type="dxa"/>
                  <w:vAlign w:val="center"/>
                </w:tcPr>
                <w:p>
                  <w:pPr>
                    <w:jc w:val="center"/>
                    <w:rPr>
                      <w:szCs w:val="21"/>
                    </w:rPr>
                  </w:pPr>
                  <w:r>
                    <w:rPr>
                      <w:rFonts w:hint="eastAsia"/>
                      <w:szCs w:val="21"/>
                    </w:rPr>
                    <w:t>交由环卫部门</w:t>
                  </w:r>
                </w:p>
              </w:tc>
            </w:tr>
          </w:tbl>
          <w:p>
            <w:pPr>
              <w:spacing w:line="360" w:lineRule="auto"/>
              <w:ind w:firstLine="480" w:firstLineChars="200"/>
              <w:rPr>
                <w:sz w:val="24"/>
              </w:rPr>
            </w:pPr>
            <w:r>
              <w:rPr>
                <w:rFonts w:hint="eastAsia"/>
                <w:sz w:val="24"/>
              </w:rPr>
              <w:t>由表7-19可知，本项目改建后危险废物的产生量比原有项目减少了2.76t/a。</w:t>
            </w:r>
          </w:p>
          <w:p>
            <w:pPr>
              <w:spacing w:line="360" w:lineRule="auto"/>
              <w:ind w:firstLine="480" w:firstLineChars="200"/>
              <w:rPr>
                <w:sz w:val="24"/>
              </w:rPr>
            </w:pPr>
            <w:r>
              <w:rPr>
                <w:sz w:val="24"/>
                <w:lang w:val="zh-CN"/>
              </w:rPr>
              <w:t>项目固体废物处理处置应遵循分类原则、回收利用原则、减量化原则、无公害原则及分散与集中处理相结合的原则。</w:t>
            </w:r>
            <w:r>
              <w:rPr>
                <w:sz w:val="24"/>
              </w:rPr>
              <w:t>根据上述固体废物分类识别结果，将针对不同类别的固体废物提出相应的处理处置措施要求。对本项目产生的各种固体废物均分类进行收集、存放及处置。</w:t>
            </w:r>
          </w:p>
          <w:p>
            <w:pPr>
              <w:spacing w:line="360" w:lineRule="auto"/>
              <w:ind w:firstLine="480" w:firstLineChars="200"/>
              <w:rPr>
                <w:sz w:val="24"/>
              </w:rPr>
            </w:pPr>
            <w:r>
              <w:rPr>
                <w:rFonts w:hint="eastAsia"/>
                <w:sz w:val="24"/>
              </w:rPr>
              <w:t>（1）危险废物</w:t>
            </w:r>
          </w:p>
          <w:p>
            <w:pPr>
              <w:spacing w:line="360" w:lineRule="auto"/>
              <w:ind w:firstLine="480" w:firstLineChars="200"/>
              <w:rPr>
                <w:sz w:val="24"/>
              </w:rPr>
            </w:pPr>
            <w:r>
              <w:rPr>
                <w:sz w:val="24"/>
              </w:rPr>
              <w:t>1）危险废物贮存场所（设施）环境影响分析</w:t>
            </w:r>
          </w:p>
          <w:p>
            <w:pPr>
              <w:spacing w:line="360" w:lineRule="auto"/>
              <w:ind w:firstLine="480" w:firstLineChars="200"/>
              <w:rPr>
                <w:sz w:val="24"/>
              </w:rPr>
            </w:pPr>
            <w:r>
              <w:rPr>
                <w:sz w:val="24"/>
              </w:rPr>
              <w:t>项目</w:t>
            </w:r>
            <w:r>
              <w:rPr>
                <w:rFonts w:hint="eastAsia"/>
                <w:sz w:val="24"/>
              </w:rPr>
              <w:t>改建后依托原有项目</w:t>
            </w:r>
            <w:r>
              <w:rPr>
                <w:sz w:val="24"/>
              </w:rPr>
              <w:t>危险废物暂存区</w:t>
            </w:r>
            <w:r>
              <w:rPr>
                <w:rFonts w:hint="eastAsia"/>
                <w:sz w:val="24"/>
              </w:rPr>
              <w:t>，原有项目的</w:t>
            </w:r>
            <w:r>
              <w:rPr>
                <w:sz w:val="24"/>
              </w:rPr>
              <w:t>危险废物暂存区建设符合《危险废物贮存污染控制标准》（GB18596-2001）及其修改单中的相关要求，具备防风、防雨、防晒、防渗漏措施，危险废物用专用容器收集并置于暂存区内，贮放期间封闭危险废物暂存区，危险废物收集容器及时加盖。</w:t>
            </w:r>
          </w:p>
          <w:p>
            <w:pPr>
              <w:spacing w:line="360" w:lineRule="auto"/>
              <w:ind w:firstLine="480" w:firstLineChars="200"/>
              <w:rPr>
                <w:sz w:val="24"/>
              </w:rPr>
            </w:pPr>
            <w:r>
              <w:rPr>
                <w:sz w:val="24"/>
              </w:rPr>
              <w:t>在正常情况下，危险废物贮存期间不会对环境空气、地表水、地下水、土壤及环境敏感保护目标造成影响。非正常情况下，容器破裂，地面防腐防渗层失效，导致危险废物污染地下水、土壤，对其造成不良影响。建设单位应加强管理，设置专员负责危险废物的管理，定期检查，避免危险废物渗漏对环境造成不良影响。</w:t>
            </w:r>
          </w:p>
          <w:p>
            <w:pPr>
              <w:spacing w:line="360" w:lineRule="auto"/>
              <w:ind w:firstLine="480" w:firstLineChars="200"/>
              <w:rPr>
                <w:sz w:val="24"/>
              </w:rPr>
            </w:pPr>
            <w:r>
              <w:rPr>
                <w:sz w:val="24"/>
              </w:rPr>
              <w:t>2）运输过程的环境影响分析</w:t>
            </w:r>
          </w:p>
          <w:p>
            <w:pPr>
              <w:spacing w:line="360" w:lineRule="auto"/>
              <w:ind w:firstLine="480" w:firstLineChars="200"/>
              <w:rPr>
                <w:sz w:val="24"/>
              </w:rPr>
            </w:pPr>
            <w:r>
              <w:rPr>
                <w:sz w:val="24"/>
              </w:rPr>
              <w:t>本项目危险废物暂存区位于厂</w:t>
            </w:r>
            <w:r>
              <w:rPr>
                <w:rFonts w:hint="eastAsia"/>
                <w:sz w:val="24"/>
              </w:rPr>
              <w:t>区</w:t>
            </w:r>
            <w:r>
              <w:rPr>
                <w:sz w:val="24"/>
              </w:rPr>
              <w:t>内，</w:t>
            </w:r>
            <w:r>
              <w:rPr>
                <w:rFonts w:hint="eastAsia"/>
                <w:sz w:val="24"/>
              </w:rPr>
              <w:t>危险废物</w:t>
            </w:r>
            <w:r>
              <w:rPr>
                <w:sz w:val="24"/>
              </w:rPr>
              <w:t>从厂区收集</w:t>
            </w:r>
            <w:r>
              <w:rPr>
                <w:rFonts w:hint="eastAsia"/>
                <w:sz w:val="24"/>
              </w:rPr>
              <w:t>后</w:t>
            </w:r>
            <w:r>
              <w:rPr>
                <w:sz w:val="24"/>
              </w:rPr>
              <w:t>使用专用的容器及时存放入危废区，不会发生散落、泄露等情况。</w:t>
            </w:r>
          </w:p>
          <w:p>
            <w:pPr>
              <w:spacing w:line="360" w:lineRule="auto"/>
              <w:ind w:firstLine="480" w:firstLineChars="200"/>
              <w:rPr>
                <w:sz w:val="24"/>
              </w:rPr>
            </w:pPr>
            <w:r>
              <w:rPr>
                <w:rFonts w:hint="eastAsia"/>
                <w:sz w:val="24"/>
              </w:rPr>
              <w:t>项目</w:t>
            </w:r>
            <w:r>
              <w:rPr>
                <w:sz w:val="24"/>
              </w:rPr>
              <w:t>危险废物厂外转运委托有危险废物处理资质的单位负责，危险废物由专用容器收集，专车运输。运输过程按照国家有关规定制定危险废物管理计划，并向所在地县级以上地方人民政府环境保护行政主管部门申报申报危险废物类型、产生量、处理处置方法等有关资料，运输过程不会对环境造成影响。</w:t>
            </w:r>
          </w:p>
          <w:p>
            <w:pPr>
              <w:spacing w:line="360" w:lineRule="auto"/>
              <w:ind w:firstLine="480" w:firstLineChars="200"/>
              <w:rPr>
                <w:sz w:val="24"/>
              </w:rPr>
            </w:pPr>
            <w:r>
              <w:rPr>
                <w:sz w:val="24"/>
              </w:rPr>
              <w:t>3）处置过程的环境影响分析</w:t>
            </w:r>
          </w:p>
          <w:p>
            <w:pPr>
              <w:spacing w:line="360" w:lineRule="auto"/>
              <w:ind w:firstLine="480" w:firstLineChars="200"/>
              <w:rPr>
                <w:sz w:val="24"/>
              </w:rPr>
            </w:pPr>
            <w:r>
              <w:rPr>
                <w:sz w:val="24"/>
              </w:rPr>
              <w:t>目前，针对项目产生的危险废物，</w:t>
            </w:r>
            <w:r>
              <w:rPr>
                <w:rFonts w:hint="eastAsia"/>
                <w:sz w:val="24"/>
              </w:rPr>
              <w:t>原有项目</w:t>
            </w:r>
            <w:r>
              <w:rPr>
                <w:sz w:val="24"/>
              </w:rPr>
              <w:t>与具有危险废物处理能力的危险废物处置单位</w:t>
            </w:r>
            <w:r>
              <w:rPr>
                <w:rFonts w:hint="eastAsia"/>
                <w:sz w:val="24"/>
              </w:rPr>
              <w:t>肇庆市新荣昌环保股份有限公司已</w:t>
            </w:r>
            <w:r>
              <w:rPr>
                <w:sz w:val="24"/>
              </w:rPr>
              <w:t>签订相关协议。</w:t>
            </w:r>
          </w:p>
          <w:p>
            <w:pPr>
              <w:spacing w:line="360" w:lineRule="auto"/>
              <w:ind w:firstLine="480" w:firstLineChars="200"/>
              <w:rPr>
                <w:sz w:val="24"/>
              </w:rPr>
            </w:pPr>
            <w:r>
              <w:rPr>
                <w:rFonts w:hint="eastAsia"/>
                <w:sz w:val="24"/>
              </w:rPr>
              <w:t>肇庆市新荣昌环保股份有限公司成立于2009年，位于肇庆市高要区白诸廖甘工业园，是专业从事危险废物收集、无害化处理处置和资源综合利用的环保企业，是广东省较具规模的大型综合性危险废物处置和资源综合利用产业基地。</w:t>
            </w:r>
          </w:p>
          <w:p>
            <w:pPr>
              <w:spacing w:line="360" w:lineRule="auto"/>
              <w:ind w:firstLine="480" w:firstLineChars="200"/>
              <w:rPr>
                <w:sz w:val="24"/>
              </w:rPr>
            </w:pPr>
            <w:r>
              <w:rPr>
                <w:rFonts w:hint="eastAsia"/>
                <w:sz w:val="24"/>
              </w:rPr>
              <w:t>公司持有广东省生态环境厅核发的《危险废物经营许可证》和肇庆市交通运输局核发的危险货物《道路运输经营许可证》。具有危险废物收集、运输、储存、处置与综合利用资质。经营项目有：含重金属污泥（包括火法和湿法）、废矿物油、含铜蚀刻废液、废线路板（敷铜板及边角料）、含有色（贵）金属废弃物、有机溶剂废物、废弃包装物及容器综合利用项目和工业危险废液、危险废物无害化处置焚烧项目等十个处理处置项目。</w:t>
            </w:r>
          </w:p>
          <w:p>
            <w:pPr>
              <w:spacing w:line="360" w:lineRule="auto"/>
              <w:ind w:firstLine="480" w:firstLineChars="200"/>
              <w:rPr>
                <w:sz w:val="24"/>
              </w:rPr>
            </w:pPr>
            <w:r>
              <w:rPr>
                <w:sz w:val="24"/>
              </w:rPr>
              <w:t>据了解，该公司可处理工业和商业活动产生的各类</w:t>
            </w:r>
            <w:r>
              <w:rPr>
                <w:rFonts w:hint="eastAsia"/>
                <w:sz w:val="24"/>
              </w:rPr>
              <w:t>废油泥、含油废物、废活性炭、废弃包装物及容器</w:t>
            </w:r>
            <w:r>
              <w:rPr>
                <w:sz w:val="24"/>
              </w:rPr>
              <w:t>，因此本项目</w:t>
            </w:r>
            <w:r>
              <w:rPr>
                <w:rFonts w:hint="eastAsia"/>
                <w:sz w:val="24"/>
              </w:rPr>
              <w:t>废油泥、含油废物、废活性炭、废弃包装物及容器</w:t>
            </w:r>
            <w:r>
              <w:rPr>
                <w:sz w:val="24"/>
              </w:rPr>
              <w:t>能交由</w:t>
            </w:r>
            <w:r>
              <w:rPr>
                <w:rFonts w:hint="eastAsia"/>
                <w:sz w:val="24"/>
              </w:rPr>
              <w:t>肇庆市新荣昌环保股份有限公司</w:t>
            </w:r>
            <w:r>
              <w:rPr>
                <w:sz w:val="24"/>
              </w:rPr>
              <w:t>处理处置。</w:t>
            </w:r>
          </w:p>
          <w:p>
            <w:pPr>
              <w:spacing w:line="360" w:lineRule="auto"/>
              <w:ind w:firstLine="480" w:firstLineChars="200"/>
              <w:rPr>
                <w:sz w:val="24"/>
              </w:rPr>
            </w:pPr>
            <w:r>
              <w:rPr>
                <w:sz w:val="24"/>
              </w:rPr>
              <w:t>在危险废物交由</w:t>
            </w:r>
            <w:r>
              <w:rPr>
                <w:rFonts w:hint="eastAsia"/>
                <w:sz w:val="24"/>
              </w:rPr>
              <w:t>肇庆市新荣昌环保股份有限公司</w:t>
            </w:r>
            <w:r>
              <w:rPr>
                <w:sz w:val="24"/>
              </w:rPr>
              <w:t>（或者其它具有相应危险废物处置能力的其它有危废处置资质的单位）进行处置后，项目产生的危废对周边环境影响较小。</w:t>
            </w:r>
          </w:p>
          <w:p>
            <w:pPr>
              <w:adjustRightInd w:val="0"/>
              <w:spacing w:line="360" w:lineRule="auto"/>
              <w:ind w:firstLine="482" w:firstLineChars="200"/>
              <w:rPr>
                <w:b/>
                <w:sz w:val="24"/>
              </w:rPr>
            </w:pPr>
            <w:r>
              <w:rPr>
                <w:b/>
                <w:sz w:val="24"/>
              </w:rPr>
              <w:t>五、环境风险影响分析</w:t>
            </w:r>
          </w:p>
          <w:p>
            <w:pPr>
              <w:tabs>
                <w:tab w:val="right" w:pos="9069"/>
              </w:tabs>
              <w:adjustRightInd w:val="0"/>
              <w:snapToGrid w:val="0"/>
              <w:spacing w:line="360" w:lineRule="auto"/>
              <w:ind w:firstLine="480" w:firstLineChars="200"/>
              <w:rPr>
                <w:rFonts w:eastAsia="Times New Roman"/>
                <w:sz w:val="24"/>
              </w:rPr>
            </w:pPr>
            <w:r>
              <w:rPr>
                <w:rFonts w:hint="eastAsia" w:ascii="宋体" w:hAnsi="宋体" w:cs="宋体"/>
                <w:sz w:val="24"/>
              </w:rPr>
              <w:t>原有项目金溪油库</w:t>
            </w:r>
            <w:r>
              <w:rPr>
                <w:rFonts w:hint="eastAsia"/>
                <w:sz w:val="24"/>
              </w:rPr>
              <w:t>汽油罐4座（4×3000m</w:t>
            </w:r>
            <w:r>
              <w:rPr>
                <w:rFonts w:hint="eastAsia"/>
                <w:sz w:val="24"/>
                <w:vertAlign w:val="superscript"/>
              </w:rPr>
              <w:t>3</w:t>
            </w:r>
            <w:r>
              <w:rPr>
                <w:rFonts w:hint="eastAsia"/>
                <w:sz w:val="24"/>
              </w:rPr>
              <w:t>），柴油罐4座（4×3000m</w:t>
            </w:r>
            <w:r>
              <w:rPr>
                <w:rFonts w:hint="eastAsia"/>
                <w:sz w:val="24"/>
                <w:vertAlign w:val="superscript"/>
              </w:rPr>
              <w:t>3</w:t>
            </w:r>
            <w:r>
              <w:rPr>
                <w:rFonts w:hint="eastAsia"/>
                <w:sz w:val="24"/>
              </w:rPr>
              <w:t>），曲溪油库汽油罐</w:t>
            </w:r>
            <w:r>
              <w:rPr>
                <w:sz w:val="24"/>
              </w:rPr>
              <w:t>4</w:t>
            </w:r>
            <w:r>
              <w:rPr>
                <w:rFonts w:hint="eastAsia"/>
                <w:sz w:val="24"/>
              </w:rPr>
              <w:t>座（4×9000m</w:t>
            </w:r>
            <w:r>
              <w:rPr>
                <w:rFonts w:hint="eastAsia"/>
                <w:sz w:val="24"/>
                <w:vertAlign w:val="superscript"/>
              </w:rPr>
              <w:t>3</w:t>
            </w:r>
            <w:r>
              <w:rPr>
                <w:rFonts w:hint="eastAsia"/>
                <w:sz w:val="24"/>
              </w:rPr>
              <w:t>），柴油罐</w:t>
            </w:r>
            <w:r>
              <w:rPr>
                <w:sz w:val="24"/>
              </w:rPr>
              <w:t>4</w:t>
            </w:r>
            <w:r>
              <w:rPr>
                <w:rFonts w:hint="eastAsia"/>
                <w:sz w:val="24"/>
              </w:rPr>
              <w:t>座（</w:t>
            </w:r>
            <w:r>
              <w:rPr>
                <w:sz w:val="24"/>
              </w:rPr>
              <w:t>4</w:t>
            </w:r>
            <w:r>
              <w:rPr>
                <w:rFonts w:hint="eastAsia"/>
                <w:sz w:val="24"/>
              </w:rPr>
              <w:t>×9000m</w:t>
            </w:r>
            <w:r>
              <w:rPr>
                <w:rFonts w:hint="eastAsia"/>
                <w:sz w:val="24"/>
                <w:vertAlign w:val="superscript"/>
              </w:rPr>
              <w:t>3</w:t>
            </w:r>
            <w:r>
              <w:rPr>
                <w:rFonts w:hint="eastAsia"/>
                <w:sz w:val="24"/>
              </w:rPr>
              <w:t>），主要用于储存汽油和柴油。油库年经营量为1</w:t>
            </w:r>
            <w:r>
              <w:rPr>
                <w:sz w:val="24"/>
              </w:rPr>
              <w:t>54.44</w:t>
            </w:r>
            <w:r>
              <w:rPr>
                <w:rFonts w:hint="eastAsia"/>
                <w:sz w:val="24"/>
              </w:rPr>
              <w:t>万t，其中汽油、柴油的年总储存量分别为</w:t>
            </w:r>
            <w:r>
              <w:rPr>
                <w:sz w:val="24"/>
              </w:rPr>
              <w:t>89.53</w:t>
            </w:r>
            <w:r>
              <w:rPr>
                <w:rFonts w:hint="eastAsia"/>
                <w:sz w:val="24"/>
              </w:rPr>
              <w:t>万t、</w:t>
            </w:r>
            <w:r>
              <w:rPr>
                <w:sz w:val="24"/>
              </w:rPr>
              <w:t>64.91</w:t>
            </w:r>
            <w:r>
              <w:rPr>
                <w:rFonts w:hint="eastAsia"/>
                <w:sz w:val="24"/>
              </w:rPr>
              <w:t>万t。</w:t>
            </w:r>
          </w:p>
          <w:p>
            <w:pPr>
              <w:adjustRightInd w:val="0"/>
              <w:spacing w:line="360" w:lineRule="auto"/>
              <w:ind w:firstLine="480" w:firstLineChars="200"/>
              <w:rPr>
                <w:sz w:val="24"/>
              </w:rPr>
            </w:pPr>
            <w:r>
              <w:rPr>
                <w:rFonts w:hint="eastAsia"/>
                <w:sz w:val="24"/>
              </w:rPr>
              <w:t>根据《建设项目环境风险技术导则》（HJ 169-2018），原有项目存在重大危险源，风险评价等级为一级。最大可信事故为火灾、爆炸和物料泄露。原有项目在落实环评报告书提出的事故风险防范措施和应急预案情况下，原有项目的建设与运行带来的环境风险是可以接受的。原有项目采取的风险事故防范措施为：</w:t>
            </w:r>
          </w:p>
          <w:p>
            <w:pPr>
              <w:adjustRightInd w:val="0"/>
              <w:spacing w:line="360" w:lineRule="auto"/>
              <w:ind w:firstLine="480" w:firstLineChars="200"/>
              <w:rPr>
                <w:sz w:val="24"/>
              </w:rPr>
            </w:pPr>
            <w:r>
              <w:rPr>
                <w:rFonts w:hint="eastAsia"/>
                <w:sz w:val="24"/>
              </w:rPr>
              <w:t>1、总图布置和建筑安全防范措施</w:t>
            </w:r>
          </w:p>
          <w:p>
            <w:pPr>
              <w:adjustRightInd w:val="0"/>
              <w:spacing w:line="360" w:lineRule="auto"/>
              <w:ind w:firstLine="480" w:firstLineChars="200"/>
              <w:rPr>
                <w:sz w:val="24"/>
              </w:rPr>
            </w:pPr>
            <w:r>
              <w:rPr>
                <w:rFonts w:hint="eastAsia"/>
                <w:sz w:val="24"/>
              </w:rPr>
              <w:t>总图布置在设计中严格执行国家有关部门现行的设计规范、规定和标准，各装置之间严格按防火、防爆间距</w:t>
            </w:r>
            <w:r>
              <w:rPr>
                <w:rFonts w:ascii="宋体" w:hAnsi="宋体" w:cs="宋体"/>
                <w:sz w:val="24"/>
              </w:rPr>
              <w:t>布置，建筑物按《建筑设计防火规范》规定等级设计，高温明火的设备尽可能远离散发可燃气体的场所。根据火灾、爆炸危险等级分级进行分类</w:t>
            </w:r>
            <w:r>
              <w:rPr>
                <w:rFonts w:hint="eastAsia" w:ascii="宋体" w:hAnsi="宋体" w:cs="宋体"/>
                <w:sz w:val="24"/>
              </w:rPr>
              <w:t>、</w:t>
            </w:r>
            <w:r>
              <w:rPr>
                <w:rFonts w:ascii="宋体" w:hAnsi="宋体" w:cs="宋体"/>
                <w:sz w:val="24"/>
              </w:rPr>
              <w:t>分区布置，合理划分卸料区、储罐区、发油亭和辅助办公区，各区按其他</w:t>
            </w:r>
            <w:r>
              <w:rPr>
                <w:rFonts w:hint="eastAsia" w:ascii="宋体" w:hAnsi="宋体" w:cs="宋体"/>
                <w:sz w:val="24"/>
              </w:rPr>
              <w:t>危害</w:t>
            </w:r>
            <w:r>
              <w:rPr>
                <w:rFonts w:ascii="宋体" w:hAnsi="宋体" w:cs="宋体"/>
                <w:sz w:val="24"/>
              </w:rPr>
              <w:t>程度采取相应的安全防范措施进行管理。合理组织人流和货流，结合交通、消防的需要，装置区周围设置消防通道，以满足运输、检修及生产管理的要</w:t>
            </w:r>
            <w:r>
              <w:rPr>
                <w:rFonts w:hint="eastAsia" w:ascii="宋体" w:hAnsi="宋体" w:cs="宋体"/>
                <w:sz w:val="24"/>
              </w:rPr>
              <w:t>求。</w:t>
            </w:r>
          </w:p>
          <w:p>
            <w:pPr>
              <w:adjustRightInd w:val="0"/>
              <w:spacing w:line="360" w:lineRule="auto"/>
              <w:ind w:firstLine="480" w:firstLineChars="200"/>
              <w:rPr>
                <w:sz w:val="24"/>
              </w:rPr>
            </w:pPr>
            <w:r>
              <w:rPr>
                <w:rFonts w:hint="eastAsia"/>
                <w:sz w:val="24"/>
              </w:rPr>
              <w:t>2、</w:t>
            </w:r>
            <w:r>
              <w:rPr>
                <w:rFonts w:ascii="宋体" w:hAnsi="宋体" w:cs="宋体"/>
                <w:sz w:val="24"/>
              </w:rPr>
              <w:t>危险化学品使用及贮运安全防范措施</w:t>
            </w:r>
          </w:p>
          <w:p>
            <w:pPr>
              <w:adjustRightInd w:val="0"/>
              <w:spacing w:line="360" w:lineRule="auto"/>
              <w:ind w:firstLine="480" w:firstLineChars="200"/>
              <w:rPr>
                <w:sz w:val="24"/>
              </w:rPr>
            </w:pPr>
            <w:r>
              <w:rPr>
                <w:rFonts w:hint="eastAsia"/>
                <w:sz w:val="24"/>
              </w:rPr>
              <w:t>（1）</w:t>
            </w:r>
            <w:r>
              <w:rPr>
                <w:rFonts w:ascii="宋体" w:hAnsi="宋体" w:cs="宋体"/>
                <w:sz w:val="24"/>
              </w:rPr>
              <w:t>汽油贮运安全防范措施</w:t>
            </w:r>
          </w:p>
          <w:p>
            <w:pPr>
              <w:adjustRightInd w:val="0"/>
              <w:spacing w:line="360" w:lineRule="auto"/>
              <w:ind w:firstLine="480" w:firstLineChars="200"/>
              <w:rPr>
                <w:rFonts w:ascii="宋体" w:hAnsi="宋体" w:cs="宋体"/>
                <w:sz w:val="24"/>
              </w:rPr>
            </w:pPr>
            <w:r>
              <w:rPr>
                <w:rFonts w:ascii="宋体" w:hAnsi="宋体" w:cs="宋体"/>
                <w:sz w:val="24"/>
              </w:rPr>
              <w:t>储存注意事项：远离火种、热源，储罐温度不</w:t>
            </w:r>
            <w:r>
              <w:rPr>
                <w:sz w:val="24"/>
              </w:rPr>
              <w:t>宜超过30℃，</w:t>
            </w:r>
            <w:r>
              <w:rPr>
                <w:rFonts w:ascii="宋体" w:hAnsi="宋体" w:cs="宋体"/>
                <w:sz w:val="24"/>
              </w:rPr>
              <w:t>保持储罐密封，应与氧化剂分开存放，切忌混储，采用防爆型照明、通风设施，禁止用易产生火花的机械设备和工具，储罐区应备有泄漏应急处理设备和合适的收容材料。</w:t>
            </w:r>
            <w:r>
              <w:rPr>
                <w:rFonts w:ascii="宋体" w:hAnsi="宋体" w:cs="宋体"/>
                <w:sz w:val="24"/>
              </w:rPr>
              <w:br w:type="textWrapping"/>
            </w:r>
            <w:r>
              <w:rPr>
                <w:rFonts w:ascii="宋体" w:hAnsi="宋体" w:cs="宋体"/>
                <w:sz w:val="24"/>
              </w:rPr>
              <w:t>　　运输注意事项：铁路运输时限使用钢制企业自备罐车装运，装运前需报有关部门批准，运输时运输车辆应配备相应品种和数量的消防器材及泄漏应急处理设备，夏季最好早晚运输，运输时所用的罐车应有接地链，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w:t>
            </w:r>
          </w:p>
          <w:p>
            <w:pPr>
              <w:adjustRightInd w:val="0"/>
              <w:spacing w:line="360" w:lineRule="auto"/>
              <w:ind w:firstLine="480" w:firstLineChars="200"/>
              <w:rPr>
                <w:sz w:val="24"/>
              </w:rPr>
            </w:pPr>
            <w:r>
              <w:rPr>
                <w:rFonts w:hint="eastAsia"/>
                <w:sz w:val="24"/>
              </w:rPr>
              <w:t>（2）柴油贮运安全防范措</w:t>
            </w:r>
          </w:p>
          <w:p>
            <w:pPr>
              <w:adjustRightInd w:val="0"/>
              <w:spacing w:line="360" w:lineRule="auto"/>
              <w:ind w:firstLine="480" w:firstLineChars="200"/>
              <w:rPr>
                <w:sz w:val="24"/>
              </w:rPr>
            </w:pPr>
            <w:r>
              <w:rPr>
                <w:rFonts w:hint="eastAsia"/>
                <w:sz w:val="24"/>
              </w:rPr>
              <w:t>储存注意事项：</w:t>
            </w:r>
            <w:r>
              <w:rPr>
                <w:rFonts w:ascii="宋体" w:hAnsi="宋体" w:cs="宋体"/>
                <w:sz w:val="24"/>
              </w:rPr>
              <w:t>远离火种、热源用防爆型照明、通风设施，禁与氧化剂卤素分使用易产切忌备有测应处理设备和合适的收容材料火花的机械设备</w:t>
            </w:r>
            <w:r>
              <w:rPr>
                <w:rFonts w:hint="eastAsia" w:ascii="宋体" w:hAnsi="宋体" w:cs="宋体"/>
                <w:sz w:val="24"/>
              </w:rPr>
              <w:t>。</w:t>
            </w:r>
          </w:p>
          <w:p>
            <w:pPr>
              <w:adjustRightInd w:val="0"/>
              <w:spacing w:line="360" w:lineRule="auto"/>
              <w:ind w:firstLine="480" w:firstLineChars="200"/>
              <w:rPr>
                <w:sz w:val="24"/>
              </w:rPr>
            </w:pPr>
            <w:r>
              <w:rPr>
                <w:rFonts w:ascii="宋体" w:hAnsi="宋体" w:cs="宋体"/>
                <w:sz w:val="24"/>
              </w:rPr>
              <w:t>运输注意事项：运输前应先检查包装容器是否完整、密封，运输过程中要确保容器不泄漏、不倒塌、不坠落、不损坏，运输时运输车辆应配备相应品种和数量的消防器材及泄漏应急处理设备，夏季最好早晚运输，运输时所用的罐车应有接地链，槽内可设孔隔板以减少震荡产生静电，严禁与氧化剂</w:t>
            </w:r>
            <w:r>
              <w:rPr>
                <w:rFonts w:hint="eastAsia" w:ascii="宋体" w:hAnsi="宋体" w:cs="宋体"/>
                <w:sz w:val="24"/>
              </w:rPr>
              <w:t>、</w:t>
            </w:r>
            <w:r>
              <w:rPr>
                <w:rFonts w:ascii="宋体" w:hAnsi="宋体" w:cs="宋体"/>
                <w:sz w:val="24"/>
              </w:rPr>
              <w:t>卤素、食用化学品等混装混运，运输途中应防曝晒、雨淋，防高温，中途停留时应远离火种、热源、高温区，装运该物品的车辆排气管必须配备阻火装置，禁止使用易产生火花的机械设备和工具装卸，运输车船必须彻底清洗、消毒，否则不得装运其它物品，公路运输时要按规定路线行驶</w:t>
            </w:r>
            <w:r>
              <w:rPr>
                <w:rFonts w:hint="eastAsia" w:ascii="宋体" w:hAnsi="宋体" w:cs="宋体"/>
                <w:sz w:val="24"/>
              </w:rPr>
              <w:t>。</w:t>
            </w:r>
          </w:p>
          <w:p>
            <w:pPr>
              <w:adjustRightInd w:val="0"/>
              <w:spacing w:line="360" w:lineRule="auto"/>
              <w:ind w:firstLine="480" w:firstLineChars="200"/>
              <w:rPr>
                <w:sz w:val="24"/>
              </w:rPr>
            </w:pPr>
            <w:r>
              <w:rPr>
                <w:rFonts w:hint="eastAsia"/>
                <w:sz w:val="24"/>
              </w:rPr>
              <w:t>3、</w:t>
            </w:r>
            <w:r>
              <w:rPr>
                <w:rFonts w:ascii="宋体" w:hAnsi="宋体" w:cs="宋体"/>
                <w:sz w:val="24"/>
              </w:rPr>
              <w:t>工艺技术、自动控制设计及电气、电讯安全防范措施</w:t>
            </w:r>
          </w:p>
          <w:p>
            <w:pPr>
              <w:adjustRightInd w:val="0"/>
              <w:spacing w:line="360" w:lineRule="auto"/>
              <w:ind w:firstLine="480" w:firstLineChars="200"/>
              <w:rPr>
                <w:rFonts w:ascii="宋体" w:hAnsi="宋体" w:cs="宋体"/>
                <w:sz w:val="24"/>
              </w:rPr>
            </w:pPr>
            <w:r>
              <w:rPr>
                <w:rFonts w:hint="eastAsia"/>
                <w:sz w:val="24"/>
              </w:rPr>
              <w:t>（1）</w:t>
            </w:r>
            <w:r>
              <w:rPr>
                <w:rFonts w:ascii="宋体" w:hAnsi="宋体" w:cs="宋体"/>
                <w:sz w:val="24"/>
              </w:rPr>
              <w:t>在线监测和报警系统</w:t>
            </w:r>
            <w:r>
              <w:rPr>
                <w:rFonts w:ascii="宋体" w:hAnsi="宋体" w:cs="宋体"/>
                <w:sz w:val="24"/>
              </w:rPr>
              <w:br w:type="textWrapping"/>
            </w:r>
            <w:r>
              <w:rPr>
                <w:rFonts w:ascii="宋体" w:hAnsi="宋体" w:cs="宋体"/>
                <w:sz w:val="24"/>
              </w:rPr>
              <w:t>　　设置可燃气体报警连锁装置，监视储罐区和发油亭事故发生。</w:t>
            </w:r>
          </w:p>
          <w:p>
            <w:pPr>
              <w:adjustRightInd w:val="0"/>
              <w:spacing w:line="360" w:lineRule="auto"/>
              <w:ind w:firstLine="480" w:firstLineChars="200"/>
              <w:rPr>
                <w:sz w:val="24"/>
              </w:rPr>
            </w:pPr>
            <w:r>
              <w:rPr>
                <w:rFonts w:hint="eastAsia"/>
                <w:sz w:val="24"/>
              </w:rPr>
              <w:t>（2）工艺自控系统</w:t>
            </w:r>
          </w:p>
          <w:p>
            <w:pPr>
              <w:adjustRightInd w:val="0"/>
              <w:spacing w:line="360" w:lineRule="auto"/>
              <w:ind w:firstLine="480" w:firstLineChars="200"/>
              <w:rPr>
                <w:sz w:val="24"/>
              </w:rPr>
            </w:pPr>
            <w:r>
              <w:rPr>
                <w:rFonts w:ascii="宋体" w:hAnsi="宋体" w:cs="宋体"/>
                <w:sz w:val="24"/>
              </w:rPr>
              <w:t>为确保生产装置及操作人员的安全，凡在操作过程中可能因越限而对设备或人员安全产生危害或影响正常生产的过程参数均设声光报警系统。对可能有物料泄漏、积聚的场所分别设置可燃气体报警仪，并将检测信号引至控制室内的报警器进行显示、报警。</w:t>
            </w:r>
          </w:p>
          <w:p>
            <w:pPr>
              <w:adjustRightInd w:val="0"/>
              <w:spacing w:line="360" w:lineRule="auto"/>
              <w:ind w:firstLine="480" w:firstLineChars="200"/>
              <w:rPr>
                <w:sz w:val="24"/>
              </w:rPr>
            </w:pPr>
            <w:r>
              <w:rPr>
                <w:rFonts w:hint="eastAsia"/>
                <w:sz w:val="24"/>
              </w:rPr>
              <w:t>（3）</w:t>
            </w:r>
            <w:r>
              <w:rPr>
                <w:rFonts w:ascii="宋体" w:hAnsi="宋体" w:cs="宋体"/>
                <w:sz w:val="24"/>
              </w:rPr>
              <w:t>其它安全防范措施</w:t>
            </w:r>
          </w:p>
          <w:p>
            <w:pPr>
              <w:adjustRightInd w:val="0"/>
              <w:spacing w:line="360" w:lineRule="auto"/>
              <w:ind w:firstLine="480" w:firstLineChars="200"/>
              <w:rPr>
                <w:rFonts w:ascii="宋体" w:hAnsi="宋体" w:cs="宋体"/>
                <w:sz w:val="24"/>
              </w:rPr>
            </w:pPr>
            <w:r>
              <w:rPr>
                <w:rFonts w:ascii="宋体" w:hAnsi="宋体" w:cs="宋体"/>
                <w:sz w:val="24"/>
              </w:rPr>
              <w:t>尽量采用自动化控制，减少操作人员接触燃料的机会，设计紧急切断及紧急停车系统，具有火灾爆炸危险或管道、贮罐等按规定设计安全阀或防爆膜作为过压保护设施，在防爆区采用防爆设备，配备水消防和便携式灭火器，用于扑救局部小型火灾，按照消防规范设置救援通道，并确保通道畅通。</w:t>
            </w:r>
          </w:p>
          <w:p>
            <w:pPr>
              <w:adjustRightInd w:val="0"/>
              <w:spacing w:line="360" w:lineRule="auto"/>
              <w:ind w:firstLine="480" w:firstLineChars="200"/>
              <w:rPr>
                <w:sz w:val="24"/>
              </w:rPr>
            </w:pPr>
            <w:r>
              <w:rPr>
                <w:rFonts w:hint="eastAsia"/>
                <w:sz w:val="24"/>
              </w:rPr>
              <w:t>4、</w:t>
            </w:r>
            <w:r>
              <w:rPr>
                <w:rFonts w:ascii="宋体" w:hAnsi="宋体" w:cs="宋体"/>
                <w:sz w:val="24"/>
              </w:rPr>
              <w:t>消防及火灾报警防范措施</w:t>
            </w:r>
          </w:p>
          <w:p>
            <w:pPr>
              <w:adjustRightInd w:val="0"/>
              <w:spacing w:line="360" w:lineRule="auto"/>
              <w:ind w:firstLine="480" w:firstLineChars="200"/>
              <w:rPr>
                <w:rFonts w:ascii="宋体" w:hAnsi="宋体" w:cs="宋体"/>
                <w:sz w:val="24"/>
              </w:rPr>
            </w:pPr>
            <w:r>
              <w:rPr>
                <w:rFonts w:ascii="宋体" w:hAnsi="宋体" w:cs="宋体"/>
                <w:sz w:val="24"/>
              </w:rPr>
              <w:t>发现火灾后应立即向公司领导和值班人员报告，报</w:t>
            </w:r>
            <w:r>
              <w:rPr>
                <w:rFonts w:hint="eastAsia" w:ascii="宋体" w:hAnsi="宋体" w:cs="宋体"/>
                <w:sz w:val="24"/>
              </w:rPr>
              <w:t>告</w:t>
            </w:r>
            <w:r>
              <w:rPr>
                <w:rFonts w:ascii="宋体" w:hAnsi="宋体" w:cs="宋体"/>
                <w:sz w:val="24"/>
              </w:rPr>
              <w:t>时讲明火灾地点、着火物品、火势大小及周围的情况，公司领导立即</w:t>
            </w:r>
            <w:r>
              <w:rPr>
                <w:rFonts w:hint="eastAsia" w:ascii="宋体" w:hAnsi="宋体" w:cs="宋体"/>
                <w:sz w:val="24"/>
              </w:rPr>
              <w:t>组织现</w:t>
            </w:r>
            <w:r>
              <w:rPr>
                <w:rFonts w:ascii="宋体" w:hAnsi="宋体" w:cs="宋体"/>
                <w:sz w:val="24"/>
              </w:rPr>
              <w:t>场值班人员、岗位人员用灭火器、消火栓组织灭</w:t>
            </w:r>
            <w:r>
              <w:rPr>
                <w:sz w:val="24"/>
              </w:rPr>
              <w:t>火，尽量将周围易燃易爆物品晶转移或隔离；并根据火势大小、严重程度，决定是否拨打“119”电</w:t>
            </w:r>
            <w:r>
              <w:rPr>
                <w:rFonts w:ascii="宋体" w:hAnsi="宋体" w:cs="宋体"/>
                <w:sz w:val="24"/>
              </w:rPr>
              <w:t>话报</w:t>
            </w:r>
            <w:r>
              <w:rPr>
                <w:rFonts w:hint="eastAsia" w:ascii="宋体" w:hAnsi="宋体" w:cs="宋体"/>
                <w:sz w:val="24"/>
              </w:rPr>
              <w:t>警，</w:t>
            </w:r>
            <w:r>
              <w:rPr>
                <w:rFonts w:ascii="宋体" w:hAnsi="宋体" w:cs="宋体"/>
                <w:sz w:val="24"/>
              </w:rPr>
              <w:t>同时组织公司义务消防小组迅速集结增援灭火，决定是否启动应急预案</w:t>
            </w:r>
            <w:r>
              <w:rPr>
                <w:rFonts w:hint="eastAsia" w:ascii="宋体" w:hAnsi="宋体" w:cs="宋体"/>
                <w:sz w:val="24"/>
              </w:rPr>
              <w:t>。</w:t>
            </w:r>
            <w:r>
              <w:rPr>
                <w:rFonts w:ascii="宋体" w:hAnsi="宋体" w:cs="宋体"/>
                <w:sz w:val="24"/>
              </w:rPr>
              <w:br w:type="textWrapping"/>
            </w:r>
            <w:r>
              <w:rPr>
                <w:rFonts w:ascii="宋体" w:hAnsi="宋体" w:cs="宋体"/>
                <w:sz w:val="24"/>
              </w:rPr>
              <w:t>　　应急预案启动后指挥抢险小组配戴空气呼吸器紧急救受</w:t>
            </w:r>
            <w:r>
              <w:rPr>
                <w:rFonts w:hint="eastAsia" w:ascii="宋体" w:hAnsi="宋体" w:cs="宋体"/>
                <w:sz w:val="24"/>
              </w:rPr>
              <w:t>困</w:t>
            </w:r>
            <w:r>
              <w:rPr>
                <w:rFonts w:ascii="宋体" w:hAnsi="宋体" w:cs="宋体"/>
                <w:sz w:val="24"/>
              </w:rPr>
              <w:t>（伤）人员和疏散现场无关人员，划出警戒线；医疗急救小组对抢</w:t>
            </w:r>
            <w:r>
              <w:rPr>
                <w:rFonts w:hint="eastAsia" w:ascii="宋体" w:hAnsi="宋体" w:cs="宋体"/>
                <w:sz w:val="24"/>
              </w:rPr>
              <w:t>救</w:t>
            </w:r>
            <w:r>
              <w:rPr>
                <w:rFonts w:ascii="宋体" w:hAnsi="宋体" w:cs="宋体"/>
                <w:sz w:val="24"/>
              </w:rPr>
              <w:t>出来的受伤人员进行现场救治</w:t>
            </w:r>
            <w:r>
              <w:rPr>
                <w:rFonts w:hint="eastAsia" w:ascii="宋体" w:hAnsi="宋体" w:cs="宋体"/>
                <w:sz w:val="24"/>
              </w:rPr>
              <w:t>；</w:t>
            </w:r>
            <w:r>
              <w:rPr>
                <w:rFonts w:ascii="宋体" w:hAnsi="宋体" w:cs="宋体"/>
                <w:sz w:val="24"/>
              </w:rPr>
              <w:t>联络小组负责公司应急救援指挥小组的</w:t>
            </w:r>
            <w:r>
              <w:rPr>
                <w:rFonts w:hint="eastAsia" w:ascii="宋体" w:hAnsi="宋体" w:cs="宋体"/>
                <w:sz w:val="24"/>
              </w:rPr>
              <w:t>通讯</w:t>
            </w:r>
            <w:r>
              <w:rPr>
                <w:rFonts w:ascii="宋体" w:hAnsi="宋体" w:cs="宋体"/>
                <w:sz w:val="24"/>
              </w:rPr>
              <w:t>联络和信息传递工作</w:t>
            </w:r>
            <w:r>
              <w:rPr>
                <w:rFonts w:hint="eastAsia" w:ascii="宋体" w:hAnsi="宋体" w:cs="宋体"/>
                <w:sz w:val="24"/>
              </w:rPr>
              <w:t>；</w:t>
            </w:r>
            <w:r>
              <w:rPr>
                <w:rFonts w:ascii="宋体" w:hAnsi="宋体" w:cs="宋体"/>
                <w:sz w:val="24"/>
              </w:rPr>
              <w:t>后勤保障小组要保证应急救援物资及时运到现场，</w:t>
            </w:r>
            <w:r>
              <w:rPr>
                <w:rFonts w:hint="eastAsia" w:ascii="宋体" w:hAnsi="宋体" w:cs="宋体"/>
                <w:sz w:val="24"/>
              </w:rPr>
              <w:t>协</w:t>
            </w:r>
            <w:r>
              <w:rPr>
                <w:rFonts w:ascii="宋体" w:hAnsi="宋体" w:cs="宋体"/>
                <w:sz w:val="24"/>
              </w:rPr>
              <w:t>助应急救援指挥小组做好其他后勤保障工作；同时派人到公司北门接消防</w:t>
            </w:r>
            <w:r>
              <w:rPr>
                <w:rFonts w:hint="eastAsia" w:ascii="宋体" w:hAnsi="宋体" w:cs="宋体"/>
                <w:sz w:val="24"/>
              </w:rPr>
              <w:t>队，</w:t>
            </w:r>
            <w:r>
              <w:rPr>
                <w:rFonts w:ascii="宋体" w:hAnsi="宋体" w:cs="宋体"/>
                <w:sz w:val="24"/>
              </w:rPr>
              <w:t>　</w:t>
            </w:r>
            <w:r>
              <w:rPr>
                <w:rFonts w:hint="eastAsia" w:ascii="宋体" w:hAnsi="宋体" w:cs="宋体"/>
                <w:sz w:val="24"/>
              </w:rPr>
              <w:t>带</w:t>
            </w:r>
            <w:r>
              <w:rPr>
                <w:rFonts w:ascii="宋体" w:hAnsi="宋体" w:cs="宋体"/>
                <w:sz w:val="24"/>
              </w:rPr>
              <w:t>消防队到达火灾现场：</w:t>
            </w:r>
            <w:r>
              <w:rPr>
                <w:rFonts w:hint="eastAsia" w:ascii="宋体" w:hAnsi="宋体" w:cs="宋体"/>
                <w:sz w:val="24"/>
              </w:rPr>
              <w:t>；</w:t>
            </w:r>
            <w:r>
              <w:rPr>
                <w:rFonts w:ascii="宋体" w:hAnsi="宋体" w:cs="宋体"/>
                <w:sz w:val="24"/>
              </w:rPr>
              <w:t>消防队到达火灾现场后，由消防队负责指挥灭火</w:t>
            </w:r>
            <w:r>
              <w:rPr>
                <w:rFonts w:hint="eastAsia" w:ascii="宋体" w:hAnsi="宋体" w:cs="宋体"/>
                <w:sz w:val="24"/>
              </w:rPr>
              <w:t>。</w:t>
            </w:r>
          </w:p>
          <w:p>
            <w:pPr>
              <w:adjustRightInd w:val="0"/>
              <w:spacing w:line="360" w:lineRule="auto"/>
              <w:ind w:firstLine="480" w:firstLineChars="200"/>
              <w:rPr>
                <w:sz w:val="24"/>
              </w:rPr>
            </w:pPr>
            <w:r>
              <w:rPr>
                <w:rFonts w:hint="eastAsia"/>
                <w:sz w:val="24"/>
              </w:rPr>
              <w:t>5、</w:t>
            </w:r>
            <w:r>
              <w:rPr>
                <w:rFonts w:ascii="宋体" w:hAnsi="宋体" w:cs="宋体"/>
                <w:sz w:val="24"/>
              </w:rPr>
              <w:t>安全管理防范措施</w:t>
            </w:r>
          </w:p>
          <w:p>
            <w:pPr>
              <w:adjustRightInd w:val="0"/>
              <w:spacing w:line="360" w:lineRule="auto"/>
              <w:ind w:firstLine="480" w:firstLineChars="200"/>
              <w:rPr>
                <w:sz w:val="24"/>
              </w:rPr>
            </w:pPr>
            <w:r>
              <w:rPr>
                <w:rFonts w:ascii="宋体" w:hAnsi="宋体" w:cs="宋体"/>
                <w:sz w:val="24"/>
              </w:rPr>
              <w:t>认真贯彻落实《中华人民共和国安全生产法》、《中华人民共和国消法》和《危险化学品安全管理条例》等法律、法规，依法对生产使用的危险化学品进行登记、归档管理，建立健全安全生产责任制</w:t>
            </w:r>
            <w:r>
              <w:rPr>
                <w:rFonts w:hint="eastAsia" w:ascii="宋体" w:hAnsi="宋体" w:cs="宋体"/>
                <w:sz w:val="24"/>
              </w:rPr>
              <w:t>，</w:t>
            </w:r>
            <w:r>
              <w:rPr>
                <w:rFonts w:ascii="宋体" w:hAnsi="宋体" w:cs="宋体"/>
                <w:sz w:val="24"/>
              </w:rPr>
              <w:t>把安全生产责任落实到岗位和人，定期组织安全检查，及时消除事故隐患，强化对危险源的监控。</w:t>
            </w:r>
          </w:p>
          <w:p>
            <w:pPr>
              <w:adjustRightInd w:val="0"/>
              <w:spacing w:line="360" w:lineRule="auto"/>
              <w:ind w:firstLine="480" w:firstLineChars="200"/>
              <w:rPr>
                <w:sz w:val="24"/>
              </w:rPr>
            </w:pPr>
            <w:r>
              <w:rPr>
                <w:sz w:val="24"/>
              </w:rPr>
              <w:t>（1）加强对从业人员安全宣传、教育和培训，严格实行从业人员资格和持证上岗制度，促使其提高安全防范意识，掌握预防和处置燃料初期泄漏事故的技能，杜绝违规操作。</w:t>
            </w:r>
            <w:r>
              <w:rPr>
                <w:sz w:val="24"/>
              </w:rPr>
              <w:br w:type="textWrapping"/>
            </w:r>
            <w:r>
              <w:rPr>
                <w:sz w:val="24"/>
              </w:rPr>
              <w:t>　　（2）经常对阀门、管道、法兰进行维护，发现问题立即停产检修，禁止跑、冒、滴、漏。</w:t>
            </w:r>
            <w:r>
              <w:rPr>
                <w:sz w:val="24"/>
              </w:rPr>
              <w:br w:type="textWrapping"/>
            </w:r>
            <w:r>
              <w:rPr>
                <w:sz w:val="24"/>
              </w:rPr>
              <w:t>　　（3）汽油和柴油采用管道输送，采用罐车运出，经常检查阀门，防止</w:t>
            </w:r>
            <w:r>
              <w:rPr>
                <w:rFonts w:hint="eastAsia"/>
                <w:sz w:val="24"/>
              </w:rPr>
              <w:t>泄露。</w:t>
            </w:r>
            <w:r>
              <w:rPr>
                <w:sz w:val="24"/>
              </w:rPr>
              <w:br w:type="textWrapping"/>
            </w:r>
            <w:r>
              <w:rPr>
                <w:sz w:val="24"/>
              </w:rPr>
              <w:t>　　（4）建立污染事故应急处理组织，负责污染事故的指挥和处理</w:t>
            </w:r>
            <w:r>
              <w:rPr>
                <w:rFonts w:hint="eastAsia"/>
                <w:sz w:val="24"/>
              </w:rPr>
              <w:t>。</w:t>
            </w:r>
            <w:r>
              <w:rPr>
                <w:sz w:val="24"/>
              </w:rPr>
              <w:br w:type="textWrapping"/>
            </w:r>
            <w:r>
              <w:rPr>
                <w:sz w:val="24"/>
              </w:rPr>
              <w:t>　　（5）发生泄漏后，公司方要积极主动采取果断措施，严格控制电、火源</w:t>
            </w:r>
            <w:r>
              <w:rPr>
                <w:rFonts w:hint="eastAsia"/>
                <w:sz w:val="24"/>
              </w:rPr>
              <w:t>，</w:t>
            </w:r>
            <w:r>
              <w:rPr>
                <w:sz w:val="24"/>
              </w:rPr>
              <w:t>及时报警，特别要配合消防部门，作好协助工作。</w:t>
            </w:r>
            <w:r>
              <w:rPr>
                <w:sz w:val="24"/>
              </w:rPr>
              <w:br w:type="textWrapping"/>
            </w:r>
            <w:r>
              <w:rPr>
                <w:sz w:val="24"/>
              </w:rPr>
              <w:t>　　（6）制定岗位责任制，杜绝污染事故的发生，设置事故排放池，并对其处理，防止污染物排放。</w:t>
            </w:r>
          </w:p>
          <w:p>
            <w:pPr>
              <w:adjustRightInd w:val="0"/>
              <w:spacing w:line="360" w:lineRule="auto"/>
              <w:ind w:firstLine="480" w:firstLineChars="200"/>
              <w:rPr>
                <w:sz w:val="24"/>
              </w:rPr>
            </w:pPr>
            <w:r>
              <w:rPr>
                <w:rFonts w:hint="eastAsia"/>
                <w:sz w:val="24"/>
              </w:rPr>
              <w:t>（7）</w:t>
            </w:r>
            <w:r>
              <w:rPr>
                <w:sz w:val="24"/>
              </w:rPr>
              <w:t>加强对干部职工的安全教有培调，同时要储备个人防护和温器材人，比如空气呼吸器、全封闭防化服、管道断裂包孔套等设施，定期发</w:t>
            </w:r>
            <w:r>
              <w:rPr>
                <w:rFonts w:hint="eastAsia"/>
                <w:sz w:val="24"/>
              </w:rPr>
              <w:t>放</w:t>
            </w:r>
            <w:r>
              <w:rPr>
                <w:rFonts w:ascii="宋体" w:hAnsi="宋体" w:cs="宋体"/>
                <w:sz w:val="24"/>
              </w:rPr>
              <w:t>护用品</w:t>
            </w:r>
            <w:r>
              <w:rPr>
                <w:rFonts w:hint="eastAsia" w:ascii="宋体" w:hAnsi="宋体" w:cs="宋体"/>
                <w:sz w:val="24"/>
              </w:rPr>
              <w:t>，</w:t>
            </w:r>
            <w:r>
              <w:rPr>
                <w:rFonts w:ascii="宋体" w:hAnsi="宋体" w:cs="宋体"/>
                <w:sz w:val="24"/>
              </w:rPr>
              <w:t>教育，督促工人</w:t>
            </w:r>
            <w:r>
              <w:rPr>
                <w:rFonts w:hint="eastAsia" w:ascii="宋体" w:hAnsi="宋体" w:cs="宋体"/>
                <w:sz w:val="24"/>
              </w:rPr>
              <w:t>佩带。</w:t>
            </w:r>
          </w:p>
          <w:p>
            <w:pPr>
              <w:adjustRightInd w:val="0"/>
              <w:spacing w:line="360" w:lineRule="auto"/>
              <w:ind w:firstLine="480" w:firstLineChars="200"/>
              <w:rPr>
                <w:sz w:val="24"/>
              </w:rPr>
            </w:pPr>
            <w:r>
              <w:rPr>
                <w:rFonts w:hint="eastAsia"/>
                <w:sz w:val="24"/>
              </w:rPr>
              <w:t>6、火灾、焊炸事故防范措施</w:t>
            </w:r>
          </w:p>
          <w:p>
            <w:pPr>
              <w:adjustRightInd w:val="0"/>
              <w:spacing w:line="360" w:lineRule="auto"/>
              <w:ind w:firstLine="480" w:firstLineChars="200"/>
              <w:rPr>
                <w:sz w:val="24"/>
              </w:rPr>
            </w:pPr>
            <w:r>
              <w:rPr>
                <w:sz w:val="24"/>
              </w:rPr>
              <w:t>针对可能导致储罐发生火灾、</w:t>
            </w:r>
            <w:r>
              <w:rPr>
                <w:rFonts w:hint="eastAsia"/>
                <w:sz w:val="24"/>
              </w:rPr>
              <w:t>爆炸</w:t>
            </w:r>
            <w:r>
              <w:rPr>
                <w:sz w:val="24"/>
              </w:rPr>
              <w:t>的情况，分别提出</w:t>
            </w:r>
            <w:r>
              <w:rPr>
                <w:rFonts w:hint="eastAsia"/>
                <w:sz w:val="24"/>
              </w:rPr>
              <w:t>防范措施。</w:t>
            </w:r>
          </w:p>
          <w:p>
            <w:pPr>
              <w:adjustRightInd w:val="0"/>
              <w:spacing w:line="360" w:lineRule="auto"/>
              <w:ind w:firstLine="480" w:firstLineChars="200"/>
              <w:rPr>
                <w:sz w:val="24"/>
              </w:rPr>
            </w:pPr>
            <w:r>
              <w:rPr>
                <w:rFonts w:hint="eastAsia"/>
                <w:sz w:val="24"/>
              </w:rPr>
              <w:t>（1）明火</w:t>
            </w:r>
          </w:p>
          <w:p>
            <w:pPr>
              <w:adjustRightInd w:val="0"/>
              <w:spacing w:line="360" w:lineRule="auto"/>
              <w:ind w:firstLine="480" w:firstLineChars="200"/>
              <w:rPr>
                <w:sz w:val="24"/>
              </w:rPr>
            </w:pPr>
            <w:r>
              <w:rPr>
                <w:rFonts w:ascii="宋体" w:hAnsi="宋体" w:cs="宋体"/>
                <w:sz w:val="24"/>
              </w:rPr>
              <w:t>针对运输车辆尾气或危险区违章动火可能导致明火火源产生，导致储存的汽油和柴油发生火灾和</w:t>
            </w:r>
            <w:r>
              <w:rPr>
                <w:rFonts w:hint="eastAsia" w:ascii="宋体" w:hAnsi="宋体" w:cs="宋体"/>
                <w:sz w:val="24"/>
              </w:rPr>
              <w:t>爆炸</w:t>
            </w:r>
            <w:r>
              <w:rPr>
                <w:rFonts w:ascii="宋体" w:hAnsi="宋体" w:cs="宋体"/>
                <w:sz w:val="24"/>
              </w:rPr>
              <w:t>，应在整个罐区范围设置为“防火禁区”，加强对明火的管理，规定进入罐区后，不许携带火种，严禁</w:t>
            </w:r>
            <w:r>
              <w:rPr>
                <w:rFonts w:hint="eastAsia" w:ascii="宋体" w:hAnsi="宋体" w:cs="宋体"/>
                <w:sz w:val="24"/>
              </w:rPr>
              <w:t>烟火；</w:t>
            </w:r>
            <w:r>
              <w:rPr>
                <w:rFonts w:ascii="宋体" w:hAnsi="宋体" w:cs="宋体"/>
                <w:sz w:val="24"/>
              </w:rPr>
              <w:t>在储罐区内进行维修、电焊等明火作业时，必须申请火票，现场必须有消防人员负责值勤和监督</w:t>
            </w:r>
            <w:r>
              <w:rPr>
                <w:rFonts w:hint="eastAsia" w:ascii="宋体" w:hAnsi="宋体" w:cs="宋体"/>
                <w:sz w:val="24"/>
              </w:rPr>
              <w:t>；</w:t>
            </w:r>
            <w:r>
              <w:rPr>
                <w:rFonts w:ascii="宋体" w:hAnsi="宋体" w:cs="宋体"/>
                <w:sz w:val="24"/>
              </w:rPr>
              <w:t>运输车辆进入厂区前尾气简必须戴防火罩，装即车时运输车辆处于</w:t>
            </w:r>
            <w:r>
              <w:rPr>
                <w:rFonts w:hint="eastAsia" w:ascii="宋体" w:hAnsi="宋体" w:cs="宋体"/>
                <w:sz w:val="24"/>
              </w:rPr>
              <w:t>熄火</w:t>
            </w:r>
            <w:r>
              <w:rPr>
                <w:rFonts w:ascii="宋体" w:hAnsi="宋体" w:cs="宋体"/>
                <w:sz w:val="24"/>
              </w:rPr>
              <w:t>状态</w:t>
            </w:r>
            <w:r>
              <w:rPr>
                <w:rFonts w:hint="eastAsia" w:ascii="宋体" w:hAnsi="宋体" w:cs="宋体"/>
                <w:sz w:val="24"/>
              </w:rPr>
              <w:t>。</w:t>
            </w:r>
          </w:p>
          <w:p>
            <w:pPr>
              <w:adjustRightInd w:val="0"/>
              <w:spacing w:line="360" w:lineRule="auto"/>
              <w:ind w:firstLine="480" w:firstLineChars="200"/>
              <w:rPr>
                <w:sz w:val="24"/>
              </w:rPr>
            </w:pPr>
            <w:r>
              <w:rPr>
                <w:rFonts w:hint="eastAsia"/>
                <w:sz w:val="24"/>
              </w:rPr>
              <w:t>（2）</w:t>
            </w:r>
            <w:r>
              <w:rPr>
                <w:rFonts w:ascii="宋体" w:hAnsi="宋体" w:cs="宋体"/>
                <w:sz w:val="24"/>
              </w:rPr>
              <w:t>静电火花</w:t>
            </w:r>
          </w:p>
          <w:p>
            <w:pPr>
              <w:adjustRightInd w:val="0"/>
              <w:spacing w:line="360" w:lineRule="auto"/>
              <w:ind w:firstLine="480" w:firstLineChars="200"/>
              <w:rPr>
                <w:sz w:val="24"/>
              </w:rPr>
            </w:pPr>
            <w:r>
              <w:rPr>
                <w:rFonts w:ascii="宋体" w:hAnsi="宋体" w:cs="宋体"/>
                <w:sz w:val="24"/>
              </w:rPr>
              <w:t>储罐可能由于接地不良导致静电积聚，主要是因为进料和空气磨擦、储罐冲击罐内金属突出物或金属浮标以及物料液流速过快产生的。针对这种情况</w:t>
            </w:r>
            <w:r>
              <w:rPr>
                <w:rFonts w:hint="eastAsia" w:ascii="宋体" w:hAnsi="宋体" w:cs="宋体"/>
                <w:sz w:val="24"/>
              </w:rPr>
              <w:t>,</w:t>
            </w:r>
            <w:r>
              <w:rPr>
                <w:rFonts w:ascii="宋体" w:hAnsi="宋体" w:cs="宋体"/>
                <w:sz w:val="24"/>
              </w:rPr>
              <w:t>为防止静电火花引发事故，在储罐区内铺设防静电接地网，</w:t>
            </w:r>
            <w:r>
              <w:rPr>
                <w:sz w:val="24"/>
              </w:rPr>
              <w:t>每个储罐需设4～8处静电接地，接地电阻应小于10Ω，地上管道始、末端设防静电接地和防雷感应接地，接地电阻不大于30Ω，鹤管应设有可靠的防静电设施。工作人员进入岗位前必须进行静电释放，在输料管道的网门处、流量计、过滤器、泵等连接处设静电跨接，装卸物料时要注意控制流速和装料方式，避免喷射、冲击等使物料面电位增加，储罐内安装液位自动控制装</w:t>
            </w:r>
            <w:r>
              <w:rPr>
                <w:rFonts w:hint="eastAsia"/>
                <w:sz w:val="24"/>
              </w:rPr>
              <w:t>置，严</w:t>
            </w:r>
            <w:r>
              <w:rPr>
                <w:rFonts w:ascii="宋体" w:hAnsi="宋体" w:cs="宋体"/>
                <w:sz w:val="24"/>
              </w:rPr>
              <w:t>禁高位进物料</w:t>
            </w:r>
            <w:r>
              <w:rPr>
                <w:rFonts w:hint="eastAsia" w:ascii="宋体" w:hAnsi="宋体" w:cs="宋体"/>
                <w:sz w:val="24"/>
              </w:rPr>
              <w:t>。</w:t>
            </w:r>
          </w:p>
          <w:p>
            <w:pPr>
              <w:adjustRightInd w:val="0"/>
              <w:spacing w:line="360" w:lineRule="auto"/>
              <w:ind w:firstLine="480" w:firstLineChars="200"/>
              <w:rPr>
                <w:sz w:val="24"/>
              </w:rPr>
            </w:pPr>
            <w:r>
              <w:rPr>
                <w:rFonts w:hint="eastAsia"/>
                <w:sz w:val="24"/>
              </w:rPr>
              <w:t>（3）</w:t>
            </w:r>
            <w:r>
              <w:rPr>
                <w:rFonts w:ascii="宋体" w:hAnsi="宋体" w:cs="宋体"/>
                <w:sz w:val="24"/>
              </w:rPr>
              <w:t>撞击火花</w:t>
            </w:r>
          </w:p>
          <w:p>
            <w:pPr>
              <w:adjustRightInd w:val="0"/>
              <w:spacing w:line="360" w:lineRule="auto"/>
              <w:ind w:firstLine="480" w:firstLineChars="200"/>
              <w:rPr>
                <w:rFonts w:ascii="宋体" w:hAnsi="宋体" w:cs="宋体"/>
                <w:sz w:val="24"/>
              </w:rPr>
            </w:pPr>
            <w:r>
              <w:rPr>
                <w:rFonts w:ascii="宋体" w:hAnsi="宋体" w:cs="宋体"/>
                <w:sz w:val="24"/>
              </w:rPr>
              <w:t>由于铁制器具相互撞击导致撞击火花，应安排专人对整个储罐区的生产设备、运转设备的轴承定时进行维护，加料及清理可燃污垢，防止干性摩擦产生火花，在使用鹤管时，必须严格遵守操作规程，避免与罐车壁发生碰撞引发事故</w:t>
            </w:r>
            <w:r>
              <w:rPr>
                <w:rFonts w:hint="eastAsia" w:ascii="宋体" w:hAnsi="宋体" w:cs="宋体"/>
                <w:sz w:val="24"/>
              </w:rPr>
              <w:t>。</w:t>
            </w:r>
          </w:p>
          <w:p>
            <w:pPr>
              <w:adjustRightInd w:val="0"/>
              <w:spacing w:line="360" w:lineRule="auto"/>
              <w:ind w:firstLine="480" w:firstLineChars="200"/>
              <w:rPr>
                <w:sz w:val="24"/>
              </w:rPr>
            </w:pPr>
            <w:r>
              <w:rPr>
                <w:rFonts w:hint="eastAsia"/>
                <w:sz w:val="24"/>
              </w:rPr>
              <w:t>（4）撞击火花</w:t>
            </w:r>
          </w:p>
          <w:p>
            <w:pPr>
              <w:adjustRightInd w:val="0"/>
              <w:spacing w:line="360" w:lineRule="auto"/>
              <w:ind w:firstLine="480" w:firstLineChars="200"/>
              <w:rPr>
                <w:rFonts w:ascii="宋体" w:hAnsi="宋体" w:cs="宋体"/>
                <w:sz w:val="24"/>
              </w:rPr>
            </w:pPr>
            <w:r>
              <w:rPr>
                <w:rFonts w:ascii="宋体" w:hAnsi="宋体" w:cs="宋体"/>
                <w:sz w:val="24"/>
              </w:rPr>
              <w:t>由于雷击或避雷装置失效可能导致的雷击火花</w:t>
            </w:r>
            <w:r>
              <w:rPr>
                <w:rFonts w:hint="eastAsia" w:ascii="宋体" w:hAnsi="宋体" w:cs="宋体"/>
                <w:sz w:val="24"/>
              </w:rPr>
              <w:t>，</w:t>
            </w:r>
            <w:r>
              <w:rPr>
                <w:rFonts w:ascii="宋体" w:hAnsi="宋体" w:cs="宋体"/>
                <w:sz w:val="24"/>
              </w:rPr>
              <w:t>应在儲罐上安装需</w:t>
            </w:r>
            <w:r>
              <w:rPr>
                <w:rFonts w:hint="eastAsia" w:ascii="宋体" w:hAnsi="宋体" w:cs="宋体"/>
                <w:sz w:val="24"/>
              </w:rPr>
              <w:t>避雷</w:t>
            </w:r>
            <w:r>
              <w:rPr>
                <w:rFonts w:ascii="宋体" w:hAnsi="宋体" w:cs="宋体"/>
                <w:sz w:val="24"/>
              </w:rPr>
              <w:t>接地设备，接地电阻不应大</w:t>
            </w:r>
            <w:r>
              <w:rPr>
                <w:sz w:val="24"/>
              </w:rPr>
              <w:t>于30Ω</w:t>
            </w:r>
            <w:r>
              <w:rPr>
                <w:rFonts w:ascii="宋体" w:hAnsi="宋体" w:cs="宋体"/>
                <w:sz w:val="24"/>
              </w:rPr>
              <w:t>，装</w:t>
            </w:r>
            <w:r>
              <w:rPr>
                <w:rFonts w:hint="eastAsia" w:ascii="宋体" w:hAnsi="宋体" w:cs="宋体"/>
                <w:sz w:val="24"/>
              </w:rPr>
              <w:t>卸</w:t>
            </w:r>
            <w:r>
              <w:rPr>
                <w:rFonts w:ascii="宋体" w:hAnsi="宋体" w:cs="宋体"/>
                <w:sz w:val="24"/>
              </w:rPr>
              <w:t>料电气</w:t>
            </w:r>
            <w:r>
              <w:rPr>
                <w:rFonts w:hint="eastAsia" w:ascii="宋体" w:hAnsi="宋体" w:cs="宋体"/>
                <w:sz w:val="24"/>
              </w:rPr>
              <w:t>设备采</w:t>
            </w:r>
            <w:r>
              <w:rPr>
                <w:rFonts w:ascii="宋体" w:hAnsi="宋体" w:cs="宋体"/>
                <w:sz w:val="24"/>
              </w:rPr>
              <w:t>用防爆型，</w:t>
            </w:r>
            <w:r>
              <w:rPr>
                <w:sz w:val="24"/>
              </w:rPr>
              <w:t>鹤</w:t>
            </w:r>
            <w:r>
              <w:rPr>
                <w:rFonts w:ascii="宋体" w:hAnsi="宋体" w:cs="宋体"/>
                <w:sz w:val="24"/>
              </w:rPr>
              <w:t>管应接地良好，</w:t>
            </w:r>
            <w:r>
              <w:rPr>
                <w:rFonts w:hint="eastAsia" w:ascii="宋体" w:hAnsi="宋体" w:cs="宋体"/>
                <w:sz w:val="24"/>
              </w:rPr>
              <w:t>雷雨</w:t>
            </w:r>
            <w:r>
              <w:rPr>
                <w:rFonts w:ascii="宋体" w:hAnsi="宋体" w:cs="宋体"/>
                <w:sz w:val="24"/>
              </w:rPr>
              <w:t>天气禁止装</w:t>
            </w:r>
            <w:r>
              <w:rPr>
                <w:rFonts w:hint="eastAsia" w:ascii="宋体" w:hAnsi="宋体" w:cs="宋体"/>
                <w:sz w:val="24"/>
              </w:rPr>
              <w:t>卸</w:t>
            </w:r>
            <w:r>
              <w:rPr>
                <w:rFonts w:ascii="宋体" w:hAnsi="宋体" w:cs="宋体"/>
                <w:sz w:val="24"/>
              </w:rPr>
              <w:t>物料以防雷电效应引起</w:t>
            </w:r>
            <w:r>
              <w:rPr>
                <w:rFonts w:hint="eastAsia" w:ascii="宋体" w:hAnsi="宋体" w:cs="宋体"/>
                <w:sz w:val="24"/>
              </w:rPr>
              <w:t>物料燃爆；</w:t>
            </w:r>
            <w:r>
              <w:rPr>
                <w:rFonts w:ascii="宋体" w:hAnsi="宋体" w:cs="宋体"/>
                <w:sz w:val="24"/>
              </w:rPr>
              <w:t>在储罐区利用罐体作为接</w:t>
            </w:r>
            <w:r>
              <w:rPr>
                <w:rFonts w:hint="eastAsia" w:ascii="宋体" w:hAnsi="宋体" w:cs="宋体"/>
                <w:sz w:val="24"/>
              </w:rPr>
              <w:t>闪</w:t>
            </w:r>
            <w:r>
              <w:rPr>
                <w:rFonts w:ascii="宋体" w:hAnsi="宋体" w:cs="宋体"/>
                <w:sz w:val="24"/>
              </w:rPr>
              <w:t>器，采取儲罐自动接地，罐体设置良好的接地系统导入大地，在每个</w:t>
            </w:r>
            <w:r>
              <w:rPr>
                <w:rFonts w:hint="eastAsia" w:ascii="宋体" w:hAnsi="宋体" w:cs="宋体"/>
                <w:sz w:val="24"/>
              </w:rPr>
              <w:t>储罐</w:t>
            </w:r>
            <w:r>
              <w:rPr>
                <w:rFonts w:ascii="宋体" w:hAnsi="宋体" w:cs="宋体"/>
                <w:sz w:val="24"/>
              </w:rPr>
              <w:t>下均需设置避雷接地和静电释放装置</w:t>
            </w:r>
            <w:r>
              <w:rPr>
                <w:rFonts w:hint="eastAsia" w:ascii="宋体" w:hAnsi="宋体" w:cs="宋体"/>
                <w:sz w:val="24"/>
              </w:rPr>
              <w:t>。</w:t>
            </w:r>
          </w:p>
          <w:p>
            <w:pPr>
              <w:adjustRightInd w:val="0"/>
              <w:spacing w:line="360" w:lineRule="auto"/>
              <w:ind w:firstLine="480" w:firstLineChars="200"/>
              <w:rPr>
                <w:sz w:val="24"/>
              </w:rPr>
            </w:pPr>
            <w:r>
              <w:rPr>
                <w:rFonts w:hint="eastAsia"/>
                <w:sz w:val="24"/>
              </w:rPr>
              <w:t>（5）</w:t>
            </w:r>
            <w:r>
              <w:rPr>
                <w:rFonts w:ascii="宋体" w:hAnsi="宋体" w:cs="宋体"/>
                <w:sz w:val="24"/>
              </w:rPr>
              <w:t>电火花</w:t>
            </w:r>
          </w:p>
          <w:p>
            <w:pPr>
              <w:adjustRightInd w:val="0"/>
              <w:spacing w:line="360" w:lineRule="auto"/>
              <w:ind w:firstLine="480" w:firstLineChars="200"/>
              <w:rPr>
                <w:sz w:val="24"/>
              </w:rPr>
            </w:pPr>
            <w:r>
              <w:rPr>
                <w:rFonts w:ascii="宋体" w:hAnsi="宋体" w:cs="宋体"/>
                <w:sz w:val="24"/>
              </w:rPr>
              <w:t>针对使用电器设施不设防爆或防避器损坏导致电火花产生，应在厂区全部作业场所使用的电气设备均应采取相应的防火防爆</w:t>
            </w:r>
            <w:r>
              <w:rPr>
                <w:rFonts w:hint="eastAsia" w:ascii="宋体" w:hAnsi="宋体" w:cs="宋体"/>
                <w:sz w:val="24"/>
              </w:rPr>
              <w:t>措施，</w:t>
            </w:r>
            <w:r>
              <w:rPr>
                <w:rFonts w:ascii="宋体" w:hAnsi="宋体" w:cs="宋体"/>
                <w:sz w:val="24"/>
              </w:rPr>
              <w:t>安排专人负责定期检查，防止电线破损、短路等燃爆事故的发生</w:t>
            </w:r>
            <w:r>
              <w:rPr>
                <w:rFonts w:hint="eastAsia" w:ascii="宋体" w:hAnsi="宋体" w:cs="宋体"/>
                <w:sz w:val="24"/>
              </w:rPr>
              <w:t>；</w:t>
            </w:r>
            <w:r>
              <w:rPr>
                <w:rFonts w:ascii="宋体" w:hAnsi="宋体" w:cs="宋体"/>
                <w:sz w:val="24"/>
              </w:rPr>
              <w:t>与电力部门</w:t>
            </w:r>
            <w:r>
              <w:rPr>
                <w:rFonts w:hint="eastAsia" w:ascii="宋体" w:hAnsi="宋体" w:cs="宋体"/>
                <w:sz w:val="24"/>
              </w:rPr>
              <w:t>协商</w:t>
            </w:r>
            <w:r>
              <w:rPr>
                <w:rFonts w:ascii="宋体" w:hAnsi="宋体" w:cs="宋体"/>
                <w:sz w:val="24"/>
              </w:rPr>
              <w:t>，在储罐区设立电气控制区，禁止任何一级电压的架空线路跨越</w:t>
            </w:r>
            <w:r>
              <w:rPr>
                <w:rFonts w:hint="eastAsia" w:ascii="宋体" w:hAnsi="宋体" w:cs="宋体"/>
                <w:sz w:val="24"/>
              </w:rPr>
              <w:t>储罐</w:t>
            </w:r>
            <w:r>
              <w:rPr>
                <w:rFonts w:ascii="宋体" w:hAnsi="宋体" w:cs="宋体"/>
                <w:sz w:val="24"/>
              </w:rPr>
              <w:t>区和装卸料区，禁止拉接临时线路。</w:t>
            </w:r>
          </w:p>
          <w:p>
            <w:pPr>
              <w:adjustRightInd w:val="0"/>
              <w:spacing w:line="360" w:lineRule="auto"/>
              <w:ind w:firstLine="480" w:firstLineChars="200"/>
              <w:rPr>
                <w:sz w:val="24"/>
              </w:rPr>
            </w:pPr>
            <w:r>
              <w:rPr>
                <w:rFonts w:hint="eastAsia"/>
                <w:sz w:val="24"/>
              </w:rPr>
              <w:t>（6）</w:t>
            </w:r>
            <w:r>
              <w:rPr>
                <w:rFonts w:ascii="宋体" w:hAnsi="宋体" w:cs="宋体"/>
                <w:sz w:val="24"/>
              </w:rPr>
              <w:t>罐内蒸气达</w:t>
            </w:r>
            <w:r>
              <w:rPr>
                <w:rFonts w:hint="eastAsia" w:ascii="宋体" w:hAnsi="宋体" w:cs="宋体"/>
                <w:sz w:val="24"/>
              </w:rPr>
              <w:t>到</w:t>
            </w:r>
            <w:r>
              <w:rPr>
                <w:rFonts w:ascii="宋体" w:hAnsi="宋体" w:cs="宋体"/>
                <w:sz w:val="24"/>
              </w:rPr>
              <w:t>可燃浓度</w:t>
            </w:r>
          </w:p>
          <w:p>
            <w:pPr>
              <w:adjustRightInd w:val="0"/>
              <w:spacing w:line="360" w:lineRule="auto"/>
              <w:ind w:firstLine="480" w:firstLineChars="200"/>
              <w:rPr>
                <w:rFonts w:ascii="宋体" w:hAnsi="宋体" w:cs="宋体"/>
                <w:sz w:val="24"/>
              </w:rPr>
            </w:pPr>
            <w:r>
              <w:rPr>
                <w:rFonts w:ascii="宋体" w:hAnsi="宋体" w:cs="宋体"/>
                <w:sz w:val="24"/>
              </w:rPr>
              <w:t>针对儲罐内物料蒸气达到可燃浓度或罐内混入空气导致罐内物料蒸气燃烧的情况，物料采用内浮顶储罐储存，以压缩物料蒸气挥发空间和减少物料蒸发。</w:t>
            </w:r>
          </w:p>
          <w:p>
            <w:pPr>
              <w:adjustRightInd w:val="0"/>
              <w:spacing w:line="360" w:lineRule="auto"/>
              <w:ind w:firstLine="480" w:firstLineChars="200"/>
              <w:rPr>
                <w:sz w:val="24"/>
              </w:rPr>
            </w:pPr>
            <w:r>
              <w:rPr>
                <w:sz w:val="24"/>
              </w:rPr>
              <w:t>（7）罐外</w:t>
            </w:r>
            <w:r>
              <w:rPr>
                <w:rFonts w:hint="eastAsia" w:ascii="宋体" w:hAnsi="宋体" w:cs="宋体"/>
                <w:sz w:val="24"/>
              </w:rPr>
              <w:t>物料</w:t>
            </w:r>
            <w:r>
              <w:rPr>
                <w:rFonts w:ascii="宋体" w:hAnsi="宋体" w:cs="宋体"/>
                <w:sz w:val="24"/>
              </w:rPr>
              <w:t>蒸气达</w:t>
            </w:r>
            <w:r>
              <w:rPr>
                <w:rFonts w:hint="eastAsia" w:ascii="宋体" w:hAnsi="宋体" w:cs="宋体"/>
                <w:sz w:val="24"/>
              </w:rPr>
              <w:t>到</w:t>
            </w:r>
            <w:r>
              <w:rPr>
                <w:rFonts w:ascii="宋体" w:hAnsi="宋体" w:cs="宋体"/>
                <w:sz w:val="24"/>
              </w:rPr>
              <w:t>可燃浓度</w:t>
            </w:r>
          </w:p>
          <w:p>
            <w:pPr>
              <w:adjustRightInd w:val="0"/>
              <w:spacing w:line="360" w:lineRule="auto"/>
              <w:ind w:firstLine="480" w:firstLineChars="200"/>
              <w:rPr>
                <w:sz w:val="24"/>
              </w:rPr>
            </w:pPr>
            <w:r>
              <w:rPr>
                <w:rFonts w:ascii="宋体" w:hAnsi="宋体" w:cs="宋体"/>
                <w:sz w:val="24"/>
              </w:rPr>
              <w:t>针对罐内物料蒸气泄漏或通风不良导致储罐外物料蒸气达到可燃浓度，应把输送管道在装卸料区采用无缝钢管防腐地埋铺设，在储罐区采用地上式铺设以便于检查</w:t>
            </w:r>
            <w:r>
              <w:rPr>
                <w:rFonts w:hint="eastAsia" w:ascii="宋体" w:hAnsi="宋体" w:cs="宋体"/>
                <w:sz w:val="24"/>
              </w:rPr>
              <w:t>；</w:t>
            </w:r>
            <w:r>
              <w:rPr>
                <w:rFonts w:ascii="宋体" w:hAnsi="宋体" w:cs="宋体"/>
                <w:sz w:val="24"/>
              </w:rPr>
              <w:t>储罐进物料应注意流速，避免流速过高，使儲罐内空间减少过快，从而使罐内物料蒸气大量外排</w:t>
            </w:r>
            <w:r>
              <w:rPr>
                <w:rFonts w:hint="eastAsia" w:ascii="宋体" w:hAnsi="宋体" w:cs="宋体"/>
                <w:sz w:val="24"/>
              </w:rPr>
              <w:t>；</w:t>
            </w:r>
            <w:r>
              <w:rPr>
                <w:rFonts w:ascii="宋体" w:hAnsi="宋体" w:cs="宋体"/>
                <w:sz w:val="24"/>
              </w:rPr>
              <w:t>在每座储罐上安装液位计，实现储罐液位的自动检测、显示、记录和报警</w:t>
            </w:r>
            <w:r>
              <w:rPr>
                <w:rFonts w:hint="eastAsia" w:ascii="宋体" w:hAnsi="宋体" w:cs="宋体"/>
                <w:sz w:val="24"/>
              </w:rPr>
              <w:t>；</w:t>
            </w:r>
            <w:r>
              <w:rPr>
                <w:rFonts w:ascii="宋体" w:hAnsi="宋体" w:cs="宋体"/>
                <w:sz w:val="24"/>
              </w:rPr>
              <w:t>对不进行操作的储罐液位进行实时监测、如有较大波动即报警</w:t>
            </w:r>
            <w:r>
              <w:rPr>
                <w:rFonts w:hint="eastAsia" w:ascii="宋体" w:hAnsi="宋体" w:cs="宋体"/>
                <w:sz w:val="24"/>
              </w:rPr>
              <w:t>；</w:t>
            </w:r>
            <w:r>
              <w:rPr>
                <w:rFonts w:ascii="宋体" w:hAnsi="宋体" w:cs="宋体"/>
                <w:sz w:val="24"/>
              </w:rPr>
              <w:t>在装卸料区等易燃易爆场所安装可燃气体报警装置，在物料蒸气浓度超过限值时及时发出警报。</w:t>
            </w:r>
          </w:p>
          <w:p>
            <w:pPr>
              <w:adjustRightInd w:val="0"/>
              <w:spacing w:line="360" w:lineRule="auto"/>
              <w:ind w:firstLine="480" w:firstLineChars="200"/>
              <w:rPr>
                <w:sz w:val="24"/>
              </w:rPr>
            </w:pPr>
            <w:r>
              <w:rPr>
                <w:rFonts w:ascii="宋体" w:hAnsi="宋体" w:cs="宋体"/>
                <w:sz w:val="24"/>
              </w:rPr>
              <w:t>采取上述防范措施后，工程的防火、防爆安全性得到很大提高，经计算汽油和柴油火灾爆炸指数</w:t>
            </w:r>
            <w:r>
              <w:rPr>
                <w:sz w:val="24"/>
              </w:rPr>
              <w:t>由89～147降至21～34，危</w:t>
            </w:r>
            <w:r>
              <w:rPr>
                <w:rFonts w:ascii="宋体" w:hAnsi="宋体" w:cs="宋体"/>
                <w:sz w:val="24"/>
              </w:rPr>
              <w:t>险等级由“中等”、“很大”和“较轻”降为“最轻”，大大减少了火灾、爆炸发生的可能性。</w:t>
            </w:r>
          </w:p>
          <w:p>
            <w:pPr>
              <w:adjustRightInd w:val="0"/>
              <w:spacing w:line="360" w:lineRule="auto"/>
              <w:ind w:firstLine="480" w:firstLineChars="200"/>
              <w:rPr>
                <w:sz w:val="24"/>
              </w:rPr>
            </w:pPr>
            <w:r>
              <w:rPr>
                <w:rFonts w:hint="eastAsia"/>
                <w:sz w:val="24"/>
              </w:rPr>
              <w:t>7、</w:t>
            </w:r>
            <w:r>
              <w:rPr>
                <w:rFonts w:ascii="宋体" w:hAnsi="宋体" w:cs="宋体"/>
                <w:sz w:val="24"/>
              </w:rPr>
              <w:t>物料泄漏事故防范措施</w:t>
            </w:r>
          </w:p>
          <w:p>
            <w:pPr>
              <w:adjustRightInd w:val="0"/>
              <w:spacing w:line="360" w:lineRule="auto"/>
              <w:ind w:firstLine="480" w:firstLineChars="200"/>
              <w:rPr>
                <w:sz w:val="24"/>
              </w:rPr>
            </w:pPr>
            <w:r>
              <w:rPr>
                <w:rFonts w:ascii="宋体" w:hAnsi="宋体" w:cs="宋体"/>
                <w:sz w:val="24"/>
              </w:rPr>
              <w:t>针对儲罐物料泄漏，儲罐体内、外壁及罐底下表面等均做防腐处理</w:t>
            </w:r>
            <w:r>
              <w:rPr>
                <w:rFonts w:hint="eastAsia" w:ascii="宋体" w:hAnsi="宋体" w:cs="宋体"/>
                <w:sz w:val="24"/>
              </w:rPr>
              <w:t>；</w:t>
            </w:r>
            <w:r>
              <w:rPr>
                <w:rFonts w:ascii="宋体" w:hAnsi="宋体" w:cs="宋体"/>
                <w:sz w:val="24"/>
              </w:rPr>
              <w:t>地面管道的外壁采用聚氨酯涂料防腐</w:t>
            </w:r>
            <w:r>
              <w:rPr>
                <w:rFonts w:hint="eastAsia" w:ascii="宋体" w:hAnsi="宋体" w:cs="宋体"/>
                <w:sz w:val="24"/>
              </w:rPr>
              <w:t>；</w:t>
            </w:r>
            <w:r>
              <w:rPr>
                <w:rFonts w:ascii="宋体" w:hAnsi="宋体" w:cs="宋体"/>
                <w:sz w:val="24"/>
              </w:rPr>
              <w:t>埋地管道外壁防腐采用环氧煤沥青涂层，防腐等级为加强级</w:t>
            </w:r>
            <w:r>
              <w:rPr>
                <w:rFonts w:hint="eastAsia" w:ascii="宋体" w:hAnsi="宋体" w:cs="宋体"/>
                <w:sz w:val="24"/>
              </w:rPr>
              <w:t>；</w:t>
            </w:r>
            <w:r>
              <w:rPr>
                <w:rFonts w:ascii="宋体" w:hAnsi="宋体" w:cs="宋体"/>
                <w:sz w:val="24"/>
              </w:rPr>
              <w:t>设备选型严格执行有关国家标准，</w:t>
            </w:r>
            <w:r>
              <w:rPr>
                <w:rFonts w:hint="eastAsia" w:ascii="宋体" w:hAnsi="宋体" w:cs="宋体"/>
                <w:sz w:val="24"/>
              </w:rPr>
              <w:t>关键部件特别是阀门选用质量最好的；加强对员工的职业技能培训，提高安全生产意识，并制定规范的操作规程；定期检查装卸料泵、管道、法兰、接口、阀门等部件，对存在隐患的部件做到及时更换，可以大大降低物料的泄露。</w:t>
            </w:r>
          </w:p>
          <w:p>
            <w:pPr>
              <w:adjustRightInd w:val="0"/>
              <w:spacing w:line="360" w:lineRule="auto"/>
              <w:ind w:firstLine="480" w:firstLineChars="200"/>
              <w:rPr>
                <w:sz w:val="24"/>
              </w:rPr>
            </w:pPr>
            <w:r>
              <w:rPr>
                <w:rFonts w:hint="eastAsia"/>
                <w:sz w:val="24"/>
              </w:rPr>
              <w:t>本</w:t>
            </w:r>
            <w:r>
              <w:rPr>
                <w:rFonts w:eastAsia="Times New Roman"/>
                <w:sz w:val="24"/>
              </w:rPr>
              <w:t>项目</w:t>
            </w:r>
            <w:r>
              <w:rPr>
                <w:rFonts w:hint="eastAsia"/>
                <w:sz w:val="24"/>
              </w:rPr>
              <w:t>主要对金溪油库4座3000m</w:t>
            </w:r>
            <w:r>
              <w:rPr>
                <w:rFonts w:hint="eastAsia"/>
                <w:sz w:val="24"/>
                <w:vertAlign w:val="superscript"/>
              </w:rPr>
              <w:t>3</w:t>
            </w:r>
            <w:r>
              <w:rPr>
                <w:rFonts w:hint="eastAsia"/>
                <w:sz w:val="24"/>
              </w:rPr>
              <w:t>油罐及配套设施进行拆除，并将曲溪油库1座9000m</w:t>
            </w:r>
            <w:r>
              <w:rPr>
                <w:sz w:val="24"/>
                <w:vertAlign w:val="superscript"/>
              </w:rPr>
              <w:t>3</w:t>
            </w:r>
            <w:r>
              <w:rPr>
                <w:sz w:val="24"/>
              </w:rPr>
              <w:t>柴油罐改成汽油罐，本项目改建后金溪油库汽油罐</w:t>
            </w:r>
            <w:r>
              <w:rPr>
                <w:rFonts w:hint="eastAsia"/>
                <w:sz w:val="24"/>
              </w:rPr>
              <w:t>共</w:t>
            </w:r>
            <w:r>
              <w:rPr>
                <w:sz w:val="24"/>
              </w:rPr>
              <w:t>4座（4×3000m</w:t>
            </w:r>
            <w:r>
              <w:rPr>
                <w:sz w:val="24"/>
                <w:vertAlign w:val="superscript"/>
              </w:rPr>
              <w:t>3</w:t>
            </w:r>
            <w:r>
              <w:rPr>
                <w:sz w:val="24"/>
              </w:rPr>
              <w:t>），曲溪油库汽油罐</w:t>
            </w:r>
            <w:r>
              <w:rPr>
                <w:rFonts w:hint="eastAsia"/>
                <w:sz w:val="24"/>
              </w:rPr>
              <w:t>共</w:t>
            </w:r>
            <w:r>
              <w:rPr>
                <w:sz w:val="24"/>
              </w:rPr>
              <w:t>5座（5×9000m</w:t>
            </w:r>
            <w:r>
              <w:rPr>
                <w:sz w:val="24"/>
                <w:vertAlign w:val="superscript"/>
              </w:rPr>
              <w:t>3</w:t>
            </w:r>
            <w:r>
              <w:rPr>
                <w:sz w:val="24"/>
              </w:rPr>
              <w:t>）柴油罐</w:t>
            </w:r>
            <w:r>
              <w:rPr>
                <w:rFonts w:hint="eastAsia"/>
                <w:sz w:val="24"/>
              </w:rPr>
              <w:t>共</w:t>
            </w:r>
            <w:r>
              <w:rPr>
                <w:sz w:val="24"/>
              </w:rPr>
              <w:t>3座（3×9000m</w:t>
            </w:r>
            <w:r>
              <w:rPr>
                <w:sz w:val="24"/>
                <w:vertAlign w:val="superscript"/>
              </w:rPr>
              <w:t>3</w:t>
            </w:r>
            <w:r>
              <w:rPr>
                <w:sz w:val="24"/>
              </w:rPr>
              <w:t>），主要用于储存汽油和柴油，油库年经营量为153.7284万t，其中汽油、柴油的年总储存量分别为112.9959万t、40.7325万t</w:t>
            </w:r>
            <w:r>
              <w:rPr>
                <w:rFonts w:hint="eastAsia"/>
                <w:sz w:val="24"/>
              </w:rPr>
              <w:t>。即项目改建后没有新增危险物质，不会增加环境风险。</w:t>
            </w:r>
          </w:p>
          <w:p>
            <w:pPr>
              <w:adjustRightInd w:val="0"/>
              <w:spacing w:line="360" w:lineRule="auto"/>
              <w:ind w:firstLine="480" w:firstLineChars="200"/>
              <w:rPr>
                <w:sz w:val="24"/>
              </w:rPr>
            </w:pPr>
            <w:r>
              <w:rPr>
                <w:rFonts w:hint="eastAsia"/>
                <w:sz w:val="24"/>
              </w:rPr>
              <w:t>根据《建设项目环境风险技术导则》（HJ 169-2018），项目改建后仍存在重大危险源，风险评价等级仍为一级。最大可信事故仍为火灾、爆炸和物料泄露。在落实原有项目的事故风险防范措施和应急预案情况下，项目的建设与运行带来的环境风险是可以接受的。</w:t>
            </w:r>
          </w:p>
          <w:p>
            <w:pPr>
              <w:snapToGrid w:val="0"/>
              <w:spacing w:line="360" w:lineRule="auto"/>
              <w:ind w:firstLine="482" w:firstLineChars="200"/>
              <w:rPr>
                <w:b/>
                <w:bCs/>
                <w:sz w:val="24"/>
              </w:rPr>
            </w:pPr>
            <w:r>
              <w:rPr>
                <w:rFonts w:hint="eastAsia"/>
                <w:b/>
                <w:sz w:val="24"/>
              </w:rPr>
              <w:t>六</w:t>
            </w:r>
            <w:r>
              <w:rPr>
                <w:b/>
                <w:sz w:val="24"/>
              </w:rPr>
              <w:t>、项目</w:t>
            </w:r>
            <w:r>
              <w:rPr>
                <w:rFonts w:hint="eastAsia"/>
                <w:b/>
                <w:sz w:val="24"/>
              </w:rPr>
              <w:t>改建前后</w:t>
            </w:r>
            <w:r>
              <w:rPr>
                <w:b/>
                <w:sz w:val="24"/>
              </w:rPr>
              <w:t>污染物</w:t>
            </w:r>
            <w:r>
              <w:rPr>
                <w:b/>
                <w:bCs/>
                <w:sz w:val="24"/>
              </w:rPr>
              <w:t>“</w:t>
            </w:r>
            <w:r>
              <w:rPr>
                <w:rFonts w:hint="eastAsia"/>
                <w:b/>
                <w:bCs/>
                <w:sz w:val="24"/>
              </w:rPr>
              <w:t>三本账</w:t>
            </w:r>
            <w:r>
              <w:rPr>
                <w:b/>
                <w:bCs/>
                <w:sz w:val="24"/>
              </w:rPr>
              <w:t>”情况</w:t>
            </w:r>
          </w:p>
          <w:p>
            <w:pPr>
              <w:snapToGrid w:val="0"/>
              <w:spacing w:line="360" w:lineRule="auto"/>
              <w:ind w:firstLine="480" w:firstLineChars="200"/>
              <w:rPr>
                <w:kern w:val="0"/>
                <w:sz w:val="24"/>
              </w:rPr>
            </w:pPr>
            <w:r>
              <w:rPr>
                <w:sz w:val="24"/>
              </w:rPr>
              <w:t>项目</w:t>
            </w:r>
            <w:r>
              <w:rPr>
                <w:rFonts w:hint="eastAsia"/>
                <w:sz w:val="24"/>
              </w:rPr>
              <w:t>改</w:t>
            </w:r>
            <w:r>
              <w:rPr>
                <w:sz w:val="24"/>
              </w:rPr>
              <w:t>建前后污染物“</w:t>
            </w:r>
            <w:r>
              <w:rPr>
                <w:rFonts w:hint="eastAsia"/>
                <w:sz w:val="24"/>
              </w:rPr>
              <w:t>三本账</w:t>
            </w:r>
            <w:r>
              <w:rPr>
                <w:sz w:val="24"/>
              </w:rPr>
              <w:t>”情况详</w:t>
            </w:r>
            <w:r>
              <w:rPr>
                <w:kern w:val="0"/>
                <w:sz w:val="24"/>
              </w:rPr>
              <w:t>见表7-</w:t>
            </w:r>
            <w:r>
              <w:rPr>
                <w:rFonts w:hint="eastAsia"/>
                <w:kern w:val="0"/>
                <w:sz w:val="24"/>
              </w:rPr>
              <w:t>2</w:t>
            </w:r>
            <w:r>
              <w:rPr>
                <w:kern w:val="0"/>
                <w:sz w:val="24"/>
              </w:rPr>
              <w:t>1：</w:t>
            </w:r>
          </w:p>
          <w:p>
            <w:pPr>
              <w:ind w:firstLine="420" w:firstLineChars="199"/>
              <w:jc w:val="center"/>
              <w:rPr>
                <w:b/>
                <w:bCs/>
                <w:szCs w:val="21"/>
              </w:rPr>
            </w:pPr>
            <w:r>
              <w:rPr>
                <w:b/>
                <w:bCs/>
                <w:szCs w:val="21"/>
              </w:rPr>
              <w:t>表7-21 项目</w:t>
            </w:r>
            <w:r>
              <w:rPr>
                <w:rFonts w:hint="eastAsia"/>
                <w:b/>
                <w:bCs/>
                <w:szCs w:val="21"/>
              </w:rPr>
              <w:t>改</w:t>
            </w:r>
            <w:r>
              <w:rPr>
                <w:b/>
                <w:bCs/>
                <w:szCs w:val="21"/>
              </w:rPr>
              <w:t>建前后污染物</w:t>
            </w:r>
            <w:r>
              <w:rPr>
                <w:rFonts w:hint="eastAsia"/>
                <w:b/>
                <w:bCs/>
                <w:szCs w:val="21"/>
              </w:rPr>
              <w:t>“三本账”</w:t>
            </w:r>
            <w:r>
              <w:rPr>
                <w:b/>
                <w:bCs/>
                <w:szCs w:val="21"/>
              </w:rPr>
              <w:t>情况</w:t>
            </w:r>
            <w:r>
              <w:rPr>
                <w:rFonts w:hint="eastAsia"/>
                <w:b/>
                <w:bCs/>
                <w:szCs w:val="21"/>
              </w:rPr>
              <w:t>分析一览表 单位：t/a</w:t>
            </w:r>
          </w:p>
          <w:tbl>
            <w:tblPr>
              <w:tblStyle w:val="32"/>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
              <w:gridCol w:w="529"/>
              <w:gridCol w:w="708"/>
              <w:gridCol w:w="851"/>
              <w:gridCol w:w="709"/>
              <w:gridCol w:w="708"/>
              <w:gridCol w:w="851"/>
              <w:gridCol w:w="709"/>
              <w:gridCol w:w="850"/>
              <w:gridCol w:w="709"/>
              <w:gridCol w:w="793"/>
              <w:gridCol w:w="708"/>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39" w:type="dxa"/>
                  <w:gridSpan w:val="4"/>
                  <w:vMerge w:val="restart"/>
                  <w:vAlign w:val="center"/>
                </w:tcPr>
                <w:p>
                  <w:pPr>
                    <w:jc w:val="center"/>
                    <w:rPr>
                      <w:b/>
                      <w:bCs/>
                    </w:rPr>
                  </w:pPr>
                  <w:r>
                    <w:rPr>
                      <w:rFonts w:hint="eastAsia"/>
                      <w:b/>
                      <w:bCs/>
                    </w:rPr>
                    <w:t>污染物</w:t>
                  </w:r>
                </w:p>
              </w:tc>
              <w:tc>
                <w:tcPr>
                  <w:tcW w:w="1417" w:type="dxa"/>
                  <w:gridSpan w:val="2"/>
                  <w:vAlign w:val="center"/>
                </w:tcPr>
                <w:p>
                  <w:pPr>
                    <w:jc w:val="center"/>
                    <w:rPr>
                      <w:b/>
                      <w:bCs/>
                    </w:rPr>
                  </w:pPr>
                  <w:r>
                    <w:rPr>
                      <w:rFonts w:hint="eastAsia"/>
                      <w:b/>
                      <w:bCs/>
                    </w:rPr>
                    <w:t>项目改建前</w:t>
                  </w:r>
                </w:p>
              </w:tc>
              <w:tc>
                <w:tcPr>
                  <w:tcW w:w="2410" w:type="dxa"/>
                  <w:gridSpan w:val="3"/>
                  <w:vAlign w:val="center"/>
                </w:tcPr>
                <w:p>
                  <w:pPr>
                    <w:jc w:val="center"/>
                    <w:rPr>
                      <w:b/>
                      <w:bCs/>
                    </w:rPr>
                  </w:pPr>
                  <w:r>
                    <w:rPr>
                      <w:rFonts w:hint="eastAsia"/>
                      <w:b/>
                      <w:bCs/>
                    </w:rPr>
                    <w:t>项目改建后</w:t>
                  </w:r>
                </w:p>
              </w:tc>
              <w:tc>
                <w:tcPr>
                  <w:tcW w:w="709" w:type="dxa"/>
                  <w:vMerge w:val="restart"/>
                  <w:vAlign w:val="center"/>
                </w:tcPr>
                <w:p>
                  <w:pPr>
                    <w:jc w:val="center"/>
                    <w:rPr>
                      <w:b/>
                      <w:bCs/>
                    </w:rPr>
                  </w:pPr>
                  <w:r>
                    <w:rPr>
                      <w:b/>
                      <w:bCs/>
                    </w:rPr>
                    <w:t>以新带老削减量</w:t>
                  </w:r>
                </w:p>
              </w:tc>
              <w:tc>
                <w:tcPr>
                  <w:tcW w:w="793" w:type="dxa"/>
                  <w:vMerge w:val="restart"/>
                  <w:vAlign w:val="center"/>
                </w:tcPr>
                <w:p>
                  <w:pPr>
                    <w:jc w:val="center"/>
                    <w:rPr>
                      <w:b/>
                      <w:bCs/>
                    </w:rPr>
                  </w:pPr>
                  <w:r>
                    <w:rPr>
                      <w:rFonts w:hint="eastAsia"/>
                      <w:b/>
                      <w:bCs/>
                    </w:rPr>
                    <w:t>区域替代削减量</w:t>
                  </w:r>
                </w:p>
              </w:tc>
              <w:tc>
                <w:tcPr>
                  <w:tcW w:w="1758" w:type="dxa"/>
                  <w:gridSpan w:val="2"/>
                  <w:vAlign w:val="center"/>
                </w:tcPr>
                <w:p>
                  <w:pPr>
                    <w:jc w:val="center"/>
                    <w:rPr>
                      <w:b/>
                      <w:bCs/>
                    </w:rPr>
                  </w:pPr>
                  <w:r>
                    <w:rPr>
                      <w:rFonts w:hint="eastAsia"/>
                      <w:b/>
                      <w:bCs/>
                    </w:rPr>
                    <w:t>改建后全厂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39" w:type="dxa"/>
                  <w:gridSpan w:val="4"/>
                  <w:vMerge w:val="continue"/>
                  <w:vAlign w:val="center"/>
                </w:tcPr>
                <w:p>
                  <w:pPr>
                    <w:jc w:val="center"/>
                    <w:rPr>
                      <w:b/>
                      <w:bCs/>
                    </w:rPr>
                  </w:pPr>
                </w:p>
              </w:tc>
              <w:tc>
                <w:tcPr>
                  <w:tcW w:w="709" w:type="dxa"/>
                  <w:vAlign w:val="center"/>
                </w:tcPr>
                <w:p>
                  <w:pPr>
                    <w:jc w:val="center"/>
                    <w:rPr>
                      <w:b/>
                      <w:bCs/>
                    </w:rPr>
                  </w:pPr>
                  <w:r>
                    <w:rPr>
                      <w:rFonts w:hint="eastAsia"/>
                      <w:b/>
                      <w:bCs/>
                    </w:rPr>
                    <w:t>产生量</w:t>
                  </w:r>
                </w:p>
              </w:tc>
              <w:tc>
                <w:tcPr>
                  <w:tcW w:w="708" w:type="dxa"/>
                  <w:vAlign w:val="center"/>
                </w:tcPr>
                <w:p>
                  <w:pPr>
                    <w:jc w:val="center"/>
                    <w:rPr>
                      <w:b/>
                      <w:bCs/>
                    </w:rPr>
                  </w:pPr>
                  <w:r>
                    <w:rPr>
                      <w:rFonts w:hint="eastAsia"/>
                      <w:b/>
                      <w:bCs/>
                    </w:rPr>
                    <w:t>排放量</w:t>
                  </w:r>
                </w:p>
              </w:tc>
              <w:tc>
                <w:tcPr>
                  <w:tcW w:w="851" w:type="dxa"/>
                  <w:vAlign w:val="center"/>
                </w:tcPr>
                <w:p>
                  <w:pPr>
                    <w:jc w:val="center"/>
                    <w:rPr>
                      <w:b/>
                      <w:bCs/>
                    </w:rPr>
                  </w:pPr>
                  <w:r>
                    <w:rPr>
                      <w:rFonts w:hint="eastAsia"/>
                      <w:b/>
                      <w:bCs/>
                    </w:rPr>
                    <w:t>产生量</w:t>
                  </w:r>
                </w:p>
              </w:tc>
              <w:tc>
                <w:tcPr>
                  <w:tcW w:w="709" w:type="dxa"/>
                  <w:vAlign w:val="center"/>
                </w:tcPr>
                <w:p>
                  <w:pPr>
                    <w:jc w:val="center"/>
                    <w:rPr>
                      <w:b/>
                      <w:bCs/>
                    </w:rPr>
                  </w:pPr>
                  <w:r>
                    <w:rPr>
                      <w:rFonts w:hint="eastAsia"/>
                      <w:b/>
                      <w:bCs/>
                    </w:rPr>
                    <w:t>削减量</w:t>
                  </w:r>
                </w:p>
              </w:tc>
              <w:tc>
                <w:tcPr>
                  <w:tcW w:w="850" w:type="dxa"/>
                  <w:vAlign w:val="center"/>
                </w:tcPr>
                <w:p>
                  <w:pPr>
                    <w:jc w:val="center"/>
                    <w:rPr>
                      <w:b/>
                      <w:bCs/>
                    </w:rPr>
                  </w:pPr>
                  <w:r>
                    <w:rPr>
                      <w:b/>
                      <w:bCs/>
                    </w:rPr>
                    <w:t>排放量</w:t>
                  </w:r>
                </w:p>
              </w:tc>
              <w:tc>
                <w:tcPr>
                  <w:tcW w:w="709" w:type="dxa"/>
                  <w:vMerge w:val="continue"/>
                  <w:vAlign w:val="center"/>
                </w:tcPr>
                <w:p>
                  <w:pPr>
                    <w:jc w:val="center"/>
                    <w:rPr>
                      <w:b/>
                      <w:bCs/>
                    </w:rPr>
                  </w:pPr>
                </w:p>
              </w:tc>
              <w:tc>
                <w:tcPr>
                  <w:tcW w:w="793" w:type="dxa"/>
                  <w:vMerge w:val="continue"/>
                  <w:vAlign w:val="center"/>
                </w:tcPr>
                <w:p>
                  <w:pPr>
                    <w:jc w:val="center"/>
                    <w:rPr>
                      <w:b/>
                      <w:bCs/>
                    </w:rPr>
                  </w:pPr>
                </w:p>
              </w:tc>
              <w:tc>
                <w:tcPr>
                  <w:tcW w:w="708" w:type="dxa"/>
                  <w:vAlign w:val="center"/>
                </w:tcPr>
                <w:p>
                  <w:pPr>
                    <w:jc w:val="center"/>
                    <w:rPr>
                      <w:b/>
                      <w:bCs/>
                    </w:rPr>
                  </w:pPr>
                  <w:r>
                    <w:rPr>
                      <w:b/>
                      <w:bCs/>
                    </w:rPr>
                    <w:t>总排放量</w:t>
                  </w:r>
                </w:p>
              </w:tc>
              <w:tc>
                <w:tcPr>
                  <w:tcW w:w="1050" w:type="dxa"/>
                  <w:vAlign w:val="center"/>
                </w:tcPr>
                <w:p>
                  <w:pPr>
                    <w:jc w:val="center"/>
                    <w:rPr>
                      <w:b/>
                      <w:bCs/>
                    </w:rPr>
                  </w:pPr>
                  <w:r>
                    <w:rPr>
                      <w:rFonts w:hint="eastAsia"/>
                      <w:b/>
                      <w:bCs/>
                    </w:rPr>
                    <w:t>排放增减量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restart"/>
                  <w:vAlign w:val="center"/>
                </w:tcPr>
                <w:p>
                  <w:pPr>
                    <w:jc w:val="center"/>
                  </w:pPr>
                  <w:r>
                    <w:rPr>
                      <w:rFonts w:hint="eastAsia"/>
                    </w:rPr>
                    <w:t>废气</w:t>
                  </w:r>
                </w:p>
              </w:tc>
              <w:tc>
                <w:tcPr>
                  <w:tcW w:w="529" w:type="dxa"/>
                  <w:vAlign w:val="center"/>
                </w:tcPr>
                <w:p>
                  <w:pPr>
                    <w:jc w:val="center"/>
                  </w:pPr>
                  <w:r>
                    <w:rPr>
                      <w:rFonts w:hint="eastAsia"/>
                    </w:rPr>
                    <w:t>有机废气</w:t>
                  </w:r>
                </w:p>
              </w:tc>
              <w:tc>
                <w:tcPr>
                  <w:tcW w:w="708" w:type="dxa"/>
                  <w:vAlign w:val="center"/>
                </w:tcPr>
                <w:p>
                  <w:pPr>
                    <w:jc w:val="center"/>
                  </w:pPr>
                  <w:r>
                    <w:rPr>
                      <w:rFonts w:hint="eastAsia"/>
                    </w:rPr>
                    <w:t>VOCs</w:t>
                  </w:r>
                </w:p>
              </w:tc>
              <w:tc>
                <w:tcPr>
                  <w:tcW w:w="851" w:type="dxa"/>
                  <w:vAlign w:val="center"/>
                </w:tcPr>
                <w:p>
                  <w:pPr>
                    <w:jc w:val="center"/>
                  </w:pPr>
                  <w:r>
                    <w:rPr>
                      <w:rFonts w:hint="eastAsia"/>
                    </w:rPr>
                    <w:t>无组织</w:t>
                  </w:r>
                </w:p>
              </w:tc>
              <w:tc>
                <w:tcPr>
                  <w:tcW w:w="709" w:type="dxa"/>
                  <w:vAlign w:val="center"/>
                </w:tcPr>
                <w:p>
                  <w:pPr>
                    <w:jc w:val="center"/>
                  </w:pPr>
                  <w:r>
                    <w:t>267.06</w:t>
                  </w:r>
                </w:p>
              </w:tc>
              <w:tc>
                <w:tcPr>
                  <w:tcW w:w="708" w:type="dxa"/>
                  <w:vAlign w:val="center"/>
                </w:tcPr>
                <w:p>
                  <w:pPr>
                    <w:jc w:val="center"/>
                  </w:pPr>
                  <w:r>
                    <w:rPr>
                      <w:rFonts w:hint="eastAsia"/>
                    </w:rPr>
                    <w:t>1</w:t>
                  </w:r>
                  <w:r>
                    <w:t>43.33</w:t>
                  </w:r>
                </w:p>
              </w:tc>
              <w:tc>
                <w:tcPr>
                  <w:tcW w:w="851" w:type="dxa"/>
                  <w:vAlign w:val="center"/>
                </w:tcPr>
                <w:p>
                  <w:pPr>
                    <w:jc w:val="center"/>
                  </w:pPr>
                  <w:r>
                    <w:rPr>
                      <w:rFonts w:hint="eastAsia"/>
                    </w:rPr>
                    <w:t>2</w:t>
                  </w:r>
                  <w:r>
                    <w:t>18</w:t>
                  </w:r>
                </w:p>
              </w:tc>
              <w:tc>
                <w:tcPr>
                  <w:tcW w:w="709" w:type="dxa"/>
                  <w:vAlign w:val="center"/>
                </w:tcPr>
                <w:p>
                  <w:pPr>
                    <w:jc w:val="center"/>
                  </w:pPr>
                  <w:r>
                    <w:rPr>
                      <w:rFonts w:hint="eastAsia"/>
                    </w:rPr>
                    <w:t>1</w:t>
                  </w:r>
                  <w:r>
                    <w:t>23.73</w:t>
                  </w:r>
                </w:p>
              </w:tc>
              <w:tc>
                <w:tcPr>
                  <w:tcW w:w="850" w:type="dxa"/>
                  <w:vAlign w:val="center"/>
                </w:tcPr>
                <w:p>
                  <w:pPr>
                    <w:jc w:val="center"/>
                  </w:pPr>
                  <w:r>
                    <w:rPr>
                      <w:rFonts w:hint="eastAsia"/>
                    </w:rPr>
                    <w:t>9</w:t>
                  </w:r>
                  <w:r>
                    <w:t>4.27</w:t>
                  </w:r>
                </w:p>
              </w:tc>
              <w:tc>
                <w:tcPr>
                  <w:tcW w:w="709" w:type="dxa"/>
                  <w:vAlign w:val="center"/>
                </w:tcPr>
                <w:p>
                  <w:pPr>
                    <w:jc w:val="center"/>
                  </w:pPr>
                  <w:r>
                    <w:rPr>
                      <w:rFonts w:hint="eastAsia"/>
                    </w:rPr>
                    <w:t>4</w:t>
                  </w:r>
                  <w:r>
                    <w:t>9.06</w:t>
                  </w:r>
                </w:p>
              </w:tc>
              <w:tc>
                <w:tcPr>
                  <w:tcW w:w="793" w:type="dxa"/>
                  <w:vAlign w:val="center"/>
                </w:tcPr>
                <w:p>
                  <w:pPr>
                    <w:jc w:val="center"/>
                  </w:pPr>
                  <w:r>
                    <w:rPr>
                      <w:rFonts w:hint="eastAsia"/>
                    </w:rPr>
                    <w:t>0</w:t>
                  </w:r>
                </w:p>
              </w:tc>
              <w:tc>
                <w:tcPr>
                  <w:tcW w:w="708" w:type="dxa"/>
                  <w:vAlign w:val="center"/>
                </w:tcPr>
                <w:p>
                  <w:pPr>
                    <w:jc w:val="center"/>
                  </w:pPr>
                  <w:r>
                    <w:rPr>
                      <w:rFonts w:hint="eastAsia"/>
                    </w:rPr>
                    <w:t>9</w:t>
                  </w:r>
                  <w:r>
                    <w:t>4.27</w:t>
                  </w:r>
                </w:p>
              </w:tc>
              <w:tc>
                <w:tcPr>
                  <w:tcW w:w="1050" w:type="dxa"/>
                  <w:vAlign w:val="center"/>
                </w:tcPr>
                <w:p>
                  <w:pPr>
                    <w:jc w:val="center"/>
                  </w:pPr>
                  <w:r>
                    <w:rPr>
                      <w:rFonts w:hint="eastAsia"/>
                    </w:rPr>
                    <w:t>-</w:t>
                  </w:r>
                  <w:r>
                    <w:t>49.06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pPr>
                </w:p>
              </w:tc>
              <w:tc>
                <w:tcPr>
                  <w:tcW w:w="529" w:type="dxa"/>
                  <w:vMerge w:val="restart"/>
                  <w:vAlign w:val="center"/>
                </w:tcPr>
                <w:p>
                  <w:pPr>
                    <w:jc w:val="center"/>
                  </w:pPr>
                  <w:r>
                    <w:rPr>
                      <w:rFonts w:hint="eastAsia"/>
                    </w:rPr>
                    <w:t>备用发电机尾气</w:t>
                  </w:r>
                </w:p>
              </w:tc>
              <w:tc>
                <w:tcPr>
                  <w:tcW w:w="708" w:type="dxa"/>
                  <w:vAlign w:val="center"/>
                </w:tcPr>
                <w:p>
                  <w:pPr>
                    <w:jc w:val="center"/>
                  </w:pPr>
                  <w:r>
                    <w:rPr>
                      <w:rFonts w:hint="eastAsia"/>
                    </w:rPr>
                    <w:t>烟尘</w:t>
                  </w:r>
                </w:p>
              </w:tc>
              <w:tc>
                <w:tcPr>
                  <w:tcW w:w="851" w:type="dxa"/>
                  <w:vMerge w:val="restart"/>
                  <w:vAlign w:val="center"/>
                </w:tcPr>
                <w:p>
                  <w:pPr>
                    <w:jc w:val="center"/>
                  </w:pPr>
                  <w:r>
                    <w:rPr>
                      <w:rFonts w:hint="eastAsia"/>
                    </w:rPr>
                    <w:t>有组织</w:t>
                  </w:r>
                </w:p>
              </w:tc>
              <w:tc>
                <w:tcPr>
                  <w:tcW w:w="709" w:type="dxa"/>
                  <w:vAlign w:val="center"/>
                </w:tcPr>
                <w:p>
                  <w:pPr>
                    <w:jc w:val="center"/>
                  </w:pPr>
                  <w:r>
                    <w:rPr>
                      <w:rFonts w:hint="eastAsia"/>
                    </w:rPr>
                    <w:t>1</w:t>
                  </w:r>
                  <w:r>
                    <w:t>8.6</w:t>
                  </w:r>
                  <w:r>
                    <w:rPr>
                      <w:rFonts w:hint="eastAsia"/>
                    </w:rPr>
                    <w:t>mg</w:t>
                  </w:r>
                  <w:r>
                    <w:t>/</w:t>
                  </w:r>
                  <w:r>
                    <w:rPr>
                      <w:rFonts w:hint="eastAsia"/>
                    </w:rPr>
                    <w:t>s</w:t>
                  </w:r>
                </w:p>
              </w:tc>
              <w:tc>
                <w:tcPr>
                  <w:tcW w:w="708" w:type="dxa"/>
                  <w:vAlign w:val="center"/>
                </w:tcPr>
                <w:p>
                  <w:pPr>
                    <w:jc w:val="center"/>
                  </w:pPr>
                  <w:r>
                    <w:rPr>
                      <w:rFonts w:hint="eastAsia"/>
                    </w:rPr>
                    <w:t>1</w:t>
                  </w:r>
                  <w:r>
                    <w:t>8.6</w:t>
                  </w:r>
                  <w:r>
                    <w:rPr>
                      <w:rFonts w:hint="eastAsia"/>
                    </w:rPr>
                    <w:t>mg</w:t>
                  </w:r>
                  <w:r>
                    <w:t>/</w:t>
                  </w:r>
                  <w:r>
                    <w:rPr>
                      <w:rFonts w:hint="eastAsia"/>
                    </w:rPr>
                    <w:t>s</w:t>
                  </w:r>
                </w:p>
              </w:tc>
              <w:tc>
                <w:tcPr>
                  <w:tcW w:w="851" w:type="dxa"/>
                  <w:vAlign w:val="center"/>
                </w:tcPr>
                <w:p>
                  <w:pPr>
                    <w:jc w:val="center"/>
                  </w:pPr>
                  <w:r>
                    <w:rPr>
                      <w:rFonts w:hint="eastAsia"/>
                    </w:rPr>
                    <w:t>0</w:t>
                  </w:r>
                </w:p>
              </w:tc>
              <w:tc>
                <w:tcPr>
                  <w:tcW w:w="709" w:type="dxa"/>
                  <w:vAlign w:val="center"/>
                </w:tcPr>
                <w:p>
                  <w:pPr>
                    <w:jc w:val="center"/>
                  </w:pPr>
                  <w:r>
                    <w:rPr>
                      <w:rFonts w:hint="eastAsia"/>
                    </w:rPr>
                    <w:t>0</w:t>
                  </w:r>
                </w:p>
              </w:tc>
              <w:tc>
                <w:tcPr>
                  <w:tcW w:w="850" w:type="dxa"/>
                  <w:vAlign w:val="center"/>
                </w:tcPr>
                <w:p>
                  <w:pPr>
                    <w:jc w:val="center"/>
                  </w:pPr>
                  <w:r>
                    <w:rPr>
                      <w:rFonts w:hint="eastAsia"/>
                    </w:rPr>
                    <w:t>0</w:t>
                  </w:r>
                </w:p>
              </w:tc>
              <w:tc>
                <w:tcPr>
                  <w:tcW w:w="709" w:type="dxa"/>
                  <w:vAlign w:val="center"/>
                </w:tcPr>
                <w:p>
                  <w:pPr>
                    <w:jc w:val="center"/>
                  </w:pPr>
                  <w:r>
                    <w:rPr>
                      <w:rFonts w:hint="eastAsia"/>
                    </w:rPr>
                    <w:t>0</w:t>
                  </w:r>
                </w:p>
              </w:tc>
              <w:tc>
                <w:tcPr>
                  <w:tcW w:w="793" w:type="dxa"/>
                  <w:vAlign w:val="center"/>
                </w:tcPr>
                <w:p>
                  <w:pPr>
                    <w:jc w:val="center"/>
                  </w:pPr>
                  <w:r>
                    <w:rPr>
                      <w:rFonts w:hint="eastAsia"/>
                    </w:rPr>
                    <w:t xml:space="preserve"> </w:t>
                  </w:r>
                </w:p>
              </w:tc>
              <w:tc>
                <w:tcPr>
                  <w:tcW w:w="708" w:type="dxa"/>
                  <w:vAlign w:val="center"/>
                </w:tcPr>
                <w:p>
                  <w:pPr>
                    <w:jc w:val="center"/>
                  </w:pPr>
                  <w:r>
                    <w:rPr>
                      <w:rFonts w:hint="eastAsia"/>
                    </w:rPr>
                    <w:t>1</w:t>
                  </w:r>
                  <w:r>
                    <w:t>8.6</w:t>
                  </w:r>
                  <w:r>
                    <w:rPr>
                      <w:rFonts w:hint="eastAsia"/>
                    </w:rPr>
                    <w:t>mg</w:t>
                  </w:r>
                  <w:r>
                    <w:t>/</w:t>
                  </w:r>
                  <w:r>
                    <w:rPr>
                      <w:rFonts w:hint="eastAsia"/>
                    </w:rPr>
                    <w:t>s</w:t>
                  </w:r>
                </w:p>
              </w:tc>
              <w:tc>
                <w:tcPr>
                  <w:tcW w:w="1050" w:type="dxa"/>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pPr>
                </w:p>
              </w:tc>
              <w:tc>
                <w:tcPr>
                  <w:tcW w:w="529" w:type="dxa"/>
                  <w:vMerge w:val="continue"/>
                  <w:vAlign w:val="center"/>
                </w:tcPr>
                <w:p>
                  <w:pPr>
                    <w:jc w:val="center"/>
                  </w:pPr>
                </w:p>
              </w:tc>
              <w:tc>
                <w:tcPr>
                  <w:tcW w:w="708" w:type="dxa"/>
                  <w:vAlign w:val="center"/>
                </w:tcPr>
                <w:p>
                  <w:pPr>
                    <w:jc w:val="center"/>
                  </w:pPr>
                  <w:r>
                    <w:t>SO</w:t>
                  </w:r>
                  <w:r>
                    <w:rPr>
                      <w:vertAlign w:val="subscript"/>
                    </w:rPr>
                    <w:t>2</w:t>
                  </w:r>
                </w:p>
              </w:tc>
              <w:tc>
                <w:tcPr>
                  <w:tcW w:w="851" w:type="dxa"/>
                  <w:vMerge w:val="continue"/>
                  <w:vAlign w:val="center"/>
                </w:tcPr>
                <w:p>
                  <w:pPr>
                    <w:jc w:val="center"/>
                  </w:pPr>
                </w:p>
              </w:tc>
              <w:tc>
                <w:tcPr>
                  <w:tcW w:w="709" w:type="dxa"/>
                  <w:vAlign w:val="center"/>
                </w:tcPr>
                <w:p>
                  <w:pPr>
                    <w:jc w:val="center"/>
                  </w:pPr>
                  <w:r>
                    <w:rPr>
                      <w:rFonts w:hint="eastAsia"/>
                    </w:rPr>
                    <w:t>1</w:t>
                  </w:r>
                  <w:r>
                    <w:t>04.2</w:t>
                  </w:r>
                  <w:r>
                    <w:rPr>
                      <w:rFonts w:hint="eastAsia"/>
                    </w:rPr>
                    <w:t>mg</w:t>
                  </w:r>
                  <w:r>
                    <w:t>/</w:t>
                  </w:r>
                  <w:r>
                    <w:rPr>
                      <w:rFonts w:hint="eastAsia"/>
                    </w:rPr>
                    <w:t>s</w:t>
                  </w:r>
                </w:p>
              </w:tc>
              <w:tc>
                <w:tcPr>
                  <w:tcW w:w="708" w:type="dxa"/>
                  <w:vAlign w:val="center"/>
                </w:tcPr>
                <w:p>
                  <w:pPr>
                    <w:jc w:val="center"/>
                  </w:pPr>
                  <w:r>
                    <w:rPr>
                      <w:rFonts w:hint="eastAsia"/>
                    </w:rPr>
                    <w:t>1</w:t>
                  </w:r>
                  <w:r>
                    <w:t>04.2</w:t>
                  </w:r>
                  <w:r>
                    <w:rPr>
                      <w:rFonts w:hint="eastAsia"/>
                    </w:rPr>
                    <w:t>mg</w:t>
                  </w:r>
                  <w:r>
                    <w:t>/</w:t>
                  </w:r>
                  <w:r>
                    <w:rPr>
                      <w:rFonts w:hint="eastAsia"/>
                    </w:rPr>
                    <w:t>s</w:t>
                  </w:r>
                </w:p>
              </w:tc>
              <w:tc>
                <w:tcPr>
                  <w:tcW w:w="851" w:type="dxa"/>
                  <w:vAlign w:val="center"/>
                </w:tcPr>
                <w:p>
                  <w:pPr>
                    <w:jc w:val="center"/>
                  </w:pPr>
                  <w:r>
                    <w:rPr>
                      <w:rFonts w:hint="eastAsia"/>
                    </w:rPr>
                    <w:t>0</w:t>
                  </w:r>
                </w:p>
              </w:tc>
              <w:tc>
                <w:tcPr>
                  <w:tcW w:w="709" w:type="dxa"/>
                  <w:vAlign w:val="center"/>
                </w:tcPr>
                <w:p>
                  <w:pPr>
                    <w:jc w:val="center"/>
                  </w:pPr>
                  <w:r>
                    <w:rPr>
                      <w:rFonts w:hint="eastAsia"/>
                    </w:rPr>
                    <w:t>0</w:t>
                  </w:r>
                </w:p>
              </w:tc>
              <w:tc>
                <w:tcPr>
                  <w:tcW w:w="850" w:type="dxa"/>
                  <w:vAlign w:val="center"/>
                </w:tcPr>
                <w:p>
                  <w:pPr>
                    <w:jc w:val="center"/>
                  </w:pPr>
                  <w:r>
                    <w:rPr>
                      <w:rFonts w:hint="eastAsia"/>
                    </w:rPr>
                    <w:t>0</w:t>
                  </w:r>
                </w:p>
              </w:tc>
              <w:tc>
                <w:tcPr>
                  <w:tcW w:w="709" w:type="dxa"/>
                  <w:vAlign w:val="center"/>
                </w:tcPr>
                <w:p>
                  <w:pPr>
                    <w:jc w:val="center"/>
                  </w:pPr>
                  <w:r>
                    <w:rPr>
                      <w:rFonts w:hint="eastAsia"/>
                    </w:rPr>
                    <w:t>0</w:t>
                  </w:r>
                </w:p>
              </w:tc>
              <w:tc>
                <w:tcPr>
                  <w:tcW w:w="793" w:type="dxa"/>
                  <w:vAlign w:val="center"/>
                </w:tcPr>
                <w:p>
                  <w:pPr>
                    <w:jc w:val="center"/>
                  </w:pPr>
                  <w:r>
                    <w:rPr>
                      <w:rFonts w:hint="eastAsia"/>
                    </w:rPr>
                    <w:t>0</w:t>
                  </w:r>
                </w:p>
              </w:tc>
              <w:tc>
                <w:tcPr>
                  <w:tcW w:w="708" w:type="dxa"/>
                  <w:vAlign w:val="center"/>
                </w:tcPr>
                <w:p>
                  <w:pPr>
                    <w:jc w:val="center"/>
                  </w:pPr>
                  <w:r>
                    <w:rPr>
                      <w:rFonts w:hint="eastAsia"/>
                    </w:rPr>
                    <w:t>1</w:t>
                  </w:r>
                  <w:r>
                    <w:t>04.2</w:t>
                  </w:r>
                  <w:r>
                    <w:rPr>
                      <w:rFonts w:hint="eastAsia"/>
                    </w:rPr>
                    <w:t>mg</w:t>
                  </w:r>
                  <w:r>
                    <w:t>/</w:t>
                  </w:r>
                  <w:r>
                    <w:rPr>
                      <w:rFonts w:hint="eastAsia"/>
                    </w:rPr>
                    <w:t>s</w:t>
                  </w:r>
                </w:p>
              </w:tc>
              <w:tc>
                <w:tcPr>
                  <w:tcW w:w="1050" w:type="dxa"/>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pPr>
                </w:p>
              </w:tc>
              <w:tc>
                <w:tcPr>
                  <w:tcW w:w="529" w:type="dxa"/>
                  <w:vMerge w:val="continue"/>
                  <w:vAlign w:val="center"/>
                </w:tcPr>
                <w:p>
                  <w:pPr>
                    <w:jc w:val="center"/>
                  </w:pPr>
                </w:p>
              </w:tc>
              <w:tc>
                <w:tcPr>
                  <w:tcW w:w="708" w:type="dxa"/>
                  <w:vAlign w:val="center"/>
                </w:tcPr>
                <w:p>
                  <w:pPr>
                    <w:jc w:val="center"/>
                  </w:pPr>
                  <w:r>
                    <w:t>NO</w:t>
                  </w:r>
                  <w:r>
                    <w:rPr>
                      <w:vertAlign w:val="subscript"/>
                    </w:rPr>
                    <w:t>x</w:t>
                  </w:r>
                </w:p>
              </w:tc>
              <w:tc>
                <w:tcPr>
                  <w:tcW w:w="851" w:type="dxa"/>
                  <w:vMerge w:val="continue"/>
                  <w:vAlign w:val="center"/>
                </w:tcPr>
                <w:p>
                  <w:pPr>
                    <w:jc w:val="center"/>
                  </w:pPr>
                </w:p>
              </w:tc>
              <w:tc>
                <w:tcPr>
                  <w:tcW w:w="709" w:type="dxa"/>
                  <w:vAlign w:val="center"/>
                </w:tcPr>
                <w:p>
                  <w:pPr>
                    <w:jc w:val="center"/>
                  </w:pPr>
                  <w:r>
                    <w:rPr>
                      <w:rFonts w:hint="eastAsia"/>
                    </w:rPr>
                    <w:t>6</w:t>
                  </w:r>
                  <w:r>
                    <w:t>6.7</w:t>
                  </w:r>
                  <w:r>
                    <w:rPr>
                      <w:rFonts w:hint="eastAsia"/>
                    </w:rPr>
                    <w:t>mg</w:t>
                  </w:r>
                  <w:r>
                    <w:t>/</w:t>
                  </w:r>
                  <w:r>
                    <w:rPr>
                      <w:rFonts w:hint="eastAsia"/>
                    </w:rPr>
                    <w:t>s</w:t>
                  </w:r>
                </w:p>
              </w:tc>
              <w:tc>
                <w:tcPr>
                  <w:tcW w:w="708" w:type="dxa"/>
                  <w:vAlign w:val="center"/>
                </w:tcPr>
                <w:p>
                  <w:pPr>
                    <w:jc w:val="center"/>
                  </w:pPr>
                  <w:r>
                    <w:rPr>
                      <w:rFonts w:hint="eastAsia"/>
                    </w:rPr>
                    <w:t>6</w:t>
                  </w:r>
                  <w:r>
                    <w:t>6.7</w:t>
                  </w:r>
                  <w:r>
                    <w:rPr>
                      <w:rFonts w:hint="eastAsia"/>
                    </w:rPr>
                    <w:t>mg</w:t>
                  </w:r>
                  <w:r>
                    <w:t>/</w:t>
                  </w:r>
                  <w:r>
                    <w:rPr>
                      <w:rFonts w:hint="eastAsia"/>
                    </w:rPr>
                    <w:t>s</w:t>
                  </w:r>
                </w:p>
              </w:tc>
              <w:tc>
                <w:tcPr>
                  <w:tcW w:w="851" w:type="dxa"/>
                  <w:vAlign w:val="center"/>
                </w:tcPr>
                <w:p>
                  <w:pPr>
                    <w:jc w:val="center"/>
                  </w:pPr>
                  <w:r>
                    <w:rPr>
                      <w:rFonts w:hint="eastAsia"/>
                    </w:rPr>
                    <w:t>0</w:t>
                  </w:r>
                </w:p>
              </w:tc>
              <w:tc>
                <w:tcPr>
                  <w:tcW w:w="709" w:type="dxa"/>
                  <w:vAlign w:val="center"/>
                </w:tcPr>
                <w:p>
                  <w:pPr>
                    <w:jc w:val="center"/>
                  </w:pPr>
                  <w:r>
                    <w:rPr>
                      <w:rFonts w:hint="eastAsia"/>
                    </w:rPr>
                    <w:t>0</w:t>
                  </w:r>
                </w:p>
              </w:tc>
              <w:tc>
                <w:tcPr>
                  <w:tcW w:w="850" w:type="dxa"/>
                  <w:vAlign w:val="center"/>
                </w:tcPr>
                <w:p>
                  <w:pPr>
                    <w:jc w:val="center"/>
                  </w:pPr>
                  <w:r>
                    <w:rPr>
                      <w:rFonts w:hint="eastAsia"/>
                    </w:rPr>
                    <w:t>0</w:t>
                  </w:r>
                </w:p>
              </w:tc>
              <w:tc>
                <w:tcPr>
                  <w:tcW w:w="709" w:type="dxa"/>
                  <w:vAlign w:val="center"/>
                </w:tcPr>
                <w:p>
                  <w:pPr>
                    <w:jc w:val="center"/>
                  </w:pPr>
                  <w:r>
                    <w:rPr>
                      <w:rFonts w:hint="eastAsia"/>
                    </w:rPr>
                    <w:t>0</w:t>
                  </w:r>
                </w:p>
              </w:tc>
              <w:tc>
                <w:tcPr>
                  <w:tcW w:w="793" w:type="dxa"/>
                  <w:vAlign w:val="center"/>
                </w:tcPr>
                <w:p>
                  <w:pPr>
                    <w:jc w:val="center"/>
                  </w:pPr>
                  <w:r>
                    <w:rPr>
                      <w:rFonts w:hint="eastAsia"/>
                    </w:rPr>
                    <w:t>0</w:t>
                  </w:r>
                </w:p>
              </w:tc>
              <w:tc>
                <w:tcPr>
                  <w:tcW w:w="708" w:type="dxa"/>
                  <w:vAlign w:val="center"/>
                </w:tcPr>
                <w:p>
                  <w:pPr>
                    <w:jc w:val="center"/>
                  </w:pPr>
                  <w:r>
                    <w:rPr>
                      <w:rFonts w:hint="eastAsia"/>
                    </w:rPr>
                    <w:t>6</w:t>
                  </w:r>
                  <w:r>
                    <w:t>6.7</w:t>
                  </w:r>
                  <w:r>
                    <w:rPr>
                      <w:rFonts w:hint="eastAsia"/>
                    </w:rPr>
                    <w:t>mg</w:t>
                  </w:r>
                  <w:r>
                    <w:t>/</w:t>
                  </w:r>
                  <w:r>
                    <w:rPr>
                      <w:rFonts w:hint="eastAsia"/>
                    </w:rPr>
                    <w:t>s</w:t>
                  </w:r>
                </w:p>
              </w:tc>
              <w:tc>
                <w:tcPr>
                  <w:tcW w:w="1050" w:type="dxa"/>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pPr>
                </w:p>
              </w:tc>
              <w:tc>
                <w:tcPr>
                  <w:tcW w:w="529" w:type="dxa"/>
                  <w:vMerge w:val="continue"/>
                  <w:vAlign w:val="center"/>
                </w:tcPr>
                <w:p>
                  <w:pPr>
                    <w:jc w:val="center"/>
                  </w:pPr>
                </w:p>
              </w:tc>
              <w:tc>
                <w:tcPr>
                  <w:tcW w:w="708" w:type="dxa"/>
                  <w:vAlign w:val="center"/>
                </w:tcPr>
                <w:p>
                  <w:pPr>
                    <w:jc w:val="center"/>
                  </w:pPr>
                  <w:r>
                    <w:t>CO</w:t>
                  </w:r>
                </w:p>
              </w:tc>
              <w:tc>
                <w:tcPr>
                  <w:tcW w:w="851" w:type="dxa"/>
                  <w:vMerge w:val="continue"/>
                  <w:vAlign w:val="center"/>
                </w:tcPr>
                <w:p>
                  <w:pPr>
                    <w:jc w:val="center"/>
                  </w:pPr>
                </w:p>
              </w:tc>
              <w:tc>
                <w:tcPr>
                  <w:tcW w:w="709" w:type="dxa"/>
                  <w:vAlign w:val="center"/>
                </w:tcPr>
                <w:p>
                  <w:pPr>
                    <w:jc w:val="center"/>
                  </w:pPr>
                  <w:r>
                    <w:rPr>
                      <w:rFonts w:hint="eastAsia"/>
                    </w:rPr>
                    <w:t>3</w:t>
                  </w:r>
                  <w:r>
                    <w:t>9.6</w:t>
                  </w:r>
                  <w:r>
                    <w:rPr>
                      <w:rFonts w:hint="eastAsia"/>
                    </w:rPr>
                    <w:t>mg</w:t>
                  </w:r>
                  <w:r>
                    <w:t>/</w:t>
                  </w:r>
                  <w:r>
                    <w:rPr>
                      <w:rFonts w:hint="eastAsia"/>
                    </w:rPr>
                    <w:t xml:space="preserve"> s</w:t>
                  </w:r>
                </w:p>
              </w:tc>
              <w:tc>
                <w:tcPr>
                  <w:tcW w:w="708" w:type="dxa"/>
                  <w:vAlign w:val="center"/>
                </w:tcPr>
                <w:p>
                  <w:pPr>
                    <w:jc w:val="center"/>
                  </w:pPr>
                  <w:r>
                    <w:rPr>
                      <w:rFonts w:hint="eastAsia"/>
                    </w:rPr>
                    <w:t>3</w:t>
                  </w:r>
                  <w:r>
                    <w:t>9.6</w:t>
                  </w:r>
                  <w:r>
                    <w:rPr>
                      <w:rFonts w:hint="eastAsia"/>
                    </w:rPr>
                    <w:t>mg</w:t>
                  </w:r>
                  <w:r>
                    <w:t>/</w:t>
                  </w:r>
                  <w:r>
                    <w:rPr>
                      <w:rFonts w:hint="eastAsia"/>
                    </w:rPr>
                    <w:t>s</w:t>
                  </w:r>
                </w:p>
              </w:tc>
              <w:tc>
                <w:tcPr>
                  <w:tcW w:w="851" w:type="dxa"/>
                  <w:vAlign w:val="center"/>
                </w:tcPr>
                <w:p>
                  <w:pPr>
                    <w:jc w:val="center"/>
                  </w:pPr>
                  <w:r>
                    <w:rPr>
                      <w:rFonts w:hint="eastAsia"/>
                    </w:rPr>
                    <w:t>0</w:t>
                  </w:r>
                </w:p>
              </w:tc>
              <w:tc>
                <w:tcPr>
                  <w:tcW w:w="709" w:type="dxa"/>
                  <w:vAlign w:val="center"/>
                </w:tcPr>
                <w:p>
                  <w:pPr>
                    <w:jc w:val="center"/>
                  </w:pPr>
                  <w:r>
                    <w:rPr>
                      <w:rFonts w:hint="eastAsia"/>
                    </w:rPr>
                    <w:t>0</w:t>
                  </w:r>
                </w:p>
              </w:tc>
              <w:tc>
                <w:tcPr>
                  <w:tcW w:w="850" w:type="dxa"/>
                  <w:vAlign w:val="center"/>
                </w:tcPr>
                <w:p>
                  <w:pPr>
                    <w:jc w:val="center"/>
                  </w:pPr>
                  <w:r>
                    <w:rPr>
                      <w:rFonts w:hint="eastAsia"/>
                    </w:rPr>
                    <w:t>0</w:t>
                  </w:r>
                </w:p>
              </w:tc>
              <w:tc>
                <w:tcPr>
                  <w:tcW w:w="709" w:type="dxa"/>
                  <w:vAlign w:val="center"/>
                </w:tcPr>
                <w:p>
                  <w:pPr>
                    <w:jc w:val="center"/>
                  </w:pPr>
                  <w:r>
                    <w:rPr>
                      <w:rFonts w:hint="eastAsia"/>
                    </w:rPr>
                    <w:t>0</w:t>
                  </w:r>
                </w:p>
              </w:tc>
              <w:tc>
                <w:tcPr>
                  <w:tcW w:w="793" w:type="dxa"/>
                  <w:vAlign w:val="center"/>
                </w:tcPr>
                <w:p>
                  <w:pPr>
                    <w:jc w:val="center"/>
                  </w:pPr>
                  <w:r>
                    <w:rPr>
                      <w:rFonts w:hint="eastAsia"/>
                    </w:rPr>
                    <w:t>0</w:t>
                  </w:r>
                </w:p>
              </w:tc>
              <w:tc>
                <w:tcPr>
                  <w:tcW w:w="708" w:type="dxa"/>
                  <w:vAlign w:val="center"/>
                </w:tcPr>
                <w:p>
                  <w:pPr>
                    <w:jc w:val="center"/>
                  </w:pPr>
                  <w:r>
                    <w:rPr>
                      <w:rFonts w:hint="eastAsia"/>
                    </w:rPr>
                    <w:t>3</w:t>
                  </w:r>
                  <w:r>
                    <w:t>9.6</w:t>
                  </w:r>
                  <w:r>
                    <w:rPr>
                      <w:rFonts w:hint="eastAsia"/>
                    </w:rPr>
                    <w:t>mg</w:t>
                  </w:r>
                  <w:r>
                    <w:t>/</w:t>
                  </w:r>
                  <w:r>
                    <w:rPr>
                      <w:rFonts w:hint="eastAsia"/>
                    </w:rPr>
                    <w:t>s</w:t>
                  </w:r>
                </w:p>
              </w:tc>
              <w:tc>
                <w:tcPr>
                  <w:tcW w:w="1050" w:type="dxa"/>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pPr>
                </w:p>
              </w:tc>
              <w:tc>
                <w:tcPr>
                  <w:tcW w:w="1237" w:type="dxa"/>
                  <w:gridSpan w:val="2"/>
                  <w:vAlign w:val="center"/>
                </w:tcPr>
                <w:p>
                  <w:pPr>
                    <w:jc w:val="center"/>
                  </w:pPr>
                  <w:r>
                    <w:rPr>
                      <w:rFonts w:hint="eastAsia"/>
                    </w:rPr>
                    <w:t>汽车尾气</w:t>
                  </w:r>
                </w:p>
              </w:tc>
              <w:tc>
                <w:tcPr>
                  <w:tcW w:w="851" w:type="dxa"/>
                  <w:vAlign w:val="center"/>
                </w:tcPr>
                <w:p>
                  <w:pPr>
                    <w:jc w:val="center"/>
                    <w:rPr>
                      <w:rFonts w:hint="eastAsia"/>
                    </w:rPr>
                  </w:pPr>
                  <w:r>
                    <w:rPr>
                      <w:rFonts w:hint="eastAsia"/>
                    </w:rPr>
                    <w:t>无组织</w:t>
                  </w:r>
                </w:p>
              </w:tc>
              <w:tc>
                <w:tcPr>
                  <w:tcW w:w="709" w:type="dxa"/>
                  <w:vAlign w:val="center"/>
                </w:tcPr>
                <w:p>
                  <w:pPr>
                    <w:jc w:val="center"/>
                  </w:pPr>
                  <w:r>
                    <w:rPr>
                      <w:rFonts w:hint="eastAsia"/>
                    </w:rPr>
                    <w:t>少量</w:t>
                  </w:r>
                </w:p>
              </w:tc>
              <w:tc>
                <w:tcPr>
                  <w:tcW w:w="708" w:type="dxa"/>
                  <w:vAlign w:val="center"/>
                </w:tcPr>
                <w:p>
                  <w:pPr>
                    <w:jc w:val="center"/>
                  </w:pPr>
                  <w:r>
                    <w:rPr>
                      <w:rFonts w:hint="eastAsia"/>
                    </w:rPr>
                    <w:t>少量</w:t>
                  </w:r>
                </w:p>
              </w:tc>
              <w:tc>
                <w:tcPr>
                  <w:tcW w:w="851" w:type="dxa"/>
                  <w:vAlign w:val="center"/>
                </w:tcPr>
                <w:p>
                  <w:pPr>
                    <w:jc w:val="center"/>
                  </w:pPr>
                  <w:r>
                    <w:rPr>
                      <w:rFonts w:hint="eastAsia"/>
                    </w:rPr>
                    <w:t>0</w:t>
                  </w:r>
                </w:p>
              </w:tc>
              <w:tc>
                <w:tcPr>
                  <w:tcW w:w="709" w:type="dxa"/>
                  <w:vAlign w:val="center"/>
                </w:tcPr>
                <w:p>
                  <w:pPr>
                    <w:jc w:val="center"/>
                  </w:pPr>
                  <w:r>
                    <w:rPr>
                      <w:rFonts w:hint="eastAsia"/>
                    </w:rPr>
                    <w:t>0</w:t>
                  </w:r>
                </w:p>
              </w:tc>
              <w:tc>
                <w:tcPr>
                  <w:tcW w:w="850" w:type="dxa"/>
                  <w:vAlign w:val="center"/>
                </w:tcPr>
                <w:p>
                  <w:pPr>
                    <w:jc w:val="center"/>
                  </w:pPr>
                  <w:r>
                    <w:rPr>
                      <w:rFonts w:hint="eastAsia"/>
                    </w:rPr>
                    <w:t>0</w:t>
                  </w:r>
                </w:p>
              </w:tc>
              <w:tc>
                <w:tcPr>
                  <w:tcW w:w="709" w:type="dxa"/>
                  <w:vAlign w:val="center"/>
                </w:tcPr>
                <w:p>
                  <w:pPr>
                    <w:jc w:val="center"/>
                  </w:pPr>
                  <w:r>
                    <w:rPr>
                      <w:rFonts w:hint="eastAsia"/>
                    </w:rPr>
                    <w:t>0</w:t>
                  </w:r>
                </w:p>
              </w:tc>
              <w:tc>
                <w:tcPr>
                  <w:tcW w:w="793" w:type="dxa"/>
                  <w:vAlign w:val="center"/>
                </w:tcPr>
                <w:p>
                  <w:pPr>
                    <w:jc w:val="center"/>
                  </w:pPr>
                  <w:r>
                    <w:rPr>
                      <w:rFonts w:hint="eastAsia"/>
                    </w:rPr>
                    <w:t>0</w:t>
                  </w:r>
                </w:p>
              </w:tc>
              <w:tc>
                <w:tcPr>
                  <w:tcW w:w="708" w:type="dxa"/>
                  <w:vAlign w:val="center"/>
                </w:tcPr>
                <w:p>
                  <w:pPr>
                    <w:jc w:val="center"/>
                  </w:pPr>
                  <w:r>
                    <w:rPr>
                      <w:rFonts w:hint="eastAsia"/>
                    </w:rPr>
                    <w:t>少量</w:t>
                  </w:r>
                </w:p>
              </w:tc>
              <w:tc>
                <w:tcPr>
                  <w:tcW w:w="1050" w:type="dxa"/>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restart"/>
                  <w:vAlign w:val="center"/>
                </w:tcPr>
                <w:p>
                  <w:pPr>
                    <w:jc w:val="center"/>
                  </w:pPr>
                  <w:r>
                    <w:rPr>
                      <w:rFonts w:hint="eastAsia"/>
                    </w:rPr>
                    <w:t>废水</w:t>
                  </w:r>
                </w:p>
              </w:tc>
              <w:tc>
                <w:tcPr>
                  <w:tcW w:w="1237" w:type="dxa"/>
                  <w:gridSpan w:val="2"/>
                  <w:vMerge w:val="restart"/>
                  <w:vAlign w:val="center"/>
                </w:tcPr>
                <w:p>
                  <w:pPr>
                    <w:jc w:val="center"/>
                  </w:pPr>
                  <w:r>
                    <w:rPr>
                      <w:rFonts w:hint="eastAsia"/>
                    </w:rPr>
                    <w:t>生活污水和生产废水</w:t>
                  </w:r>
                </w:p>
              </w:tc>
              <w:tc>
                <w:tcPr>
                  <w:tcW w:w="851" w:type="dxa"/>
                  <w:vAlign w:val="center"/>
                </w:tcPr>
                <w:p>
                  <w:pPr>
                    <w:jc w:val="center"/>
                  </w:pPr>
                  <w:r>
                    <w:rPr>
                      <w:rFonts w:hint="eastAsia"/>
                    </w:rPr>
                    <w:t>水量</w:t>
                  </w:r>
                </w:p>
              </w:tc>
              <w:tc>
                <w:tcPr>
                  <w:tcW w:w="709" w:type="dxa"/>
                  <w:vAlign w:val="center"/>
                </w:tcPr>
                <w:p>
                  <w:pPr>
                    <w:jc w:val="center"/>
                  </w:pPr>
                  <w:r>
                    <w:rPr>
                      <w:rFonts w:hint="eastAsia"/>
                    </w:rPr>
                    <w:t>5</w:t>
                  </w:r>
                  <w:r>
                    <w:t>6345.4</w:t>
                  </w:r>
                </w:p>
              </w:tc>
              <w:tc>
                <w:tcPr>
                  <w:tcW w:w="708" w:type="dxa"/>
                  <w:vAlign w:val="center"/>
                </w:tcPr>
                <w:p>
                  <w:pPr>
                    <w:jc w:val="center"/>
                  </w:pPr>
                  <w:r>
                    <w:rPr>
                      <w:rFonts w:hint="eastAsia"/>
                    </w:rPr>
                    <w:t>5</w:t>
                  </w:r>
                  <w:r>
                    <w:t>6345.4</w:t>
                  </w:r>
                </w:p>
              </w:tc>
              <w:tc>
                <w:tcPr>
                  <w:tcW w:w="851" w:type="dxa"/>
                  <w:vAlign w:val="center"/>
                </w:tcPr>
                <w:p>
                  <w:pPr>
                    <w:jc w:val="center"/>
                  </w:pPr>
                  <w:r>
                    <w:rPr>
                      <w:rFonts w:hint="eastAsia"/>
                    </w:rPr>
                    <w:t>5</w:t>
                  </w:r>
                  <w:r>
                    <w:t>6337.9</w:t>
                  </w:r>
                </w:p>
              </w:tc>
              <w:tc>
                <w:tcPr>
                  <w:tcW w:w="709" w:type="dxa"/>
                  <w:vAlign w:val="center"/>
                </w:tcPr>
                <w:p>
                  <w:pPr>
                    <w:jc w:val="center"/>
                  </w:pPr>
                  <w:r>
                    <w:rPr>
                      <w:rFonts w:hint="eastAsia"/>
                    </w:rPr>
                    <w:t>0</w:t>
                  </w:r>
                </w:p>
              </w:tc>
              <w:tc>
                <w:tcPr>
                  <w:tcW w:w="850" w:type="dxa"/>
                  <w:vAlign w:val="center"/>
                </w:tcPr>
                <w:p>
                  <w:pPr>
                    <w:jc w:val="center"/>
                  </w:pPr>
                  <w:r>
                    <w:rPr>
                      <w:rFonts w:hint="eastAsia"/>
                    </w:rPr>
                    <w:t>5</w:t>
                  </w:r>
                  <w:r>
                    <w:t>6337.9</w:t>
                  </w:r>
                </w:p>
              </w:tc>
              <w:tc>
                <w:tcPr>
                  <w:tcW w:w="709" w:type="dxa"/>
                  <w:vAlign w:val="center"/>
                </w:tcPr>
                <w:p>
                  <w:pPr>
                    <w:jc w:val="center"/>
                  </w:pPr>
                  <w:r>
                    <w:t>7.5</w:t>
                  </w:r>
                </w:p>
              </w:tc>
              <w:tc>
                <w:tcPr>
                  <w:tcW w:w="793" w:type="dxa"/>
                  <w:vAlign w:val="center"/>
                </w:tcPr>
                <w:p>
                  <w:pPr>
                    <w:jc w:val="center"/>
                  </w:pPr>
                  <w:r>
                    <w:rPr>
                      <w:rFonts w:hint="eastAsia"/>
                    </w:rPr>
                    <w:t>5</w:t>
                  </w:r>
                  <w:r>
                    <w:t>6337.9</w:t>
                  </w:r>
                </w:p>
              </w:tc>
              <w:tc>
                <w:tcPr>
                  <w:tcW w:w="708" w:type="dxa"/>
                  <w:vAlign w:val="center"/>
                </w:tcPr>
                <w:p>
                  <w:pPr>
                    <w:jc w:val="center"/>
                  </w:pPr>
                  <w:r>
                    <w:rPr>
                      <w:rFonts w:hint="eastAsia"/>
                    </w:rPr>
                    <w:t>0</w:t>
                  </w:r>
                </w:p>
              </w:tc>
              <w:tc>
                <w:tcPr>
                  <w:tcW w:w="1050" w:type="dxa"/>
                  <w:vAlign w:val="center"/>
                </w:tcPr>
                <w:p>
                  <w:pPr>
                    <w:jc w:val="center"/>
                  </w:pPr>
                  <w:r>
                    <w:t>-</w:t>
                  </w:r>
                  <w:r>
                    <w:rPr>
                      <w:rFonts w:hint="eastAsia"/>
                    </w:rPr>
                    <w:t>5</w:t>
                  </w:r>
                  <w:r>
                    <w:t>6345.4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pPr>
                </w:p>
              </w:tc>
              <w:tc>
                <w:tcPr>
                  <w:tcW w:w="1237" w:type="dxa"/>
                  <w:gridSpan w:val="2"/>
                  <w:vMerge w:val="continue"/>
                  <w:vAlign w:val="center"/>
                </w:tcPr>
                <w:p>
                  <w:pPr>
                    <w:jc w:val="center"/>
                  </w:pPr>
                </w:p>
              </w:tc>
              <w:tc>
                <w:tcPr>
                  <w:tcW w:w="851" w:type="dxa"/>
                  <w:vAlign w:val="center"/>
                </w:tcPr>
                <w:p>
                  <w:pPr>
                    <w:jc w:val="center"/>
                  </w:pPr>
                  <w:r>
                    <w:rPr>
                      <w:rFonts w:hint="eastAsia"/>
                      <w:bCs/>
                    </w:rPr>
                    <w:t>COD</w:t>
                  </w:r>
                  <w:r>
                    <w:rPr>
                      <w:rFonts w:hint="eastAsia"/>
                      <w:bCs/>
                      <w:vertAlign w:val="subscript"/>
                    </w:rPr>
                    <w:t>Cr</w:t>
                  </w:r>
                </w:p>
              </w:tc>
              <w:tc>
                <w:tcPr>
                  <w:tcW w:w="709" w:type="dxa"/>
                  <w:vAlign w:val="center"/>
                </w:tcPr>
                <w:p>
                  <w:pPr>
                    <w:jc w:val="center"/>
                  </w:pPr>
                  <w:r>
                    <w:rPr>
                      <w:rFonts w:hint="eastAsia"/>
                    </w:rPr>
                    <w:t>1</w:t>
                  </w:r>
                  <w:r>
                    <w:t>1.852</w:t>
                  </w:r>
                </w:p>
              </w:tc>
              <w:tc>
                <w:tcPr>
                  <w:tcW w:w="708" w:type="dxa"/>
                  <w:vAlign w:val="center"/>
                </w:tcPr>
                <w:p>
                  <w:pPr>
                    <w:jc w:val="center"/>
                  </w:pPr>
                  <w:r>
                    <w:rPr>
                      <w:rFonts w:hint="eastAsia"/>
                    </w:rPr>
                    <w:t>4</w:t>
                  </w:r>
                  <w:r>
                    <w:t>.144</w:t>
                  </w:r>
                </w:p>
              </w:tc>
              <w:tc>
                <w:tcPr>
                  <w:tcW w:w="851" w:type="dxa"/>
                  <w:vAlign w:val="center"/>
                </w:tcPr>
                <w:p>
                  <w:pPr>
                    <w:jc w:val="center"/>
                  </w:pPr>
                  <w:r>
                    <w:rPr>
                      <w:rFonts w:hint="eastAsia"/>
                    </w:rPr>
                    <w:t>1</w:t>
                  </w:r>
                  <w:r>
                    <w:t>1.848</w:t>
                  </w:r>
                </w:p>
              </w:tc>
              <w:tc>
                <w:tcPr>
                  <w:tcW w:w="709" w:type="dxa"/>
                  <w:vAlign w:val="center"/>
                </w:tcPr>
                <w:p>
                  <w:pPr>
                    <w:jc w:val="center"/>
                  </w:pPr>
                  <w:r>
                    <w:rPr>
                      <w:rFonts w:hint="eastAsia"/>
                    </w:rPr>
                    <w:t>7</w:t>
                  </w:r>
                  <w:r>
                    <w:t>.708</w:t>
                  </w:r>
                </w:p>
              </w:tc>
              <w:tc>
                <w:tcPr>
                  <w:tcW w:w="850" w:type="dxa"/>
                  <w:vAlign w:val="center"/>
                </w:tcPr>
                <w:p>
                  <w:pPr>
                    <w:jc w:val="center"/>
                  </w:pPr>
                  <w:r>
                    <w:rPr>
                      <w:rFonts w:hint="eastAsia"/>
                    </w:rPr>
                    <w:t>4</w:t>
                  </w:r>
                  <w:r>
                    <w:t>.140</w:t>
                  </w:r>
                </w:p>
              </w:tc>
              <w:tc>
                <w:tcPr>
                  <w:tcW w:w="709" w:type="dxa"/>
                  <w:vAlign w:val="center"/>
                </w:tcPr>
                <w:p>
                  <w:pPr>
                    <w:jc w:val="center"/>
                  </w:pPr>
                  <w:r>
                    <w:rPr>
                      <w:rFonts w:hint="eastAsia"/>
                    </w:rPr>
                    <w:t>0</w:t>
                  </w:r>
                  <w:r>
                    <w:t>.004</w:t>
                  </w:r>
                </w:p>
              </w:tc>
              <w:tc>
                <w:tcPr>
                  <w:tcW w:w="793" w:type="dxa"/>
                  <w:vAlign w:val="center"/>
                </w:tcPr>
                <w:p>
                  <w:pPr>
                    <w:jc w:val="center"/>
                  </w:pPr>
                  <w:r>
                    <w:rPr>
                      <w:rFonts w:hint="eastAsia"/>
                    </w:rPr>
                    <w:t>4</w:t>
                  </w:r>
                  <w:r>
                    <w:t>.140</w:t>
                  </w:r>
                </w:p>
              </w:tc>
              <w:tc>
                <w:tcPr>
                  <w:tcW w:w="708" w:type="dxa"/>
                  <w:vAlign w:val="center"/>
                </w:tcPr>
                <w:p>
                  <w:pPr>
                    <w:jc w:val="center"/>
                  </w:pPr>
                  <w:r>
                    <w:rPr>
                      <w:rFonts w:hint="eastAsia"/>
                    </w:rPr>
                    <w:t>0</w:t>
                  </w:r>
                </w:p>
              </w:tc>
              <w:tc>
                <w:tcPr>
                  <w:tcW w:w="1050" w:type="dxa"/>
                  <w:vAlign w:val="center"/>
                </w:tcPr>
                <w:p>
                  <w:pPr>
                    <w:jc w:val="center"/>
                  </w:pPr>
                  <w:r>
                    <w:t>-</w:t>
                  </w:r>
                  <w:r>
                    <w:rPr>
                      <w:rFonts w:hint="eastAsia"/>
                    </w:rPr>
                    <w:t>4</w:t>
                  </w:r>
                  <w: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pPr>
                </w:p>
              </w:tc>
              <w:tc>
                <w:tcPr>
                  <w:tcW w:w="1237" w:type="dxa"/>
                  <w:gridSpan w:val="2"/>
                  <w:vMerge w:val="continue"/>
                  <w:vAlign w:val="center"/>
                </w:tcPr>
                <w:p>
                  <w:pPr>
                    <w:jc w:val="center"/>
                  </w:pPr>
                </w:p>
              </w:tc>
              <w:tc>
                <w:tcPr>
                  <w:tcW w:w="851" w:type="dxa"/>
                  <w:vAlign w:val="center"/>
                </w:tcPr>
                <w:p>
                  <w:pPr>
                    <w:jc w:val="center"/>
                    <w:rPr>
                      <w:rFonts w:hint="eastAsia"/>
                      <w:bCs/>
                    </w:rPr>
                  </w:pPr>
                  <w:r>
                    <w:rPr>
                      <w:rFonts w:hint="eastAsia"/>
                      <w:bCs/>
                    </w:rPr>
                    <w:t>氨氮</w:t>
                  </w:r>
                </w:p>
              </w:tc>
              <w:tc>
                <w:tcPr>
                  <w:tcW w:w="709" w:type="dxa"/>
                  <w:vAlign w:val="center"/>
                </w:tcPr>
                <w:p>
                  <w:pPr>
                    <w:jc w:val="center"/>
                  </w:pPr>
                  <w:r>
                    <w:rPr>
                      <w:rFonts w:hint="eastAsia"/>
                    </w:rPr>
                    <w:t>0</w:t>
                  </w:r>
                  <w:r>
                    <w:t>.046</w:t>
                  </w:r>
                </w:p>
              </w:tc>
              <w:tc>
                <w:tcPr>
                  <w:tcW w:w="708" w:type="dxa"/>
                  <w:vAlign w:val="center"/>
                </w:tcPr>
                <w:p>
                  <w:pPr>
                    <w:jc w:val="center"/>
                  </w:pPr>
                  <w:r>
                    <w:rPr>
                      <w:rFonts w:hint="eastAsia"/>
                    </w:rPr>
                    <w:t>0</w:t>
                  </w:r>
                  <w:r>
                    <w:t>.016</w:t>
                  </w:r>
                </w:p>
              </w:tc>
              <w:tc>
                <w:tcPr>
                  <w:tcW w:w="851" w:type="dxa"/>
                  <w:vAlign w:val="center"/>
                </w:tcPr>
                <w:p>
                  <w:pPr>
                    <w:jc w:val="center"/>
                  </w:pPr>
                  <w:r>
                    <w:rPr>
                      <w:rFonts w:hint="eastAsia"/>
                    </w:rPr>
                    <w:t>0</w:t>
                  </w:r>
                  <w:r>
                    <w:t>.046</w:t>
                  </w:r>
                </w:p>
              </w:tc>
              <w:tc>
                <w:tcPr>
                  <w:tcW w:w="709" w:type="dxa"/>
                  <w:vAlign w:val="center"/>
                </w:tcPr>
                <w:p>
                  <w:pPr>
                    <w:jc w:val="center"/>
                  </w:pPr>
                  <w:r>
                    <w:rPr>
                      <w:rFonts w:hint="eastAsia"/>
                    </w:rPr>
                    <w:t>0</w:t>
                  </w:r>
                  <w:r>
                    <w:t>.03</w:t>
                  </w:r>
                </w:p>
              </w:tc>
              <w:tc>
                <w:tcPr>
                  <w:tcW w:w="850" w:type="dxa"/>
                  <w:vAlign w:val="center"/>
                </w:tcPr>
                <w:p>
                  <w:pPr>
                    <w:jc w:val="center"/>
                  </w:pPr>
                  <w:r>
                    <w:rPr>
                      <w:rFonts w:hint="eastAsia"/>
                    </w:rPr>
                    <w:t>0</w:t>
                  </w:r>
                  <w:r>
                    <w:t>.016</w:t>
                  </w:r>
                </w:p>
              </w:tc>
              <w:tc>
                <w:tcPr>
                  <w:tcW w:w="709" w:type="dxa"/>
                  <w:vAlign w:val="center"/>
                </w:tcPr>
                <w:p>
                  <w:pPr>
                    <w:jc w:val="center"/>
                  </w:pPr>
                  <w:r>
                    <w:rPr>
                      <w:rFonts w:hint="eastAsia"/>
                    </w:rPr>
                    <w:t>0</w:t>
                  </w:r>
                </w:p>
              </w:tc>
              <w:tc>
                <w:tcPr>
                  <w:tcW w:w="793" w:type="dxa"/>
                  <w:vAlign w:val="center"/>
                </w:tcPr>
                <w:p>
                  <w:pPr>
                    <w:jc w:val="center"/>
                  </w:pPr>
                  <w:r>
                    <w:rPr>
                      <w:rFonts w:hint="eastAsia"/>
                    </w:rPr>
                    <w:t>0</w:t>
                  </w:r>
                  <w:r>
                    <w:t>.016</w:t>
                  </w:r>
                </w:p>
              </w:tc>
              <w:tc>
                <w:tcPr>
                  <w:tcW w:w="708" w:type="dxa"/>
                  <w:vAlign w:val="center"/>
                </w:tcPr>
                <w:p>
                  <w:pPr>
                    <w:jc w:val="center"/>
                  </w:pPr>
                  <w:r>
                    <w:rPr>
                      <w:rFonts w:hint="eastAsia"/>
                    </w:rPr>
                    <w:t>0</w:t>
                  </w:r>
                </w:p>
              </w:tc>
              <w:tc>
                <w:tcPr>
                  <w:tcW w:w="1050" w:type="dxa"/>
                  <w:vAlign w:val="center"/>
                </w:tcPr>
                <w:p>
                  <w:pPr>
                    <w:jc w:val="center"/>
                  </w:pPr>
                  <w:r>
                    <w:t>-</w:t>
                  </w:r>
                  <w:r>
                    <w:rPr>
                      <w:rFonts w:hint="eastAsia"/>
                    </w:rPr>
                    <w:t>0</w:t>
                  </w:r>
                  <w: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pPr>
                </w:p>
              </w:tc>
              <w:tc>
                <w:tcPr>
                  <w:tcW w:w="1237" w:type="dxa"/>
                  <w:gridSpan w:val="2"/>
                  <w:vMerge w:val="continue"/>
                  <w:vAlign w:val="center"/>
                </w:tcPr>
                <w:p>
                  <w:pPr>
                    <w:jc w:val="center"/>
                  </w:pPr>
                </w:p>
              </w:tc>
              <w:tc>
                <w:tcPr>
                  <w:tcW w:w="851" w:type="dxa"/>
                  <w:vAlign w:val="center"/>
                </w:tcPr>
                <w:p>
                  <w:pPr>
                    <w:jc w:val="center"/>
                    <w:rPr>
                      <w:rFonts w:hint="eastAsia"/>
                      <w:bCs/>
                    </w:rPr>
                  </w:pPr>
                  <w:r>
                    <w:rPr>
                      <w:rFonts w:hint="eastAsia"/>
                      <w:bCs/>
                    </w:rPr>
                    <w:t>BOD</w:t>
                  </w:r>
                  <w:r>
                    <w:rPr>
                      <w:rFonts w:hint="eastAsia"/>
                      <w:bCs/>
                      <w:vertAlign w:val="subscript"/>
                    </w:rPr>
                    <w:t>5</w:t>
                  </w:r>
                </w:p>
              </w:tc>
              <w:tc>
                <w:tcPr>
                  <w:tcW w:w="709" w:type="dxa"/>
                  <w:vAlign w:val="center"/>
                </w:tcPr>
                <w:p>
                  <w:pPr>
                    <w:jc w:val="center"/>
                  </w:pPr>
                  <w:r>
                    <w:rPr>
                      <w:rFonts w:hint="eastAsia"/>
                    </w:rPr>
                    <w:t>0</w:t>
                  </w:r>
                  <w:r>
                    <w:t>.41</w:t>
                  </w:r>
                </w:p>
              </w:tc>
              <w:tc>
                <w:tcPr>
                  <w:tcW w:w="708" w:type="dxa"/>
                  <w:vAlign w:val="center"/>
                </w:tcPr>
                <w:p>
                  <w:pPr>
                    <w:jc w:val="center"/>
                  </w:pPr>
                  <w:r>
                    <w:rPr>
                      <w:rFonts w:hint="eastAsia"/>
                    </w:rPr>
                    <w:t>0</w:t>
                  </w:r>
                  <w:r>
                    <w:t>.033</w:t>
                  </w:r>
                </w:p>
              </w:tc>
              <w:tc>
                <w:tcPr>
                  <w:tcW w:w="851" w:type="dxa"/>
                  <w:vAlign w:val="center"/>
                </w:tcPr>
                <w:p>
                  <w:pPr>
                    <w:jc w:val="center"/>
                  </w:pPr>
                  <w:r>
                    <w:rPr>
                      <w:rFonts w:hint="eastAsia"/>
                    </w:rPr>
                    <w:t>0</w:t>
                  </w:r>
                  <w:r>
                    <w:t>.41</w:t>
                  </w:r>
                </w:p>
              </w:tc>
              <w:tc>
                <w:tcPr>
                  <w:tcW w:w="709" w:type="dxa"/>
                  <w:vAlign w:val="center"/>
                </w:tcPr>
                <w:p>
                  <w:pPr>
                    <w:jc w:val="center"/>
                  </w:pPr>
                  <w:r>
                    <w:rPr>
                      <w:rFonts w:hint="eastAsia"/>
                    </w:rPr>
                    <w:t>0</w:t>
                  </w:r>
                  <w:r>
                    <w:t>.397</w:t>
                  </w:r>
                </w:p>
              </w:tc>
              <w:tc>
                <w:tcPr>
                  <w:tcW w:w="850" w:type="dxa"/>
                  <w:vAlign w:val="center"/>
                </w:tcPr>
                <w:p>
                  <w:pPr>
                    <w:jc w:val="center"/>
                  </w:pPr>
                  <w:r>
                    <w:rPr>
                      <w:rFonts w:hint="eastAsia"/>
                    </w:rPr>
                    <w:t>0</w:t>
                  </w:r>
                  <w:r>
                    <w:t>.013</w:t>
                  </w:r>
                </w:p>
              </w:tc>
              <w:tc>
                <w:tcPr>
                  <w:tcW w:w="709" w:type="dxa"/>
                  <w:vAlign w:val="center"/>
                </w:tcPr>
                <w:p>
                  <w:pPr>
                    <w:jc w:val="center"/>
                  </w:pPr>
                  <w:r>
                    <w:rPr>
                      <w:rFonts w:hint="eastAsia"/>
                    </w:rPr>
                    <w:t>0</w:t>
                  </w:r>
                </w:p>
              </w:tc>
              <w:tc>
                <w:tcPr>
                  <w:tcW w:w="793" w:type="dxa"/>
                  <w:vAlign w:val="center"/>
                </w:tcPr>
                <w:p>
                  <w:pPr>
                    <w:jc w:val="center"/>
                  </w:pPr>
                  <w:r>
                    <w:rPr>
                      <w:rFonts w:hint="eastAsia"/>
                    </w:rPr>
                    <w:t>0</w:t>
                  </w:r>
                  <w:r>
                    <w:t>.013</w:t>
                  </w:r>
                </w:p>
              </w:tc>
              <w:tc>
                <w:tcPr>
                  <w:tcW w:w="708" w:type="dxa"/>
                  <w:vAlign w:val="center"/>
                </w:tcPr>
                <w:p>
                  <w:pPr>
                    <w:jc w:val="center"/>
                  </w:pPr>
                  <w:r>
                    <w:rPr>
                      <w:rFonts w:hint="eastAsia"/>
                    </w:rPr>
                    <w:t>0</w:t>
                  </w:r>
                </w:p>
              </w:tc>
              <w:tc>
                <w:tcPr>
                  <w:tcW w:w="1050" w:type="dxa"/>
                  <w:vAlign w:val="center"/>
                </w:tcPr>
                <w:p>
                  <w:pPr>
                    <w:jc w:val="center"/>
                  </w:pPr>
                  <w:r>
                    <w:t>-</w:t>
                  </w:r>
                  <w:r>
                    <w:rPr>
                      <w:rFonts w:hint="eastAsia"/>
                    </w:rPr>
                    <w:t>0</w:t>
                  </w:r>
                  <w: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pPr>
                </w:p>
              </w:tc>
              <w:tc>
                <w:tcPr>
                  <w:tcW w:w="1237" w:type="dxa"/>
                  <w:gridSpan w:val="2"/>
                  <w:vMerge w:val="continue"/>
                  <w:vAlign w:val="center"/>
                </w:tcPr>
                <w:p>
                  <w:pPr>
                    <w:jc w:val="center"/>
                  </w:pPr>
                </w:p>
              </w:tc>
              <w:tc>
                <w:tcPr>
                  <w:tcW w:w="851" w:type="dxa"/>
                  <w:vAlign w:val="center"/>
                </w:tcPr>
                <w:p>
                  <w:pPr>
                    <w:jc w:val="center"/>
                    <w:rPr>
                      <w:rFonts w:hint="eastAsia"/>
                      <w:bCs/>
                    </w:rPr>
                  </w:pPr>
                  <w:r>
                    <w:rPr>
                      <w:rFonts w:hint="eastAsia"/>
                      <w:bCs/>
                    </w:rPr>
                    <w:t>石油类</w:t>
                  </w:r>
                </w:p>
              </w:tc>
              <w:tc>
                <w:tcPr>
                  <w:tcW w:w="709" w:type="dxa"/>
                  <w:vAlign w:val="center"/>
                </w:tcPr>
                <w:p>
                  <w:pPr>
                    <w:jc w:val="center"/>
                  </w:pPr>
                  <w:r>
                    <w:rPr>
                      <w:rFonts w:hint="eastAsia"/>
                    </w:rPr>
                    <w:t>1</w:t>
                  </w:r>
                  <w:r>
                    <w:t>.853</w:t>
                  </w:r>
                </w:p>
              </w:tc>
              <w:tc>
                <w:tcPr>
                  <w:tcW w:w="708" w:type="dxa"/>
                  <w:vAlign w:val="center"/>
                </w:tcPr>
                <w:p>
                  <w:pPr>
                    <w:jc w:val="center"/>
                  </w:pPr>
                  <w:r>
                    <w:rPr>
                      <w:rFonts w:hint="eastAsia"/>
                    </w:rPr>
                    <w:t>0</w:t>
                  </w:r>
                  <w:r>
                    <w:t>.285</w:t>
                  </w:r>
                </w:p>
              </w:tc>
              <w:tc>
                <w:tcPr>
                  <w:tcW w:w="851" w:type="dxa"/>
                  <w:vAlign w:val="center"/>
                </w:tcPr>
                <w:p>
                  <w:pPr>
                    <w:jc w:val="center"/>
                  </w:pPr>
                  <w:r>
                    <w:rPr>
                      <w:rFonts w:hint="eastAsia"/>
                    </w:rPr>
                    <w:t>1</w:t>
                  </w:r>
                  <w:r>
                    <w:t>.851</w:t>
                  </w:r>
                </w:p>
              </w:tc>
              <w:tc>
                <w:tcPr>
                  <w:tcW w:w="709" w:type="dxa"/>
                  <w:vAlign w:val="center"/>
                </w:tcPr>
                <w:p>
                  <w:pPr>
                    <w:jc w:val="center"/>
                  </w:pPr>
                  <w:r>
                    <w:rPr>
                      <w:rFonts w:hint="eastAsia"/>
                    </w:rPr>
                    <w:t>1</w:t>
                  </w:r>
                  <w:r>
                    <w:t>.567</w:t>
                  </w:r>
                </w:p>
              </w:tc>
              <w:tc>
                <w:tcPr>
                  <w:tcW w:w="850" w:type="dxa"/>
                  <w:vAlign w:val="center"/>
                </w:tcPr>
                <w:p>
                  <w:pPr>
                    <w:jc w:val="center"/>
                  </w:pPr>
                  <w:r>
                    <w:rPr>
                      <w:rFonts w:hint="eastAsia"/>
                    </w:rPr>
                    <w:t>0</w:t>
                  </w:r>
                  <w:r>
                    <w:t>.284</w:t>
                  </w:r>
                </w:p>
              </w:tc>
              <w:tc>
                <w:tcPr>
                  <w:tcW w:w="709" w:type="dxa"/>
                  <w:vAlign w:val="center"/>
                </w:tcPr>
                <w:p>
                  <w:pPr>
                    <w:jc w:val="center"/>
                  </w:pPr>
                  <w:r>
                    <w:rPr>
                      <w:rFonts w:hint="eastAsia"/>
                    </w:rPr>
                    <w:t>0</w:t>
                  </w:r>
                  <w:r>
                    <w:t>.001</w:t>
                  </w:r>
                </w:p>
              </w:tc>
              <w:tc>
                <w:tcPr>
                  <w:tcW w:w="793" w:type="dxa"/>
                  <w:vAlign w:val="center"/>
                </w:tcPr>
                <w:p>
                  <w:pPr>
                    <w:jc w:val="center"/>
                  </w:pPr>
                  <w:r>
                    <w:rPr>
                      <w:rFonts w:hint="eastAsia"/>
                    </w:rPr>
                    <w:t>0</w:t>
                  </w:r>
                  <w:r>
                    <w:t>.284</w:t>
                  </w:r>
                </w:p>
              </w:tc>
              <w:tc>
                <w:tcPr>
                  <w:tcW w:w="708" w:type="dxa"/>
                  <w:vAlign w:val="center"/>
                </w:tcPr>
                <w:p>
                  <w:pPr>
                    <w:jc w:val="center"/>
                  </w:pPr>
                  <w:r>
                    <w:rPr>
                      <w:rFonts w:hint="eastAsia"/>
                    </w:rPr>
                    <w:t>0</w:t>
                  </w:r>
                </w:p>
              </w:tc>
              <w:tc>
                <w:tcPr>
                  <w:tcW w:w="1050" w:type="dxa"/>
                  <w:vAlign w:val="center"/>
                </w:tcPr>
                <w:p>
                  <w:pPr>
                    <w:jc w:val="center"/>
                  </w:pPr>
                  <w:r>
                    <w:t>-</w:t>
                  </w:r>
                  <w:r>
                    <w:rPr>
                      <w:rFonts w:hint="eastAsia"/>
                    </w:rPr>
                    <w:t>0</w:t>
                  </w: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pPr>
                </w:p>
              </w:tc>
              <w:tc>
                <w:tcPr>
                  <w:tcW w:w="1237" w:type="dxa"/>
                  <w:gridSpan w:val="2"/>
                  <w:vMerge w:val="continue"/>
                  <w:vAlign w:val="center"/>
                </w:tcPr>
                <w:p>
                  <w:pPr>
                    <w:jc w:val="center"/>
                  </w:pPr>
                </w:p>
              </w:tc>
              <w:tc>
                <w:tcPr>
                  <w:tcW w:w="851" w:type="dxa"/>
                  <w:vAlign w:val="center"/>
                </w:tcPr>
                <w:p>
                  <w:pPr>
                    <w:jc w:val="center"/>
                    <w:rPr>
                      <w:rFonts w:hint="eastAsia"/>
                      <w:bCs/>
                    </w:rPr>
                  </w:pPr>
                  <w:r>
                    <w:rPr>
                      <w:rFonts w:hint="eastAsia"/>
                      <w:bCs/>
                    </w:rPr>
                    <w:t>SS</w:t>
                  </w:r>
                </w:p>
              </w:tc>
              <w:tc>
                <w:tcPr>
                  <w:tcW w:w="709" w:type="dxa"/>
                  <w:vAlign w:val="center"/>
                </w:tcPr>
                <w:p>
                  <w:pPr>
                    <w:jc w:val="center"/>
                  </w:pPr>
                  <w:r>
                    <w:rPr>
                      <w:rFonts w:hint="eastAsia"/>
                    </w:rPr>
                    <w:t>9</w:t>
                  </w:r>
                  <w:r>
                    <w:t>.269</w:t>
                  </w:r>
                </w:p>
              </w:tc>
              <w:tc>
                <w:tcPr>
                  <w:tcW w:w="708" w:type="dxa"/>
                  <w:vAlign w:val="center"/>
                </w:tcPr>
                <w:p>
                  <w:pPr>
                    <w:jc w:val="center"/>
                  </w:pPr>
                  <w:r>
                    <w:rPr>
                      <w:rFonts w:hint="eastAsia"/>
                    </w:rPr>
                    <w:t>2</w:t>
                  </w:r>
                  <w:r>
                    <w:t>.657</w:t>
                  </w:r>
                </w:p>
              </w:tc>
              <w:tc>
                <w:tcPr>
                  <w:tcW w:w="851" w:type="dxa"/>
                  <w:vAlign w:val="center"/>
                </w:tcPr>
                <w:p>
                  <w:pPr>
                    <w:jc w:val="center"/>
                  </w:pPr>
                  <w:r>
                    <w:rPr>
                      <w:rFonts w:hint="eastAsia"/>
                    </w:rPr>
                    <w:t>9</w:t>
                  </w:r>
                  <w:r>
                    <w:t>.267</w:t>
                  </w:r>
                </w:p>
              </w:tc>
              <w:tc>
                <w:tcPr>
                  <w:tcW w:w="709" w:type="dxa"/>
                  <w:vAlign w:val="center"/>
                </w:tcPr>
                <w:p>
                  <w:pPr>
                    <w:jc w:val="center"/>
                  </w:pPr>
                  <w:r>
                    <w:rPr>
                      <w:rFonts w:hint="eastAsia"/>
                    </w:rPr>
                    <w:t>6</w:t>
                  </w:r>
                  <w:r>
                    <w:t>.614</w:t>
                  </w:r>
                </w:p>
              </w:tc>
              <w:tc>
                <w:tcPr>
                  <w:tcW w:w="850" w:type="dxa"/>
                  <w:vAlign w:val="center"/>
                </w:tcPr>
                <w:p>
                  <w:pPr>
                    <w:jc w:val="center"/>
                  </w:pPr>
                  <w:r>
                    <w:rPr>
                      <w:rFonts w:hint="eastAsia"/>
                    </w:rPr>
                    <w:t>2</w:t>
                  </w:r>
                  <w:r>
                    <w:t>.653</w:t>
                  </w:r>
                </w:p>
              </w:tc>
              <w:tc>
                <w:tcPr>
                  <w:tcW w:w="709" w:type="dxa"/>
                  <w:vAlign w:val="center"/>
                </w:tcPr>
                <w:p>
                  <w:pPr>
                    <w:jc w:val="center"/>
                  </w:pPr>
                  <w:r>
                    <w:rPr>
                      <w:rFonts w:hint="eastAsia"/>
                    </w:rPr>
                    <w:t>0</w:t>
                  </w:r>
                  <w:r>
                    <w:t>.004</w:t>
                  </w:r>
                </w:p>
              </w:tc>
              <w:tc>
                <w:tcPr>
                  <w:tcW w:w="793" w:type="dxa"/>
                  <w:vAlign w:val="center"/>
                </w:tcPr>
                <w:p>
                  <w:pPr>
                    <w:jc w:val="center"/>
                  </w:pPr>
                  <w:r>
                    <w:rPr>
                      <w:rFonts w:hint="eastAsia"/>
                    </w:rPr>
                    <w:t>2</w:t>
                  </w:r>
                  <w:r>
                    <w:t>.653</w:t>
                  </w:r>
                </w:p>
              </w:tc>
              <w:tc>
                <w:tcPr>
                  <w:tcW w:w="708" w:type="dxa"/>
                  <w:vAlign w:val="center"/>
                </w:tcPr>
                <w:p>
                  <w:pPr>
                    <w:jc w:val="center"/>
                  </w:pPr>
                  <w:r>
                    <w:rPr>
                      <w:rFonts w:hint="eastAsia"/>
                    </w:rPr>
                    <w:t>0</w:t>
                  </w:r>
                </w:p>
              </w:tc>
              <w:tc>
                <w:tcPr>
                  <w:tcW w:w="1050" w:type="dxa"/>
                  <w:vAlign w:val="center"/>
                </w:tcPr>
                <w:p>
                  <w:pPr>
                    <w:jc w:val="center"/>
                  </w:pPr>
                  <w:r>
                    <w:t>-</w:t>
                  </w:r>
                  <w:r>
                    <w:rPr>
                      <w:rFonts w:hint="eastAsia"/>
                    </w:rPr>
                    <w:t>2</w:t>
                  </w:r>
                  <w:r>
                    <w:t>.657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restart"/>
                  <w:vAlign w:val="center"/>
                </w:tcPr>
                <w:p>
                  <w:pPr>
                    <w:jc w:val="center"/>
                    <w:rPr>
                      <w:rFonts w:hint="eastAsia"/>
                    </w:rPr>
                  </w:pPr>
                  <w:r>
                    <w:rPr>
                      <w:rFonts w:hint="eastAsia"/>
                    </w:rPr>
                    <w:t>固体废物</w:t>
                  </w:r>
                </w:p>
              </w:tc>
              <w:tc>
                <w:tcPr>
                  <w:tcW w:w="2088" w:type="dxa"/>
                  <w:gridSpan w:val="3"/>
                  <w:vAlign w:val="center"/>
                </w:tcPr>
                <w:p>
                  <w:pPr>
                    <w:jc w:val="center"/>
                    <w:rPr>
                      <w:rFonts w:hint="eastAsia"/>
                      <w:bCs/>
                    </w:rPr>
                  </w:pPr>
                  <w:r>
                    <w:rPr>
                      <w:rFonts w:hint="eastAsia"/>
                      <w:bCs/>
                    </w:rPr>
                    <w:t>废油泥</w:t>
                  </w:r>
                </w:p>
              </w:tc>
              <w:tc>
                <w:tcPr>
                  <w:tcW w:w="709" w:type="dxa"/>
                  <w:vAlign w:val="center"/>
                </w:tcPr>
                <w:p>
                  <w:pPr>
                    <w:jc w:val="center"/>
                    <w:rPr>
                      <w:rFonts w:hint="eastAsia"/>
                    </w:rPr>
                  </w:pPr>
                  <w:r>
                    <w:rPr>
                      <w:rFonts w:hint="eastAsia"/>
                    </w:rPr>
                    <w:t>2</w:t>
                  </w:r>
                  <w:r>
                    <w:t>0.5</w:t>
                  </w:r>
                </w:p>
              </w:tc>
              <w:tc>
                <w:tcPr>
                  <w:tcW w:w="708" w:type="dxa"/>
                  <w:vAlign w:val="center"/>
                </w:tcPr>
                <w:p>
                  <w:pPr>
                    <w:jc w:val="center"/>
                    <w:rPr>
                      <w:rFonts w:hint="eastAsia"/>
                    </w:rPr>
                  </w:pPr>
                  <w:r>
                    <w:rPr>
                      <w:rFonts w:hint="eastAsia"/>
                    </w:rPr>
                    <w:t>0</w:t>
                  </w:r>
                </w:p>
              </w:tc>
              <w:tc>
                <w:tcPr>
                  <w:tcW w:w="851" w:type="dxa"/>
                  <w:vAlign w:val="center"/>
                </w:tcPr>
                <w:p>
                  <w:pPr>
                    <w:jc w:val="center"/>
                    <w:rPr>
                      <w:rFonts w:hint="eastAsia"/>
                    </w:rPr>
                  </w:pPr>
                  <w:r>
                    <w:rPr>
                      <w:rFonts w:hint="eastAsia"/>
                    </w:rPr>
                    <w:t>2</w:t>
                  </w:r>
                  <w:r>
                    <w:t>0.5</w:t>
                  </w:r>
                </w:p>
              </w:tc>
              <w:tc>
                <w:tcPr>
                  <w:tcW w:w="709" w:type="dxa"/>
                  <w:vAlign w:val="center"/>
                </w:tcPr>
                <w:p>
                  <w:pPr>
                    <w:jc w:val="center"/>
                    <w:rPr>
                      <w:rFonts w:hint="eastAsia"/>
                    </w:rPr>
                  </w:pPr>
                  <w:r>
                    <w:rPr>
                      <w:rFonts w:hint="eastAsia"/>
                    </w:rPr>
                    <w:t>2</w:t>
                  </w:r>
                  <w:r>
                    <w:t>0.5</w:t>
                  </w:r>
                </w:p>
              </w:tc>
              <w:tc>
                <w:tcPr>
                  <w:tcW w:w="850" w:type="dxa"/>
                  <w:vAlign w:val="center"/>
                </w:tcPr>
                <w:p>
                  <w:pPr>
                    <w:jc w:val="center"/>
                    <w:rPr>
                      <w:rFonts w:hint="eastAsia"/>
                    </w:rPr>
                  </w:pPr>
                  <w:r>
                    <w:rPr>
                      <w:rFonts w:hint="eastAsia"/>
                    </w:rPr>
                    <w:t>0</w:t>
                  </w:r>
                </w:p>
              </w:tc>
              <w:tc>
                <w:tcPr>
                  <w:tcW w:w="709" w:type="dxa"/>
                  <w:vAlign w:val="center"/>
                </w:tcPr>
                <w:p>
                  <w:pPr>
                    <w:jc w:val="center"/>
                    <w:rPr>
                      <w:rFonts w:hint="eastAsia"/>
                    </w:rPr>
                  </w:pPr>
                  <w:r>
                    <w:rPr>
                      <w:rFonts w:hint="eastAsia"/>
                    </w:rPr>
                    <w:t>0</w:t>
                  </w:r>
                </w:p>
              </w:tc>
              <w:tc>
                <w:tcPr>
                  <w:tcW w:w="793" w:type="dxa"/>
                  <w:vAlign w:val="center"/>
                </w:tcPr>
                <w:p>
                  <w:pPr>
                    <w:jc w:val="center"/>
                    <w:rPr>
                      <w:rFonts w:hint="eastAsia"/>
                    </w:rPr>
                  </w:pPr>
                  <w:r>
                    <w:rPr>
                      <w:rFonts w:hint="eastAsia"/>
                    </w:rPr>
                    <w:t>0</w:t>
                  </w:r>
                </w:p>
              </w:tc>
              <w:tc>
                <w:tcPr>
                  <w:tcW w:w="708" w:type="dxa"/>
                  <w:vAlign w:val="center"/>
                </w:tcPr>
                <w:p>
                  <w:pPr>
                    <w:jc w:val="center"/>
                    <w:rPr>
                      <w:rFonts w:hint="eastAsia"/>
                    </w:rPr>
                  </w:pPr>
                  <w:r>
                    <w:rPr>
                      <w:rFonts w:hint="eastAsia"/>
                    </w:rPr>
                    <w:t>2</w:t>
                  </w:r>
                  <w:r>
                    <w:t>0.5</w:t>
                  </w:r>
                </w:p>
              </w:tc>
              <w:tc>
                <w:tcPr>
                  <w:tcW w:w="1050" w:type="dxa"/>
                  <w:vAlign w:val="center"/>
                </w:tcPr>
                <w:p>
                  <w:pPr>
                    <w:jc w:val="center"/>
                    <w:rPr>
                      <w:rFonts w:hint="eastAsia"/>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pPr>
                </w:p>
              </w:tc>
              <w:tc>
                <w:tcPr>
                  <w:tcW w:w="2088" w:type="dxa"/>
                  <w:gridSpan w:val="3"/>
                  <w:vAlign w:val="center"/>
                </w:tcPr>
                <w:p>
                  <w:pPr>
                    <w:jc w:val="center"/>
                    <w:rPr>
                      <w:rFonts w:hint="eastAsia"/>
                      <w:bCs/>
                    </w:rPr>
                  </w:pPr>
                  <w:r>
                    <w:rPr>
                      <w:rFonts w:hint="eastAsia"/>
                      <w:bCs/>
                    </w:rPr>
                    <w:t>含油废物</w:t>
                  </w:r>
                </w:p>
              </w:tc>
              <w:tc>
                <w:tcPr>
                  <w:tcW w:w="709" w:type="dxa"/>
                  <w:vAlign w:val="center"/>
                </w:tcPr>
                <w:p>
                  <w:pPr>
                    <w:jc w:val="center"/>
                    <w:rPr>
                      <w:rFonts w:hint="eastAsia"/>
                    </w:rPr>
                  </w:pPr>
                  <w:r>
                    <w:rPr>
                      <w:rFonts w:hint="eastAsia"/>
                    </w:rPr>
                    <w:t>3</w:t>
                  </w:r>
                  <w:r>
                    <w:t>.05</w:t>
                  </w:r>
                </w:p>
              </w:tc>
              <w:tc>
                <w:tcPr>
                  <w:tcW w:w="708" w:type="dxa"/>
                  <w:vAlign w:val="center"/>
                </w:tcPr>
                <w:p>
                  <w:pPr>
                    <w:jc w:val="center"/>
                    <w:rPr>
                      <w:rFonts w:hint="eastAsia"/>
                    </w:rPr>
                  </w:pPr>
                  <w:r>
                    <w:rPr>
                      <w:rFonts w:hint="eastAsia"/>
                    </w:rPr>
                    <w:t>0</w:t>
                  </w:r>
                </w:p>
              </w:tc>
              <w:tc>
                <w:tcPr>
                  <w:tcW w:w="851" w:type="dxa"/>
                  <w:vAlign w:val="center"/>
                </w:tcPr>
                <w:p>
                  <w:pPr>
                    <w:jc w:val="center"/>
                    <w:rPr>
                      <w:rFonts w:hint="eastAsia"/>
                    </w:rPr>
                  </w:pPr>
                  <w:r>
                    <w:rPr>
                      <w:rFonts w:hint="eastAsia"/>
                    </w:rPr>
                    <w:t>2</w:t>
                  </w:r>
                  <w:r>
                    <w:t>.29</w:t>
                  </w:r>
                </w:p>
              </w:tc>
              <w:tc>
                <w:tcPr>
                  <w:tcW w:w="709" w:type="dxa"/>
                  <w:vAlign w:val="center"/>
                </w:tcPr>
                <w:p>
                  <w:pPr>
                    <w:jc w:val="center"/>
                    <w:rPr>
                      <w:rFonts w:hint="eastAsia"/>
                    </w:rPr>
                  </w:pPr>
                  <w:r>
                    <w:rPr>
                      <w:rFonts w:hint="eastAsia"/>
                    </w:rPr>
                    <w:t>2</w:t>
                  </w:r>
                  <w:r>
                    <w:t>.29</w:t>
                  </w:r>
                </w:p>
              </w:tc>
              <w:tc>
                <w:tcPr>
                  <w:tcW w:w="850" w:type="dxa"/>
                  <w:vAlign w:val="center"/>
                </w:tcPr>
                <w:p>
                  <w:pPr>
                    <w:jc w:val="center"/>
                    <w:rPr>
                      <w:rFonts w:hint="eastAsia"/>
                    </w:rPr>
                  </w:pPr>
                  <w:r>
                    <w:rPr>
                      <w:rFonts w:hint="eastAsia"/>
                    </w:rPr>
                    <w:t>0</w:t>
                  </w:r>
                </w:p>
              </w:tc>
              <w:tc>
                <w:tcPr>
                  <w:tcW w:w="709" w:type="dxa"/>
                  <w:vAlign w:val="center"/>
                </w:tcPr>
                <w:p>
                  <w:pPr>
                    <w:jc w:val="center"/>
                    <w:rPr>
                      <w:rFonts w:hint="eastAsia"/>
                    </w:rPr>
                  </w:pPr>
                  <w:r>
                    <w:t>0.76</w:t>
                  </w:r>
                </w:p>
              </w:tc>
              <w:tc>
                <w:tcPr>
                  <w:tcW w:w="793" w:type="dxa"/>
                  <w:vAlign w:val="center"/>
                </w:tcPr>
                <w:p>
                  <w:pPr>
                    <w:jc w:val="center"/>
                    <w:rPr>
                      <w:rFonts w:hint="eastAsia"/>
                    </w:rPr>
                  </w:pPr>
                  <w:r>
                    <w:rPr>
                      <w:rFonts w:hint="eastAsia"/>
                    </w:rPr>
                    <w:t>0</w:t>
                  </w:r>
                </w:p>
              </w:tc>
              <w:tc>
                <w:tcPr>
                  <w:tcW w:w="708" w:type="dxa"/>
                  <w:vAlign w:val="center"/>
                </w:tcPr>
                <w:p>
                  <w:pPr>
                    <w:jc w:val="center"/>
                    <w:rPr>
                      <w:rFonts w:hint="eastAsia"/>
                    </w:rPr>
                  </w:pPr>
                  <w:r>
                    <w:rPr>
                      <w:rFonts w:hint="eastAsia"/>
                    </w:rPr>
                    <w:t>2</w:t>
                  </w:r>
                  <w:r>
                    <w:t>.29</w:t>
                  </w:r>
                </w:p>
              </w:tc>
              <w:tc>
                <w:tcPr>
                  <w:tcW w:w="1050" w:type="dxa"/>
                  <w:vAlign w:val="center"/>
                </w:tcPr>
                <w:p>
                  <w:pPr>
                    <w:jc w:val="center"/>
                    <w:rPr>
                      <w:rFonts w:hint="eastAsia"/>
                    </w:rPr>
                  </w:pPr>
                  <w:r>
                    <w:rPr>
                      <w:rFonts w:hint="eastAsia"/>
                    </w:rPr>
                    <w:t>-</w:t>
                  </w:r>
                  <w: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pPr>
                </w:p>
              </w:tc>
              <w:tc>
                <w:tcPr>
                  <w:tcW w:w="2088" w:type="dxa"/>
                  <w:gridSpan w:val="3"/>
                  <w:vAlign w:val="center"/>
                </w:tcPr>
                <w:p>
                  <w:pPr>
                    <w:jc w:val="center"/>
                    <w:rPr>
                      <w:rFonts w:hint="eastAsia"/>
                      <w:bCs/>
                    </w:rPr>
                  </w:pPr>
                  <w:r>
                    <w:rPr>
                      <w:rFonts w:hint="eastAsia"/>
                      <w:bCs/>
                    </w:rPr>
                    <w:t>废活性炭</w:t>
                  </w:r>
                </w:p>
              </w:tc>
              <w:tc>
                <w:tcPr>
                  <w:tcW w:w="709" w:type="dxa"/>
                  <w:vAlign w:val="center"/>
                </w:tcPr>
                <w:p>
                  <w:pPr>
                    <w:jc w:val="center"/>
                    <w:rPr>
                      <w:rFonts w:hint="eastAsia"/>
                    </w:rPr>
                  </w:pPr>
                  <w:r>
                    <w:rPr>
                      <w:rFonts w:hint="eastAsia"/>
                    </w:rPr>
                    <w:t>8</w:t>
                  </w:r>
                </w:p>
              </w:tc>
              <w:tc>
                <w:tcPr>
                  <w:tcW w:w="708" w:type="dxa"/>
                  <w:vAlign w:val="center"/>
                </w:tcPr>
                <w:p>
                  <w:pPr>
                    <w:jc w:val="center"/>
                    <w:rPr>
                      <w:rFonts w:hint="eastAsia"/>
                    </w:rPr>
                  </w:pPr>
                  <w:r>
                    <w:rPr>
                      <w:rFonts w:hint="eastAsia"/>
                    </w:rPr>
                    <w:t>0</w:t>
                  </w:r>
                </w:p>
              </w:tc>
              <w:tc>
                <w:tcPr>
                  <w:tcW w:w="851" w:type="dxa"/>
                  <w:vAlign w:val="center"/>
                </w:tcPr>
                <w:p>
                  <w:pPr>
                    <w:jc w:val="center"/>
                    <w:rPr>
                      <w:rFonts w:hint="eastAsia"/>
                    </w:rPr>
                  </w:pPr>
                  <w:r>
                    <w:rPr>
                      <w:rFonts w:hint="eastAsia"/>
                    </w:rPr>
                    <w:t>6</w:t>
                  </w:r>
                </w:p>
              </w:tc>
              <w:tc>
                <w:tcPr>
                  <w:tcW w:w="709" w:type="dxa"/>
                  <w:vAlign w:val="center"/>
                </w:tcPr>
                <w:p>
                  <w:pPr>
                    <w:jc w:val="center"/>
                    <w:rPr>
                      <w:rFonts w:hint="eastAsia"/>
                    </w:rPr>
                  </w:pPr>
                  <w:r>
                    <w:rPr>
                      <w:rFonts w:hint="eastAsia"/>
                    </w:rPr>
                    <w:t>6</w:t>
                  </w:r>
                </w:p>
              </w:tc>
              <w:tc>
                <w:tcPr>
                  <w:tcW w:w="850" w:type="dxa"/>
                  <w:vAlign w:val="center"/>
                </w:tcPr>
                <w:p>
                  <w:pPr>
                    <w:jc w:val="center"/>
                    <w:rPr>
                      <w:rFonts w:hint="eastAsia"/>
                    </w:rPr>
                  </w:pPr>
                  <w:r>
                    <w:rPr>
                      <w:rFonts w:hint="eastAsia"/>
                    </w:rPr>
                    <w:t>0</w:t>
                  </w:r>
                </w:p>
              </w:tc>
              <w:tc>
                <w:tcPr>
                  <w:tcW w:w="709" w:type="dxa"/>
                  <w:vAlign w:val="center"/>
                </w:tcPr>
                <w:p>
                  <w:pPr>
                    <w:jc w:val="center"/>
                    <w:rPr>
                      <w:rFonts w:hint="eastAsia"/>
                    </w:rPr>
                  </w:pPr>
                  <w:r>
                    <w:t>2</w:t>
                  </w:r>
                </w:p>
              </w:tc>
              <w:tc>
                <w:tcPr>
                  <w:tcW w:w="793" w:type="dxa"/>
                  <w:vAlign w:val="center"/>
                </w:tcPr>
                <w:p>
                  <w:pPr>
                    <w:jc w:val="center"/>
                    <w:rPr>
                      <w:rFonts w:hint="eastAsia"/>
                    </w:rPr>
                  </w:pPr>
                  <w:r>
                    <w:rPr>
                      <w:rFonts w:hint="eastAsia"/>
                    </w:rPr>
                    <w:t>0</w:t>
                  </w:r>
                </w:p>
              </w:tc>
              <w:tc>
                <w:tcPr>
                  <w:tcW w:w="708" w:type="dxa"/>
                  <w:vAlign w:val="center"/>
                </w:tcPr>
                <w:p>
                  <w:pPr>
                    <w:jc w:val="center"/>
                    <w:rPr>
                      <w:rFonts w:hint="eastAsia"/>
                    </w:rPr>
                  </w:pPr>
                  <w:r>
                    <w:rPr>
                      <w:rFonts w:hint="eastAsia"/>
                    </w:rPr>
                    <w:t>6</w:t>
                  </w:r>
                </w:p>
              </w:tc>
              <w:tc>
                <w:tcPr>
                  <w:tcW w:w="1050" w:type="dxa"/>
                  <w:vAlign w:val="center"/>
                </w:tcPr>
                <w:p>
                  <w:pPr>
                    <w:jc w:val="center"/>
                    <w:rPr>
                      <w:rFonts w:hint="eastAsia"/>
                    </w:rPr>
                  </w:pPr>
                  <w:r>
                    <w:rPr>
                      <w:rFonts w:hint="eastAsia"/>
                    </w:rPr>
                    <w:t>-</w:t>
                  </w: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pPr>
                </w:p>
              </w:tc>
              <w:tc>
                <w:tcPr>
                  <w:tcW w:w="2088" w:type="dxa"/>
                  <w:gridSpan w:val="3"/>
                  <w:vAlign w:val="center"/>
                </w:tcPr>
                <w:p>
                  <w:pPr>
                    <w:jc w:val="center"/>
                    <w:rPr>
                      <w:rFonts w:hint="eastAsia"/>
                      <w:bCs/>
                    </w:rPr>
                  </w:pPr>
                  <w:r>
                    <w:rPr>
                      <w:rFonts w:hint="eastAsia"/>
                      <w:bCs/>
                    </w:rPr>
                    <w:t>废弃包装物及容器</w:t>
                  </w:r>
                </w:p>
              </w:tc>
              <w:tc>
                <w:tcPr>
                  <w:tcW w:w="709" w:type="dxa"/>
                  <w:vAlign w:val="center"/>
                </w:tcPr>
                <w:p>
                  <w:pPr>
                    <w:jc w:val="center"/>
                    <w:rPr>
                      <w:rFonts w:hint="eastAsia"/>
                    </w:rPr>
                  </w:pPr>
                  <w:r>
                    <w:rPr>
                      <w:rFonts w:hint="eastAsia"/>
                    </w:rPr>
                    <w:t>0</w:t>
                  </w:r>
                  <w:r>
                    <w:t>.559</w:t>
                  </w:r>
                </w:p>
              </w:tc>
              <w:tc>
                <w:tcPr>
                  <w:tcW w:w="708" w:type="dxa"/>
                  <w:vAlign w:val="center"/>
                </w:tcPr>
                <w:p>
                  <w:pPr>
                    <w:jc w:val="center"/>
                    <w:rPr>
                      <w:rFonts w:hint="eastAsia"/>
                    </w:rPr>
                  </w:pPr>
                  <w:r>
                    <w:rPr>
                      <w:rFonts w:hint="eastAsia"/>
                    </w:rPr>
                    <w:t>0</w:t>
                  </w:r>
                </w:p>
              </w:tc>
              <w:tc>
                <w:tcPr>
                  <w:tcW w:w="851" w:type="dxa"/>
                  <w:vAlign w:val="center"/>
                </w:tcPr>
                <w:p>
                  <w:pPr>
                    <w:jc w:val="center"/>
                    <w:rPr>
                      <w:rFonts w:hint="eastAsia"/>
                    </w:rPr>
                  </w:pPr>
                  <w:r>
                    <w:rPr>
                      <w:rFonts w:hint="eastAsia"/>
                    </w:rPr>
                    <w:t>0</w:t>
                  </w:r>
                  <w:r>
                    <w:t>.559</w:t>
                  </w:r>
                </w:p>
              </w:tc>
              <w:tc>
                <w:tcPr>
                  <w:tcW w:w="709" w:type="dxa"/>
                  <w:vAlign w:val="center"/>
                </w:tcPr>
                <w:p>
                  <w:pPr>
                    <w:jc w:val="center"/>
                    <w:rPr>
                      <w:rFonts w:hint="eastAsia"/>
                    </w:rPr>
                  </w:pPr>
                  <w:r>
                    <w:rPr>
                      <w:rFonts w:hint="eastAsia"/>
                    </w:rPr>
                    <w:t>0</w:t>
                  </w:r>
                  <w:r>
                    <w:t>.559</w:t>
                  </w:r>
                </w:p>
              </w:tc>
              <w:tc>
                <w:tcPr>
                  <w:tcW w:w="850" w:type="dxa"/>
                  <w:vAlign w:val="center"/>
                </w:tcPr>
                <w:p>
                  <w:pPr>
                    <w:jc w:val="center"/>
                    <w:rPr>
                      <w:rFonts w:hint="eastAsia"/>
                    </w:rPr>
                  </w:pPr>
                  <w:r>
                    <w:rPr>
                      <w:rFonts w:hint="eastAsia"/>
                    </w:rPr>
                    <w:t>0</w:t>
                  </w:r>
                </w:p>
              </w:tc>
              <w:tc>
                <w:tcPr>
                  <w:tcW w:w="709" w:type="dxa"/>
                  <w:vAlign w:val="center"/>
                </w:tcPr>
                <w:p>
                  <w:pPr>
                    <w:jc w:val="center"/>
                    <w:rPr>
                      <w:rFonts w:hint="eastAsia"/>
                    </w:rPr>
                  </w:pPr>
                  <w:r>
                    <w:rPr>
                      <w:rFonts w:hint="eastAsia"/>
                    </w:rPr>
                    <w:t>0</w:t>
                  </w:r>
                </w:p>
              </w:tc>
              <w:tc>
                <w:tcPr>
                  <w:tcW w:w="793" w:type="dxa"/>
                  <w:vAlign w:val="center"/>
                </w:tcPr>
                <w:p>
                  <w:pPr>
                    <w:jc w:val="center"/>
                    <w:rPr>
                      <w:rFonts w:hint="eastAsia"/>
                    </w:rPr>
                  </w:pPr>
                  <w:r>
                    <w:rPr>
                      <w:rFonts w:hint="eastAsia"/>
                    </w:rPr>
                    <w:t>0</w:t>
                  </w:r>
                </w:p>
              </w:tc>
              <w:tc>
                <w:tcPr>
                  <w:tcW w:w="708" w:type="dxa"/>
                  <w:vAlign w:val="center"/>
                </w:tcPr>
                <w:p>
                  <w:pPr>
                    <w:jc w:val="center"/>
                    <w:rPr>
                      <w:rFonts w:hint="eastAsia"/>
                    </w:rPr>
                  </w:pPr>
                  <w:r>
                    <w:rPr>
                      <w:rFonts w:hint="eastAsia"/>
                    </w:rPr>
                    <w:t>0</w:t>
                  </w:r>
                  <w:r>
                    <w:t>.559</w:t>
                  </w:r>
                </w:p>
              </w:tc>
              <w:tc>
                <w:tcPr>
                  <w:tcW w:w="1050" w:type="dxa"/>
                  <w:vAlign w:val="center"/>
                </w:tcPr>
                <w:p>
                  <w:pPr>
                    <w:jc w:val="center"/>
                    <w:rPr>
                      <w:rFonts w:hint="eastAsia"/>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1" w:type="dxa"/>
                  <w:vMerge w:val="continue"/>
                  <w:vAlign w:val="center"/>
                </w:tcPr>
                <w:p>
                  <w:pPr>
                    <w:jc w:val="center"/>
                  </w:pPr>
                </w:p>
              </w:tc>
              <w:tc>
                <w:tcPr>
                  <w:tcW w:w="2088" w:type="dxa"/>
                  <w:gridSpan w:val="3"/>
                  <w:vAlign w:val="center"/>
                </w:tcPr>
                <w:p>
                  <w:pPr>
                    <w:jc w:val="center"/>
                    <w:rPr>
                      <w:rFonts w:hint="eastAsia"/>
                      <w:bCs/>
                    </w:rPr>
                  </w:pPr>
                  <w:r>
                    <w:rPr>
                      <w:rFonts w:hint="eastAsia"/>
                      <w:bCs/>
                    </w:rPr>
                    <w:t>生活垃圾</w:t>
                  </w:r>
                </w:p>
              </w:tc>
              <w:tc>
                <w:tcPr>
                  <w:tcW w:w="709" w:type="dxa"/>
                  <w:vAlign w:val="center"/>
                </w:tcPr>
                <w:p>
                  <w:pPr>
                    <w:jc w:val="center"/>
                    <w:rPr>
                      <w:rFonts w:hint="eastAsia"/>
                    </w:rPr>
                  </w:pPr>
                  <w:r>
                    <w:rPr>
                      <w:rFonts w:hint="eastAsia"/>
                    </w:rPr>
                    <w:t>0</w:t>
                  </w:r>
                  <w:r>
                    <w:t>.9</w:t>
                  </w:r>
                </w:p>
              </w:tc>
              <w:tc>
                <w:tcPr>
                  <w:tcW w:w="708" w:type="dxa"/>
                  <w:vAlign w:val="center"/>
                </w:tcPr>
                <w:p>
                  <w:pPr>
                    <w:jc w:val="center"/>
                    <w:rPr>
                      <w:rFonts w:hint="eastAsia"/>
                    </w:rPr>
                  </w:pPr>
                  <w:r>
                    <w:rPr>
                      <w:rFonts w:hint="eastAsia"/>
                    </w:rPr>
                    <w:t>0</w:t>
                  </w:r>
                </w:p>
              </w:tc>
              <w:tc>
                <w:tcPr>
                  <w:tcW w:w="851" w:type="dxa"/>
                  <w:vAlign w:val="center"/>
                </w:tcPr>
                <w:p>
                  <w:pPr>
                    <w:jc w:val="center"/>
                    <w:rPr>
                      <w:rFonts w:hint="eastAsia"/>
                    </w:rPr>
                  </w:pPr>
                  <w:r>
                    <w:rPr>
                      <w:rFonts w:hint="eastAsia"/>
                    </w:rPr>
                    <w:t>0</w:t>
                  </w:r>
                  <w:r>
                    <w:t>.9</w:t>
                  </w:r>
                </w:p>
              </w:tc>
              <w:tc>
                <w:tcPr>
                  <w:tcW w:w="709" w:type="dxa"/>
                  <w:vAlign w:val="center"/>
                </w:tcPr>
                <w:p>
                  <w:pPr>
                    <w:jc w:val="center"/>
                    <w:rPr>
                      <w:rFonts w:hint="eastAsia"/>
                    </w:rPr>
                  </w:pPr>
                  <w:r>
                    <w:rPr>
                      <w:rFonts w:hint="eastAsia"/>
                    </w:rPr>
                    <w:t>0</w:t>
                  </w:r>
                  <w:r>
                    <w:t>.9</w:t>
                  </w:r>
                </w:p>
              </w:tc>
              <w:tc>
                <w:tcPr>
                  <w:tcW w:w="850" w:type="dxa"/>
                  <w:vAlign w:val="center"/>
                </w:tcPr>
                <w:p>
                  <w:pPr>
                    <w:jc w:val="center"/>
                    <w:rPr>
                      <w:rFonts w:hint="eastAsia"/>
                    </w:rPr>
                  </w:pPr>
                  <w:r>
                    <w:rPr>
                      <w:rFonts w:hint="eastAsia"/>
                    </w:rPr>
                    <w:t>0</w:t>
                  </w:r>
                </w:p>
              </w:tc>
              <w:tc>
                <w:tcPr>
                  <w:tcW w:w="709" w:type="dxa"/>
                  <w:vAlign w:val="center"/>
                </w:tcPr>
                <w:p>
                  <w:pPr>
                    <w:jc w:val="center"/>
                    <w:rPr>
                      <w:rFonts w:hint="eastAsia"/>
                    </w:rPr>
                  </w:pPr>
                  <w:r>
                    <w:rPr>
                      <w:rFonts w:hint="eastAsia"/>
                    </w:rPr>
                    <w:t>0</w:t>
                  </w:r>
                </w:p>
              </w:tc>
              <w:tc>
                <w:tcPr>
                  <w:tcW w:w="793" w:type="dxa"/>
                  <w:vAlign w:val="center"/>
                </w:tcPr>
                <w:p>
                  <w:pPr>
                    <w:jc w:val="center"/>
                    <w:rPr>
                      <w:rFonts w:hint="eastAsia"/>
                    </w:rPr>
                  </w:pPr>
                  <w:r>
                    <w:rPr>
                      <w:rFonts w:hint="eastAsia"/>
                    </w:rPr>
                    <w:t>0</w:t>
                  </w:r>
                </w:p>
              </w:tc>
              <w:tc>
                <w:tcPr>
                  <w:tcW w:w="708" w:type="dxa"/>
                  <w:vAlign w:val="center"/>
                </w:tcPr>
                <w:p>
                  <w:pPr>
                    <w:jc w:val="center"/>
                    <w:rPr>
                      <w:rFonts w:hint="eastAsia"/>
                    </w:rPr>
                  </w:pPr>
                  <w:r>
                    <w:rPr>
                      <w:rFonts w:hint="eastAsia"/>
                    </w:rPr>
                    <w:t>0</w:t>
                  </w:r>
                  <w:r>
                    <w:t>.9</w:t>
                  </w:r>
                </w:p>
              </w:tc>
              <w:tc>
                <w:tcPr>
                  <w:tcW w:w="1050" w:type="dxa"/>
                  <w:vAlign w:val="center"/>
                </w:tcPr>
                <w:p>
                  <w:pPr>
                    <w:jc w:val="center"/>
                    <w:rPr>
                      <w:rFonts w:hint="eastAsia"/>
                    </w:rPr>
                  </w:pPr>
                  <w:r>
                    <w:rPr>
                      <w:rFonts w:hint="eastAsia"/>
                    </w:rPr>
                    <w:t>0</w:t>
                  </w:r>
                </w:p>
              </w:tc>
            </w:tr>
          </w:tbl>
          <w:p>
            <w:pPr>
              <w:pStyle w:val="2"/>
              <w:ind w:firstLine="0" w:firstLineChars="0"/>
              <w:jc w:val="center"/>
            </w:pPr>
          </w:p>
          <w:p>
            <w:pPr>
              <w:pStyle w:val="2"/>
              <w:ind w:firstLine="560"/>
            </w:pPr>
          </w:p>
          <w:p>
            <w:pPr>
              <w:ind w:firstLine="477" w:firstLineChars="199"/>
              <w:jc w:val="center"/>
              <w:rPr>
                <w:sz w:val="24"/>
              </w:rPr>
            </w:pPr>
          </w:p>
          <w:p>
            <w:pPr>
              <w:snapToGrid w:val="0"/>
              <w:spacing w:line="360" w:lineRule="auto"/>
              <w:ind w:firstLine="480" w:firstLineChars="200"/>
              <w:rPr>
                <w:sz w:val="24"/>
              </w:rPr>
            </w:pPr>
          </w:p>
        </w:tc>
      </w:tr>
    </w:tbl>
    <w:p>
      <w:pPr>
        <w:spacing w:line="300" w:lineRule="auto"/>
        <w:rPr>
          <w:rFonts w:eastAsia="黑体"/>
          <w:sz w:val="24"/>
        </w:rPr>
        <w:sectPr>
          <w:footerReference r:id="rId9" w:type="default"/>
          <w:pgSz w:w="11907" w:h="16840"/>
          <w:pgMar w:top="1531" w:right="1134" w:bottom="1134" w:left="1418" w:header="907" w:footer="907" w:gutter="0"/>
          <w:cols w:space="720" w:num="1"/>
          <w:docGrid w:linePitch="326" w:charSpace="-4916"/>
        </w:sectPr>
      </w:pPr>
    </w:p>
    <w:p>
      <w:pPr>
        <w:pStyle w:val="3"/>
        <w:jc w:val="both"/>
        <w:rPr>
          <w:bCs/>
          <w:kern w:val="18"/>
        </w:rPr>
      </w:pPr>
      <w:r>
        <w:rPr>
          <w:rStyle w:val="46"/>
          <w:b/>
          <w:bCs/>
          <w:szCs w:val="28"/>
        </w:rPr>
        <w:t>项目采取的防治措施及预期治理效果</w:t>
      </w:r>
    </w:p>
    <w:tbl>
      <w:tblPr>
        <w:tblStyle w:val="31"/>
        <w:tblW w:w="94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422"/>
        <w:gridCol w:w="879"/>
        <w:gridCol w:w="1134"/>
        <w:gridCol w:w="1550"/>
        <w:gridCol w:w="1550"/>
        <w:gridCol w:w="19"/>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restart"/>
            <w:tcBorders>
              <w:tl2br w:val="single" w:color="auto" w:sz="4" w:space="0"/>
            </w:tcBorders>
          </w:tcPr>
          <w:p>
            <w:pPr>
              <w:snapToGrid w:val="0"/>
              <w:spacing w:line="216" w:lineRule="auto"/>
              <w:rPr>
                <w:b/>
                <w:sz w:val="24"/>
              </w:rPr>
            </w:pPr>
            <w:r>
              <w:rPr>
                <w:b/>
                <w:sz w:val="24"/>
              </w:rPr>
              <w:t xml:space="preserve">  内容</w:t>
            </w:r>
          </w:p>
          <w:p>
            <w:pPr>
              <w:pStyle w:val="2"/>
              <w:ind w:firstLine="560"/>
              <w:rPr>
                <w:rFonts w:hint="eastAsia"/>
              </w:rPr>
            </w:pPr>
          </w:p>
          <w:p>
            <w:pPr>
              <w:snapToGrid w:val="0"/>
              <w:spacing w:line="216" w:lineRule="auto"/>
              <w:rPr>
                <w:b/>
                <w:sz w:val="24"/>
              </w:rPr>
            </w:pPr>
            <w:r>
              <w:rPr>
                <w:b/>
                <w:sz w:val="24"/>
              </w:rPr>
              <w:t>类型</w:t>
            </w:r>
          </w:p>
        </w:tc>
        <w:tc>
          <w:tcPr>
            <w:tcW w:w="1301" w:type="dxa"/>
            <w:gridSpan w:val="2"/>
            <w:vMerge w:val="restart"/>
            <w:vAlign w:val="center"/>
          </w:tcPr>
          <w:p>
            <w:pPr>
              <w:snapToGrid w:val="0"/>
              <w:spacing w:line="216" w:lineRule="auto"/>
              <w:jc w:val="center"/>
              <w:rPr>
                <w:b/>
                <w:sz w:val="24"/>
              </w:rPr>
            </w:pPr>
            <w:r>
              <w:rPr>
                <w:b/>
                <w:sz w:val="24"/>
              </w:rPr>
              <w:t>排放源</w:t>
            </w:r>
          </w:p>
          <w:p>
            <w:pPr>
              <w:snapToGrid w:val="0"/>
              <w:spacing w:line="216" w:lineRule="auto"/>
              <w:jc w:val="center"/>
              <w:rPr>
                <w:b/>
                <w:sz w:val="24"/>
              </w:rPr>
            </w:pPr>
            <w:r>
              <w:rPr>
                <w:b/>
                <w:sz w:val="24"/>
              </w:rPr>
              <w:t>（编号）</w:t>
            </w:r>
          </w:p>
        </w:tc>
        <w:tc>
          <w:tcPr>
            <w:tcW w:w="1134" w:type="dxa"/>
            <w:vMerge w:val="restart"/>
            <w:vAlign w:val="center"/>
          </w:tcPr>
          <w:p>
            <w:pPr>
              <w:snapToGrid w:val="0"/>
              <w:spacing w:line="216" w:lineRule="auto"/>
              <w:jc w:val="center"/>
              <w:rPr>
                <w:b/>
                <w:sz w:val="24"/>
              </w:rPr>
            </w:pPr>
            <w:r>
              <w:rPr>
                <w:b/>
                <w:sz w:val="24"/>
              </w:rPr>
              <w:t>污染物名称</w:t>
            </w:r>
          </w:p>
        </w:tc>
        <w:tc>
          <w:tcPr>
            <w:tcW w:w="3100" w:type="dxa"/>
            <w:gridSpan w:val="2"/>
            <w:vAlign w:val="center"/>
          </w:tcPr>
          <w:p>
            <w:pPr>
              <w:snapToGrid w:val="0"/>
              <w:spacing w:line="216" w:lineRule="auto"/>
              <w:jc w:val="center"/>
              <w:rPr>
                <w:b/>
                <w:sz w:val="24"/>
              </w:rPr>
            </w:pPr>
            <w:r>
              <w:rPr>
                <w:b/>
                <w:sz w:val="24"/>
              </w:rPr>
              <w:t>防治措施</w:t>
            </w:r>
          </w:p>
        </w:tc>
        <w:tc>
          <w:tcPr>
            <w:tcW w:w="2928" w:type="dxa"/>
            <w:gridSpan w:val="2"/>
            <w:vMerge w:val="restart"/>
            <w:vAlign w:val="center"/>
          </w:tcPr>
          <w:p>
            <w:pPr>
              <w:snapToGrid w:val="0"/>
              <w:spacing w:line="216" w:lineRule="auto"/>
              <w:jc w:val="center"/>
              <w:rPr>
                <w:b/>
                <w:sz w:val="24"/>
              </w:rPr>
            </w:pPr>
            <w:r>
              <w:rPr>
                <w:b/>
                <w:sz w:val="24"/>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Merge w:val="continue"/>
            <w:tcBorders>
              <w:tl2br w:val="single" w:color="auto" w:sz="4" w:space="0"/>
            </w:tcBorders>
          </w:tcPr>
          <w:p>
            <w:pPr>
              <w:snapToGrid w:val="0"/>
              <w:spacing w:line="216" w:lineRule="auto"/>
              <w:rPr>
                <w:b/>
                <w:sz w:val="24"/>
              </w:rPr>
            </w:pPr>
          </w:p>
        </w:tc>
        <w:tc>
          <w:tcPr>
            <w:tcW w:w="1301" w:type="dxa"/>
            <w:gridSpan w:val="2"/>
            <w:vMerge w:val="continue"/>
            <w:vAlign w:val="center"/>
          </w:tcPr>
          <w:p>
            <w:pPr>
              <w:snapToGrid w:val="0"/>
              <w:spacing w:line="216" w:lineRule="auto"/>
              <w:jc w:val="center"/>
              <w:rPr>
                <w:b/>
                <w:sz w:val="24"/>
              </w:rPr>
            </w:pPr>
          </w:p>
        </w:tc>
        <w:tc>
          <w:tcPr>
            <w:tcW w:w="1134" w:type="dxa"/>
            <w:vMerge w:val="continue"/>
            <w:vAlign w:val="center"/>
          </w:tcPr>
          <w:p>
            <w:pPr>
              <w:snapToGrid w:val="0"/>
              <w:spacing w:line="216" w:lineRule="auto"/>
              <w:jc w:val="center"/>
              <w:rPr>
                <w:b/>
                <w:sz w:val="24"/>
              </w:rPr>
            </w:pPr>
          </w:p>
        </w:tc>
        <w:tc>
          <w:tcPr>
            <w:tcW w:w="1550" w:type="dxa"/>
            <w:vAlign w:val="center"/>
          </w:tcPr>
          <w:p>
            <w:pPr>
              <w:snapToGrid w:val="0"/>
              <w:spacing w:line="216" w:lineRule="auto"/>
              <w:jc w:val="center"/>
              <w:rPr>
                <w:b/>
                <w:sz w:val="24"/>
              </w:rPr>
            </w:pPr>
            <w:r>
              <w:rPr>
                <w:rFonts w:hint="eastAsia"/>
                <w:b/>
                <w:sz w:val="24"/>
              </w:rPr>
              <w:t>改建前</w:t>
            </w:r>
          </w:p>
        </w:tc>
        <w:tc>
          <w:tcPr>
            <w:tcW w:w="1550" w:type="dxa"/>
            <w:vAlign w:val="center"/>
          </w:tcPr>
          <w:p>
            <w:pPr>
              <w:snapToGrid w:val="0"/>
              <w:spacing w:line="216" w:lineRule="auto"/>
              <w:jc w:val="center"/>
              <w:rPr>
                <w:b/>
                <w:sz w:val="24"/>
              </w:rPr>
            </w:pPr>
            <w:r>
              <w:rPr>
                <w:rFonts w:hint="eastAsia"/>
                <w:b/>
                <w:sz w:val="24"/>
              </w:rPr>
              <w:t>改建后</w:t>
            </w:r>
          </w:p>
        </w:tc>
        <w:tc>
          <w:tcPr>
            <w:tcW w:w="2928" w:type="dxa"/>
            <w:gridSpan w:val="2"/>
            <w:vMerge w:val="continue"/>
            <w:vAlign w:val="center"/>
          </w:tcPr>
          <w:p>
            <w:pPr>
              <w:snapToGrid w:val="0"/>
              <w:spacing w:line="216"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96" w:type="dxa"/>
            <w:vMerge w:val="restart"/>
            <w:vAlign w:val="center"/>
          </w:tcPr>
          <w:p>
            <w:pPr>
              <w:snapToGrid w:val="0"/>
              <w:spacing w:line="216" w:lineRule="auto"/>
              <w:jc w:val="center"/>
              <w:rPr>
                <w:b/>
                <w:sz w:val="24"/>
              </w:rPr>
            </w:pPr>
            <w:r>
              <w:rPr>
                <w:b/>
                <w:sz w:val="24"/>
              </w:rPr>
              <w:t>大</w:t>
            </w:r>
          </w:p>
          <w:p>
            <w:pPr>
              <w:snapToGrid w:val="0"/>
              <w:spacing w:line="216" w:lineRule="auto"/>
              <w:jc w:val="center"/>
              <w:rPr>
                <w:b/>
                <w:sz w:val="24"/>
              </w:rPr>
            </w:pPr>
            <w:r>
              <w:rPr>
                <w:b/>
                <w:sz w:val="24"/>
              </w:rPr>
              <w:t>气</w:t>
            </w:r>
          </w:p>
          <w:p>
            <w:pPr>
              <w:snapToGrid w:val="0"/>
              <w:spacing w:line="216" w:lineRule="auto"/>
              <w:jc w:val="center"/>
              <w:rPr>
                <w:b/>
                <w:sz w:val="24"/>
              </w:rPr>
            </w:pPr>
            <w:r>
              <w:rPr>
                <w:b/>
                <w:sz w:val="24"/>
              </w:rPr>
              <w:t>污</w:t>
            </w:r>
          </w:p>
          <w:p>
            <w:pPr>
              <w:snapToGrid w:val="0"/>
              <w:spacing w:line="216" w:lineRule="auto"/>
              <w:jc w:val="center"/>
              <w:rPr>
                <w:b/>
                <w:sz w:val="24"/>
              </w:rPr>
            </w:pPr>
            <w:r>
              <w:rPr>
                <w:b/>
                <w:sz w:val="24"/>
              </w:rPr>
              <w:t>染</w:t>
            </w:r>
          </w:p>
          <w:p>
            <w:pPr>
              <w:snapToGrid w:val="0"/>
              <w:spacing w:line="216" w:lineRule="auto"/>
              <w:jc w:val="center"/>
              <w:rPr>
                <w:b/>
                <w:sz w:val="24"/>
              </w:rPr>
            </w:pPr>
            <w:r>
              <w:rPr>
                <w:b/>
                <w:sz w:val="24"/>
              </w:rPr>
              <w:t>物</w:t>
            </w:r>
          </w:p>
        </w:tc>
        <w:tc>
          <w:tcPr>
            <w:tcW w:w="422" w:type="dxa"/>
            <w:vMerge w:val="restart"/>
            <w:vAlign w:val="center"/>
          </w:tcPr>
          <w:p>
            <w:pPr>
              <w:jc w:val="center"/>
              <w:rPr>
                <w:szCs w:val="21"/>
              </w:rPr>
            </w:pPr>
            <w:r>
              <w:rPr>
                <w:szCs w:val="21"/>
              </w:rPr>
              <w:t>运营期</w:t>
            </w:r>
          </w:p>
        </w:tc>
        <w:tc>
          <w:tcPr>
            <w:tcW w:w="879" w:type="dxa"/>
            <w:vAlign w:val="center"/>
          </w:tcPr>
          <w:p>
            <w:pPr>
              <w:jc w:val="center"/>
              <w:rPr>
                <w:szCs w:val="21"/>
              </w:rPr>
            </w:pPr>
            <w:r>
              <w:rPr>
                <w:rFonts w:hint="eastAsia"/>
                <w:szCs w:val="21"/>
              </w:rPr>
              <w:t>装卸料过程排放的生产废气</w:t>
            </w:r>
          </w:p>
        </w:tc>
        <w:tc>
          <w:tcPr>
            <w:tcW w:w="1134" w:type="dxa"/>
            <w:vAlign w:val="center"/>
          </w:tcPr>
          <w:p>
            <w:pPr>
              <w:pStyle w:val="42"/>
              <w:jc w:val="center"/>
              <w:rPr>
                <w:rFonts w:eastAsia="宋体"/>
                <w:sz w:val="21"/>
                <w:szCs w:val="21"/>
              </w:rPr>
            </w:pPr>
            <w:r>
              <w:rPr>
                <w:rFonts w:hint="eastAsia" w:eastAsia="宋体"/>
                <w:sz w:val="21"/>
                <w:szCs w:val="21"/>
              </w:rPr>
              <w:t>V</w:t>
            </w:r>
            <w:r>
              <w:rPr>
                <w:rFonts w:eastAsia="宋体"/>
                <w:sz w:val="21"/>
                <w:szCs w:val="21"/>
              </w:rPr>
              <w:t>O</w:t>
            </w:r>
            <w:r>
              <w:rPr>
                <w:rFonts w:hint="eastAsia" w:eastAsia="宋体"/>
                <w:sz w:val="21"/>
                <w:szCs w:val="21"/>
              </w:rPr>
              <w:t>Cs（以非甲烷总烃计）</w:t>
            </w:r>
          </w:p>
        </w:tc>
        <w:tc>
          <w:tcPr>
            <w:tcW w:w="1550" w:type="dxa"/>
            <w:vAlign w:val="center"/>
          </w:tcPr>
          <w:p>
            <w:pPr>
              <w:jc w:val="center"/>
              <w:rPr>
                <w:szCs w:val="21"/>
              </w:rPr>
            </w:pPr>
            <w:r>
              <w:rPr>
                <w:rFonts w:hint="eastAsia"/>
                <w:szCs w:val="21"/>
              </w:rPr>
              <w:t>油气回收装置</w:t>
            </w:r>
          </w:p>
        </w:tc>
        <w:tc>
          <w:tcPr>
            <w:tcW w:w="1550" w:type="dxa"/>
            <w:vAlign w:val="center"/>
          </w:tcPr>
          <w:p>
            <w:pPr>
              <w:jc w:val="center"/>
              <w:rPr>
                <w:szCs w:val="21"/>
              </w:rPr>
            </w:pPr>
            <w:r>
              <w:rPr>
                <w:rFonts w:hint="eastAsia"/>
                <w:szCs w:val="21"/>
              </w:rPr>
              <w:t>油气回收装置</w:t>
            </w:r>
          </w:p>
        </w:tc>
        <w:tc>
          <w:tcPr>
            <w:tcW w:w="2928" w:type="dxa"/>
            <w:gridSpan w:val="2"/>
            <w:vMerge w:val="restart"/>
            <w:vAlign w:val="center"/>
          </w:tcPr>
          <w:p>
            <w:pPr>
              <w:rPr>
                <w:szCs w:val="21"/>
              </w:rPr>
            </w:pPr>
            <w:r>
              <w:rPr>
                <w:rFonts w:hint="eastAsia"/>
                <w:szCs w:val="21"/>
              </w:rPr>
              <w:t>达到《挥发性有机物无组织排放控制标准》（GB37822-2019）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96" w:type="dxa"/>
            <w:vMerge w:val="continue"/>
            <w:vAlign w:val="center"/>
          </w:tcPr>
          <w:p>
            <w:pPr>
              <w:snapToGrid w:val="0"/>
              <w:spacing w:line="216" w:lineRule="auto"/>
              <w:jc w:val="center"/>
              <w:rPr>
                <w:b/>
                <w:sz w:val="24"/>
              </w:rPr>
            </w:pPr>
          </w:p>
        </w:tc>
        <w:tc>
          <w:tcPr>
            <w:tcW w:w="422" w:type="dxa"/>
            <w:vMerge w:val="continue"/>
            <w:vAlign w:val="center"/>
          </w:tcPr>
          <w:p>
            <w:pPr>
              <w:jc w:val="center"/>
              <w:rPr>
                <w:szCs w:val="21"/>
              </w:rPr>
            </w:pPr>
          </w:p>
        </w:tc>
        <w:tc>
          <w:tcPr>
            <w:tcW w:w="879" w:type="dxa"/>
            <w:vAlign w:val="center"/>
          </w:tcPr>
          <w:p>
            <w:pPr>
              <w:jc w:val="center"/>
              <w:rPr>
                <w:rFonts w:hint="eastAsia"/>
                <w:szCs w:val="21"/>
              </w:rPr>
            </w:pPr>
            <w:r>
              <w:rPr>
                <w:rFonts w:hint="eastAsia"/>
                <w:szCs w:val="21"/>
              </w:rPr>
              <w:t>汽油和柴油储存废气</w:t>
            </w:r>
          </w:p>
        </w:tc>
        <w:tc>
          <w:tcPr>
            <w:tcW w:w="1134" w:type="dxa"/>
            <w:vAlign w:val="center"/>
          </w:tcPr>
          <w:p>
            <w:pPr>
              <w:pStyle w:val="42"/>
              <w:jc w:val="center"/>
              <w:rPr>
                <w:rFonts w:hint="eastAsia" w:eastAsia="宋体"/>
                <w:sz w:val="21"/>
                <w:szCs w:val="21"/>
              </w:rPr>
            </w:pPr>
            <w:r>
              <w:rPr>
                <w:rFonts w:hint="eastAsia" w:eastAsia="宋体"/>
                <w:sz w:val="21"/>
                <w:szCs w:val="21"/>
              </w:rPr>
              <w:t>V</w:t>
            </w:r>
            <w:r>
              <w:rPr>
                <w:rFonts w:eastAsia="宋体"/>
                <w:sz w:val="21"/>
                <w:szCs w:val="21"/>
              </w:rPr>
              <w:t>O</w:t>
            </w:r>
            <w:r>
              <w:rPr>
                <w:rFonts w:hint="eastAsia" w:eastAsia="宋体"/>
                <w:sz w:val="21"/>
                <w:szCs w:val="21"/>
              </w:rPr>
              <w:t>Cs（以非甲烷总烃计）</w:t>
            </w:r>
          </w:p>
        </w:tc>
        <w:tc>
          <w:tcPr>
            <w:tcW w:w="3100" w:type="dxa"/>
            <w:gridSpan w:val="2"/>
            <w:vAlign w:val="center"/>
          </w:tcPr>
          <w:p>
            <w:pPr>
              <w:jc w:val="center"/>
              <w:rPr>
                <w:szCs w:val="21"/>
              </w:rPr>
            </w:pPr>
            <w:r>
              <w:rPr>
                <w:rFonts w:hint="eastAsia"/>
                <w:szCs w:val="21"/>
                <w:highlight w:val="none"/>
              </w:rPr>
              <w:t>在储罐上设置合适的呼吸阀，</w:t>
            </w:r>
            <w:r>
              <w:rPr>
                <w:rFonts w:hint="eastAsia"/>
                <w:szCs w:val="21"/>
                <w:highlight w:val="none"/>
                <w:lang w:eastAsia="zh-CN"/>
              </w:rPr>
              <w:t>输油管线及设备采用高效密封措施和必要的严格操作过程</w:t>
            </w:r>
            <w:r>
              <w:rPr>
                <w:rFonts w:hint="eastAsia"/>
                <w:szCs w:val="21"/>
                <w:highlight w:val="none"/>
              </w:rPr>
              <w:t>。</w:t>
            </w:r>
          </w:p>
        </w:tc>
        <w:tc>
          <w:tcPr>
            <w:tcW w:w="2928" w:type="dxa"/>
            <w:gridSpan w:val="2"/>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96" w:type="dxa"/>
            <w:vMerge w:val="continue"/>
            <w:vAlign w:val="center"/>
          </w:tcPr>
          <w:p>
            <w:pPr>
              <w:snapToGrid w:val="0"/>
              <w:spacing w:line="216" w:lineRule="auto"/>
              <w:jc w:val="center"/>
              <w:rPr>
                <w:b/>
                <w:sz w:val="24"/>
              </w:rPr>
            </w:pPr>
          </w:p>
        </w:tc>
        <w:tc>
          <w:tcPr>
            <w:tcW w:w="422" w:type="dxa"/>
            <w:vMerge w:val="continue"/>
            <w:vAlign w:val="center"/>
          </w:tcPr>
          <w:p>
            <w:pPr>
              <w:jc w:val="center"/>
              <w:rPr>
                <w:szCs w:val="21"/>
              </w:rPr>
            </w:pPr>
          </w:p>
        </w:tc>
        <w:tc>
          <w:tcPr>
            <w:tcW w:w="879" w:type="dxa"/>
            <w:vAlign w:val="center"/>
          </w:tcPr>
          <w:p>
            <w:pPr>
              <w:jc w:val="center"/>
              <w:rPr>
                <w:rFonts w:hint="eastAsia"/>
                <w:szCs w:val="21"/>
              </w:rPr>
            </w:pPr>
            <w:r>
              <w:rPr>
                <w:rFonts w:hint="eastAsia"/>
                <w:szCs w:val="21"/>
              </w:rPr>
              <w:t>备用发电机</w:t>
            </w:r>
          </w:p>
        </w:tc>
        <w:tc>
          <w:tcPr>
            <w:tcW w:w="1134" w:type="dxa"/>
            <w:vAlign w:val="center"/>
          </w:tcPr>
          <w:p>
            <w:pPr>
              <w:pStyle w:val="42"/>
              <w:jc w:val="center"/>
              <w:rPr>
                <w:rFonts w:hint="eastAsia" w:eastAsia="宋体"/>
                <w:sz w:val="21"/>
                <w:szCs w:val="21"/>
              </w:rPr>
            </w:pPr>
            <w:r>
              <w:rPr>
                <w:rFonts w:hint="eastAsia" w:eastAsia="宋体"/>
                <w:sz w:val="21"/>
                <w:szCs w:val="21"/>
              </w:rPr>
              <w:t>烟尘、S</w:t>
            </w:r>
            <w:r>
              <w:rPr>
                <w:rFonts w:eastAsia="宋体"/>
                <w:sz w:val="21"/>
                <w:szCs w:val="21"/>
              </w:rPr>
              <w:t>O</w:t>
            </w:r>
            <w:r>
              <w:rPr>
                <w:rFonts w:eastAsia="宋体"/>
                <w:sz w:val="21"/>
                <w:szCs w:val="21"/>
                <w:vertAlign w:val="subscript"/>
              </w:rPr>
              <w:t>2</w:t>
            </w:r>
            <w:r>
              <w:rPr>
                <w:rFonts w:hint="eastAsia" w:eastAsia="宋体"/>
                <w:sz w:val="21"/>
                <w:szCs w:val="21"/>
              </w:rPr>
              <w:t>、N</w:t>
            </w:r>
            <w:r>
              <w:rPr>
                <w:rFonts w:eastAsia="宋体"/>
                <w:sz w:val="21"/>
                <w:szCs w:val="21"/>
              </w:rPr>
              <w:t>O</w:t>
            </w:r>
            <w:r>
              <w:rPr>
                <w:rFonts w:hint="eastAsia" w:eastAsia="宋体"/>
                <w:sz w:val="21"/>
                <w:szCs w:val="21"/>
                <w:vertAlign w:val="subscript"/>
              </w:rPr>
              <w:t>x</w:t>
            </w:r>
            <w:r>
              <w:rPr>
                <w:rFonts w:hint="eastAsia" w:eastAsia="宋体"/>
                <w:sz w:val="21"/>
                <w:szCs w:val="21"/>
              </w:rPr>
              <w:t>、C</w:t>
            </w:r>
            <w:r>
              <w:rPr>
                <w:rFonts w:eastAsia="宋体"/>
                <w:sz w:val="21"/>
                <w:szCs w:val="21"/>
              </w:rPr>
              <w:t>O</w:t>
            </w:r>
          </w:p>
        </w:tc>
        <w:tc>
          <w:tcPr>
            <w:tcW w:w="3100" w:type="dxa"/>
            <w:gridSpan w:val="2"/>
            <w:vAlign w:val="center"/>
          </w:tcPr>
          <w:p>
            <w:pPr>
              <w:jc w:val="center"/>
              <w:rPr>
                <w:szCs w:val="21"/>
              </w:rPr>
            </w:pPr>
            <w:r>
              <w:rPr>
                <w:rFonts w:hint="eastAsia"/>
                <w:szCs w:val="21"/>
              </w:rPr>
              <w:t>为备用电源，工作时间短，无长时间影响</w:t>
            </w:r>
          </w:p>
        </w:tc>
        <w:tc>
          <w:tcPr>
            <w:tcW w:w="2928"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996" w:type="dxa"/>
            <w:vMerge w:val="continue"/>
            <w:vAlign w:val="center"/>
          </w:tcPr>
          <w:p>
            <w:pPr>
              <w:snapToGrid w:val="0"/>
              <w:spacing w:line="216" w:lineRule="auto"/>
              <w:jc w:val="center"/>
              <w:rPr>
                <w:b/>
                <w:sz w:val="24"/>
              </w:rPr>
            </w:pPr>
          </w:p>
        </w:tc>
        <w:tc>
          <w:tcPr>
            <w:tcW w:w="422" w:type="dxa"/>
            <w:vMerge w:val="continue"/>
            <w:vAlign w:val="center"/>
          </w:tcPr>
          <w:p>
            <w:pPr>
              <w:jc w:val="center"/>
              <w:rPr>
                <w:szCs w:val="21"/>
              </w:rPr>
            </w:pPr>
          </w:p>
        </w:tc>
        <w:tc>
          <w:tcPr>
            <w:tcW w:w="879" w:type="dxa"/>
            <w:vAlign w:val="center"/>
          </w:tcPr>
          <w:p>
            <w:pPr>
              <w:jc w:val="center"/>
              <w:rPr>
                <w:rFonts w:hint="eastAsia"/>
                <w:szCs w:val="21"/>
              </w:rPr>
            </w:pPr>
            <w:r>
              <w:rPr>
                <w:rFonts w:hint="eastAsia"/>
                <w:szCs w:val="21"/>
              </w:rPr>
              <w:t>汽车尾气</w:t>
            </w:r>
          </w:p>
        </w:tc>
        <w:tc>
          <w:tcPr>
            <w:tcW w:w="1134" w:type="dxa"/>
            <w:vAlign w:val="center"/>
          </w:tcPr>
          <w:p>
            <w:pPr>
              <w:pStyle w:val="42"/>
              <w:jc w:val="center"/>
              <w:rPr>
                <w:rFonts w:hint="eastAsia" w:eastAsia="宋体"/>
                <w:sz w:val="21"/>
                <w:szCs w:val="21"/>
              </w:rPr>
            </w:pPr>
            <w:r>
              <w:rPr>
                <w:rFonts w:hint="eastAsia" w:eastAsia="宋体"/>
                <w:sz w:val="21"/>
                <w:szCs w:val="21"/>
              </w:rPr>
              <w:t>汽车尾气</w:t>
            </w:r>
          </w:p>
        </w:tc>
        <w:tc>
          <w:tcPr>
            <w:tcW w:w="3100" w:type="dxa"/>
            <w:gridSpan w:val="2"/>
            <w:vAlign w:val="center"/>
          </w:tcPr>
          <w:p>
            <w:pPr>
              <w:jc w:val="center"/>
              <w:rPr>
                <w:szCs w:val="21"/>
              </w:rPr>
            </w:pPr>
            <w:r>
              <w:rPr>
                <w:rFonts w:hint="eastAsia"/>
                <w:szCs w:val="21"/>
              </w:rPr>
              <w:t>为露天停车位，空气流通迅速，污染扩散条件好</w:t>
            </w:r>
          </w:p>
        </w:tc>
        <w:tc>
          <w:tcPr>
            <w:tcW w:w="2928"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996" w:type="dxa"/>
            <w:vAlign w:val="center"/>
          </w:tcPr>
          <w:p>
            <w:pPr>
              <w:snapToGrid w:val="0"/>
              <w:spacing w:line="216" w:lineRule="auto"/>
              <w:jc w:val="center"/>
              <w:rPr>
                <w:b/>
                <w:sz w:val="24"/>
              </w:rPr>
            </w:pPr>
            <w:r>
              <w:rPr>
                <w:b/>
                <w:sz w:val="24"/>
              </w:rPr>
              <w:t>水</w:t>
            </w:r>
          </w:p>
          <w:p>
            <w:pPr>
              <w:snapToGrid w:val="0"/>
              <w:spacing w:line="216" w:lineRule="auto"/>
              <w:jc w:val="center"/>
              <w:rPr>
                <w:b/>
                <w:sz w:val="24"/>
              </w:rPr>
            </w:pPr>
            <w:r>
              <w:rPr>
                <w:b/>
                <w:sz w:val="24"/>
              </w:rPr>
              <w:t>污</w:t>
            </w:r>
          </w:p>
          <w:p>
            <w:pPr>
              <w:snapToGrid w:val="0"/>
              <w:spacing w:line="216" w:lineRule="auto"/>
              <w:jc w:val="center"/>
              <w:rPr>
                <w:b/>
                <w:sz w:val="24"/>
              </w:rPr>
            </w:pPr>
            <w:r>
              <w:rPr>
                <w:b/>
                <w:sz w:val="24"/>
              </w:rPr>
              <w:t>染</w:t>
            </w:r>
          </w:p>
          <w:p>
            <w:pPr>
              <w:snapToGrid w:val="0"/>
              <w:spacing w:line="216" w:lineRule="auto"/>
              <w:jc w:val="center"/>
              <w:rPr>
                <w:b/>
                <w:sz w:val="24"/>
              </w:rPr>
            </w:pPr>
            <w:r>
              <w:rPr>
                <w:b/>
                <w:sz w:val="24"/>
              </w:rPr>
              <w:t>物</w:t>
            </w:r>
          </w:p>
        </w:tc>
        <w:tc>
          <w:tcPr>
            <w:tcW w:w="422" w:type="dxa"/>
            <w:vAlign w:val="center"/>
          </w:tcPr>
          <w:p>
            <w:pPr>
              <w:jc w:val="center"/>
              <w:rPr>
                <w:sz w:val="24"/>
              </w:rPr>
            </w:pPr>
            <w:r>
              <w:rPr>
                <w:sz w:val="24"/>
              </w:rPr>
              <w:t>运营期</w:t>
            </w:r>
          </w:p>
        </w:tc>
        <w:tc>
          <w:tcPr>
            <w:tcW w:w="879" w:type="dxa"/>
            <w:vAlign w:val="center"/>
          </w:tcPr>
          <w:p>
            <w:pPr>
              <w:jc w:val="center"/>
              <w:rPr>
                <w:szCs w:val="21"/>
                <w:highlight w:val="yellow"/>
              </w:rPr>
            </w:pPr>
            <w:r>
              <w:rPr>
                <w:rFonts w:hint="eastAsia"/>
                <w:szCs w:val="21"/>
              </w:rPr>
              <w:t>生活污水、生产废水</w:t>
            </w:r>
          </w:p>
        </w:tc>
        <w:tc>
          <w:tcPr>
            <w:tcW w:w="1134" w:type="dxa"/>
            <w:vAlign w:val="center"/>
          </w:tcPr>
          <w:p>
            <w:pPr>
              <w:pStyle w:val="57"/>
              <w:ind w:firstLine="0"/>
              <w:rPr>
                <w:sz w:val="21"/>
                <w:szCs w:val="21"/>
                <w:highlight w:val="yellow"/>
              </w:rPr>
            </w:pPr>
            <w:r>
              <w:rPr>
                <w:sz w:val="21"/>
                <w:szCs w:val="21"/>
              </w:rPr>
              <w:t>COD</w:t>
            </w:r>
            <w:r>
              <w:rPr>
                <w:rFonts w:hint="eastAsia"/>
                <w:sz w:val="21"/>
                <w:szCs w:val="21"/>
                <w:vertAlign w:val="subscript"/>
              </w:rPr>
              <w:t>Cr</w:t>
            </w:r>
            <w:r>
              <w:rPr>
                <w:sz w:val="21"/>
                <w:szCs w:val="21"/>
              </w:rPr>
              <w:t>、</w:t>
            </w:r>
            <w:r>
              <w:rPr>
                <w:rFonts w:hint="eastAsia"/>
                <w:sz w:val="21"/>
                <w:szCs w:val="21"/>
              </w:rPr>
              <w:t>氨氮、BOD</w:t>
            </w:r>
            <w:r>
              <w:rPr>
                <w:rFonts w:hint="eastAsia"/>
                <w:sz w:val="21"/>
                <w:szCs w:val="21"/>
                <w:vertAlign w:val="subscript"/>
              </w:rPr>
              <w:t>5</w:t>
            </w:r>
            <w:r>
              <w:rPr>
                <w:rFonts w:hint="eastAsia"/>
                <w:sz w:val="21"/>
                <w:szCs w:val="21"/>
              </w:rPr>
              <w:t>、石油类、SS</w:t>
            </w:r>
          </w:p>
        </w:tc>
        <w:tc>
          <w:tcPr>
            <w:tcW w:w="1550" w:type="dxa"/>
            <w:tcBorders>
              <w:bottom w:val="single" w:color="auto" w:sz="4" w:space="0"/>
            </w:tcBorders>
            <w:vAlign w:val="center"/>
          </w:tcPr>
          <w:p>
            <w:pPr>
              <w:jc w:val="left"/>
              <w:rPr>
                <w:szCs w:val="21"/>
              </w:rPr>
            </w:pPr>
            <w:r>
              <w:rPr>
                <w:rFonts w:hint="eastAsia"/>
                <w:szCs w:val="21"/>
              </w:rPr>
              <w:t>生活污水经一体化污水处理设施，生产废水经隔油池处理后通过厂区内污水处理设施处理，生活污水和生产废水分别处理后通过同一排放口排入榕江北河曲溪段。</w:t>
            </w:r>
          </w:p>
        </w:tc>
        <w:tc>
          <w:tcPr>
            <w:tcW w:w="1550" w:type="dxa"/>
            <w:tcBorders>
              <w:bottom w:val="single" w:color="auto" w:sz="4" w:space="0"/>
            </w:tcBorders>
            <w:vAlign w:val="center"/>
          </w:tcPr>
          <w:p>
            <w:pPr>
              <w:jc w:val="left"/>
              <w:rPr>
                <w:sz w:val="24"/>
              </w:rPr>
            </w:pPr>
            <w:r>
              <w:rPr>
                <w:rFonts w:hint="eastAsia"/>
                <w:szCs w:val="21"/>
              </w:rPr>
              <w:t>生活污水经一体化污水处理设施，生产废水经隔油池处理后通过厂区内污水处理设施处理，职生活污水和生产废水分别处理后通过同一排放口排入揭东县城污水处理厂进一步处理。</w:t>
            </w:r>
          </w:p>
        </w:tc>
        <w:tc>
          <w:tcPr>
            <w:tcW w:w="2928" w:type="dxa"/>
            <w:gridSpan w:val="2"/>
            <w:tcBorders>
              <w:bottom w:val="single" w:color="auto" w:sz="4" w:space="0"/>
            </w:tcBorders>
            <w:vAlign w:val="center"/>
          </w:tcPr>
          <w:p>
            <w:pPr>
              <w:ind w:firstLine="420" w:firstLineChars="200"/>
              <w:jc w:val="left"/>
              <w:rPr>
                <w:sz w:val="24"/>
              </w:rPr>
            </w:pPr>
            <w:r>
              <w:t>达到</w:t>
            </w:r>
            <w:r>
              <w:rPr>
                <w:rFonts w:hint="eastAsia"/>
              </w:rPr>
              <w:t>广东省《水污染物排放限值》（DB44/26-2001）第二时段一级标准和揭东县城污水处理厂进水要求的较严者</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996" w:type="dxa"/>
            <w:vMerge w:val="restart"/>
            <w:vAlign w:val="center"/>
          </w:tcPr>
          <w:p>
            <w:pPr>
              <w:snapToGrid w:val="0"/>
              <w:spacing w:line="216" w:lineRule="auto"/>
              <w:jc w:val="center"/>
              <w:rPr>
                <w:b/>
                <w:sz w:val="24"/>
              </w:rPr>
            </w:pPr>
            <w:r>
              <w:rPr>
                <w:b/>
                <w:sz w:val="24"/>
              </w:rPr>
              <w:t>固</w:t>
            </w:r>
          </w:p>
          <w:p>
            <w:pPr>
              <w:snapToGrid w:val="0"/>
              <w:spacing w:line="216" w:lineRule="auto"/>
              <w:jc w:val="center"/>
              <w:rPr>
                <w:b/>
                <w:sz w:val="24"/>
              </w:rPr>
            </w:pPr>
            <w:r>
              <w:rPr>
                <w:b/>
                <w:sz w:val="24"/>
              </w:rPr>
              <w:t>体</w:t>
            </w:r>
          </w:p>
          <w:p>
            <w:pPr>
              <w:snapToGrid w:val="0"/>
              <w:spacing w:line="216" w:lineRule="auto"/>
              <w:jc w:val="center"/>
              <w:rPr>
                <w:b/>
                <w:sz w:val="24"/>
              </w:rPr>
            </w:pPr>
            <w:r>
              <w:rPr>
                <w:b/>
                <w:sz w:val="24"/>
              </w:rPr>
              <w:t>废</w:t>
            </w:r>
          </w:p>
          <w:p>
            <w:pPr>
              <w:snapToGrid w:val="0"/>
              <w:spacing w:line="216" w:lineRule="auto"/>
              <w:jc w:val="center"/>
              <w:rPr>
                <w:b/>
                <w:sz w:val="24"/>
              </w:rPr>
            </w:pPr>
            <w:r>
              <w:rPr>
                <w:b/>
                <w:sz w:val="24"/>
              </w:rPr>
              <w:t>物</w:t>
            </w:r>
          </w:p>
        </w:tc>
        <w:tc>
          <w:tcPr>
            <w:tcW w:w="422" w:type="dxa"/>
            <w:vMerge w:val="restart"/>
            <w:vAlign w:val="center"/>
          </w:tcPr>
          <w:p>
            <w:pPr>
              <w:pStyle w:val="18"/>
              <w:snapToGrid w:val="0"/>
              <w:spacing w:line="216" w:lineRule="auto"/>
              <w:ind w:firstLine="0"/>
              <w:jc w:val="center"/>
            </w:pPr>
            <w:r>
              <w:t>运营期</w:t>
            </w:r>
          </w:p>
        </w:tc>
        <w:tc>
          <w:tcPr>
            <w:tcW w:w="879" w:type="dxa"/>
            <w:vMerge w:val="restart"/>
            <w:vAlign w:val="center"/>
          </w:tcPr>
          <w:p>
            <w:pPr>
              <w:jc w:val="center"/>
              <w:rPr>
                <w:szCs w:val="21"/>
              </w:rPr>
            </w:pPr>
            <w:r>
              <w:rPr>
                <w:rFonts w:hint="eastAsia"/>
                <w:szCs w:val="21"/>
              </w:rPr>
              <w:t>储运过程</w:t>
            </w:r>
          </w:p>
        </w:tc>
        <w:tc>
          <w:tcPr>
            <w:tcW w:w="1134" w:type="dxa"/>
            <w:vAlign w:val="center"/>
          </w:tcPr>
          <w:p>
            <w:pPr>
              <w:jc w:val="center"/>
              <w:rPr>
                <w:szCs w:val="21"/>
              </w:rPr>
            </w:pPr>
            <w:r>
              <w:rPr>
                <w:rFonts w:hint="eastAsia"/>
                <w:szCs w:val="21"/>
              </w:rPr>
              <w:t>废油泥</w:t>
            </w:r>
          </w:p>
        </w:tc>
        <w:tc>
          <w:tcPr>
            <w:tcW w:w="3100" w:type="dxa"/>
            <w:gridSpan w:val="2"/>
            <w:vMerge w:val="restart"/>
            <w:vAlign w:val="center"/>
          </w:tcPr>
          <w:p>
            <w:pPr>
              <w:snapToGrid w:val="0"/>
              <w:spacing w:line="216" w:lineRule="auto"/>
              <w:jc w:val="center"/>
              <w:rPr>
                <w:szCs w:val="21"/>
              </w:rPr>
            </w:pPr>
            <w:r>
              <w:rPr>
                <w:rFonts w:hint="eastAsia"/>
                <w:szCs w:val="21"/>
              </w:rPr>
              <w:t>交由有资质单位处理处置</w:t>
            </w:r>
          </w:p>
        </w:tc>
        <w:tc>
          <w:tcPr>
            <w:tcW w:w="2928" w:type="dxa"/>
            <w:gridSpan w:val="2"/>
            <w:vMerge w:val="restart"/>
            <w:vAlign w:val="center"/>
          </w:tcPr>
          <w:p>
            <w:pPr>
              <w:snapToGrid w:val="0"/>
              <w:spacing w:line="216" w:lineRule="auto"/>
              <w:jc w:val="center"/>
              <w:rPr>
                <w:szCs w:val="21"/>
              </w:rPr>
            </w:pPr>
            <w:r>
              <w:rPr>
                <w:rFonts w:hint="eastAsia"/>
                <w:szCs w:val="21"/>
              </w:rPr>
              <w:t>无害化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996" w:type="dxa"/>
            <w:vMerge w:val="continue"/>
            <w:vAlign w:val="center"/>
          </w:tcPr>
          <w:p>
            <w:pPr>
              <w:snapToGrid w:val="0"/>
              <w:spacing w:line="216" w:lineRule="auto"/>
              <w:jc w:val="center"/>
              <w:rPr>
                <w:b/>
                <w:sz w:val="24"/>
              </w:rPr>
            </w:pPr>
          </w:p>
        </w:tc>
        <w:tc>
          <w:tcPr>
            <w:tcW w:w="422" w:type="dxa"/>
            <w:vMerge w:val="continue"/>
            <w:vAlign w:val="center"/>
          </w:tcPr>
          <w:p>
            <w:pPr>
              <w:pStyle w:val="18"/>
              <w:snapToGrid w:val="0"/>
              <w:spacing w:line="216" w:lineRule="auto"/>
              <w:ind w:firstLine="0"/>
              <w:jc w:val="center"/>
            </w:pPr>
          </w:p>
        </w:tc>
        <w:tc>
          <w:tcPr>
            <w:tcW w:w="879" w:type="dxa"/>
            <w:vMerge w:val="continue"/>
            <w:vAlign w:val="center"/>
          </w:tcPr>
          <w:p>
            <w:pPr>
              <w:jc w:val="center"/>
              <w:rPr>
                <w:rFonts w:hint="eastAsia"/>
                <w:szCs w:val="21"/>
              </w:rPr>
            </w:pPr>
          </w:p>
        </w:tc>
        <w:tc>
          <w:tcPr>
            <w:tcW w:w="1134" w:type="dxa"/>
            <w:vAlign w:val="center"/>
          </w:tcPr>
          <w:p>
            <w:pPr>
              <w:jc w:val="center"/>
              <w:rPr>
                <w:rFonts w:hint="eastAsia"/>
                <w:szCs w:val="21"/>
              </w:rPr>
            </w:pPr>
            <w:r>
              <w:rPr>
                <w:rFonts w:hint="eastAsia"/>
                <w:szCs w:val="21"/>
              </w:rPr>
              <w:t>含油废物</w:t>
            </w:r>
          </w:p>
        </w:tc>
        <w:tc>
          <w:tcPr>
            <w:tcW w:w="3100" w:type="dxa"/>
            <w:gridSpan w:val="2"/>
            <w:vMerge w:val="continue"/>
            <w:vAlign w:val="center"/>
          </w:tcPr>
          <w:p>
            <w:pPr>
              <w:snapToGrid w:val="0"/>
              <w:spacing w:line="216" w:lineRule="auto"/>
              <w:jc w:val="center"/>
              <w:rPr>
                <w:rFonts w:hint="eastAsia"/>
                <w:szCs w:val="21"/>
              </w:rPr>
            </w:pPr>
          </w:p>
        </w:tc>
        <w:tc>
          <w:tcPr>
            <w:tcW w:w="2928" w:type="dxa"/>
            <w:gridSpan w:val="2"/>
            <w:vMerge w:val="continue"/>
            <w:vAlign w:val="center"/>
          </w:tcPr>
          <w:p>
            <w:pPr>
              <w:snapToGrid w:val="0"/>
              <w:spacing w:line="216"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96" w:type="dxa"/>
            <w:vMerge w:val="continue"/>
            <w:vAlign w:val="center"/>
          </w:tcPr>
          <w:p>
            <w:pPr>
              <w:snapToGrid w:val="0"/>
              <w:spacing w:line="216" w:lineRule="auto"/>
              <w:jc w:val="center"/>
              <w:rPr>
                <w:b/>
                <w:sz w:val="24"/>
              </w:rPr>
            </w:pPr>
          </w:p>
        </w:tc>
        <w:tc>
          <w:tcPr>
            <w:tcW w:w="422" w:type="dxa"/>
            <w:vMerge w:val="continue"/>
            <w:vAlign w:val="center"/>
          </w:tcPr>
          <w:p>
            <w:pPr>
              <w:pStyle w:val="18"/>
              <w:snapToGrid w:val="0"/>
              <w:spacing w:line="216" w:lineRule="auto"/>
              <w:ind w:firstLine="0"/>
              <w:jc w:val="center"/>
            </w:pPr>
          </w:p>
        </w:tc>
        <w:tc>
          <w:tcPr>
            <w:tcW w:w="879" w:type="dxa"/>
            <w:vMerge w:val="continue"/>
            <w:vAlign w:val="center"/>
          </w:tcPr>
          <w:p>
            <w:pPr>
              <w:jc w:val="center"/>
              <w:rPr>
                <w:rFonts w:hint="eastAsia"/>
                <w:szCs w:val="21"/>
              </w:rPr>
            </w:pPr>
          </w:p>
        </w:tc>
        <w:tc>
          <w:tcPr>
            <w:tcW w:w="1134" w:type="dxa"/>
            <w:vAlign w:val="center"/>
          </w:tcPr>
          <w:p>
            <w:pPr>
              <w:jc w:val="center"/>
              <w:rPr>
                <w:rFonts w:hint="eastAsia"/>
                <w:szCs w:val="21"/>
              </w:rPr>
            </w:pPr>
            <w:r>
              <w:rPr>
                <w:rFonts w:hint="eastAsia"/>
                <w:szCs w:val="21"/>
              </w:rPr>
              <w:t>废活性炭</w:t>
            </w:r>
          </w:p>
        </w:tc>
        <w:tc>
          <w:tcPr>
            <w:tcW w:w="3100" w:type="dxa"/>
            <w:gridSpan w:val="2"/>
            <w:vMerge w:val="continue"/>
            <w:vAlign w:val="center"/>
          </w:tcPr>
          <w:p>
            <w:pPr>
              <w:snapToGrid w:val="0"/>
              <w:spacing w:line="216" w:lineRule="auto"/>
              <w:jc w:val="center"/>
              <w:rPr>
                <w:rFonts w:hint="eastAsia"/>
                <w:szCs w:val="21"/>
              </w:rPr>
            </w:pPr>
          </w:p>
        </w:tc>
        <w:tc>
          <w:tcPr>
            <w:tcW w:w="2928" w:type="dxa"/>
            <w:gridSpan w:val="2"/>
            <w:vMerge w:val="continue"/>
            <w:vAlign w:val="center"/>
          </w:tcPr>
          <w:p>
            <w:pPr>
              <w:snapToGrid w:val="0"/>
              <w:spacing w:line="216"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996" w:type="dxa"/>
            <w:vMerge w:val="continue"/>
            <w:vAlign w:val="center"/>
          </w:tcPr>
          <w:p>
            <w:pPr>
              <w:snapToGrid w:val="0"/>
              <w:spacing w:line="216" w:lineRule="auto"/>
              <w:jc w:val="center"/>
              <w:rPr>
                <w:b/>
                <w:sz w:val="24"/>
              </w:rPr>
            </w:pPr>
          </w:p>
        </w:tc>
        <w:tc>
          <w:tcPr>
            <w:tcW w:w="422" w:type="dxa"/>
            <w:vMerge w:val="continue"/>
            <w:vAlign w:val="center"/>
          </w:tcPr>
          <w:p>
            <w:pPr>
              <w:pStyle w:val="18"/>
              <w:snapToGrid w:val="0"/>
              <w:spacing w:line="216" w:lineRule="auto"/>
              <w:ind w:firstLine="0"/>
              <w:jc w:val="center"/>
            </w:pPr>
          </w:p>
        </w:tc>
        <w:tc>
          <w:tcPr>
            <w:tcW w:w="879" w:type="dxa"/>
            <w:vMerge w:val="continue"/>
            <w:vAlign w:val="center"/>
          </w:tcPr>
          <w:p>
            <w:pPr>
              <w:jc w:val="center"/>
              <w:rPr>
                <w:rFonts w:hint="eastAsia"/>
                <w:szCs w:val="21"/>
              </w:rPr>
            </w:pPr>
          </w:p>
        </w:tc>
        <w:tc>
          <w:tcPr>
            <w:tcW w:w="1134" w:type="dxa"/>
            <w:vAlign w:val="center"/>
          </w:tcPr>
          <w:p>
            <w:pPr>
              <w:jc w:val="center"/>
              <w:rPr>
                <w:rFonts w:hint="eastAsia"/>
                <w:szCs w:val="21"/>
              </w:rPr>
            </w:pPr>
            <w:r>
              <w:rPr>
                <w:rFonts w:hint="eastAsia"/>
                <w:szCs w:val="21"/>
              </w:rPr>
              <w:t>废弃包装物及容器</w:t>
            </w:r>
          </w:p>
        </w:tc>
        <w:tc>
          <w:tcPr>
            <w:tcW w:w="3100" w:type="dxa"/>
            <w:gridSpan w:val="2"/>
            <w:vMerge w:val="continue"/>
            <w:vAlign w:val="center"/>
          </w:tcPr>
          <w:p>
            <w:pPr>
              <w:snapToGrid w:val="0"/>
              <w:spacing w:line="216" w:lineRule="auto"/>
              <w:jc w:val="center"/>
              <w:rPr>
                <w:rFonts w:hint="eastAsia"/>
                <w:szCs w:val="21"/>
              </w:rPr>
            </w:pPr>
          </w:p>
        </w:tc>
        <w:tc>
          <w:tcPr>
            <w:tcW w:w="2928" w:type="dxa"/>
            <w:gridSpan w:val="2"/>
            <w:vMerge w:val="continue"/>
            <w:vAlign w:val="center"/>
          </w:tcPr>
          <w:p>
            <w:pPr>
              <w:snapToGrid w:val="0"/>
              <w:spacing w:line="216"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96" w:type="dxa"/>
            <w:vMerge w:val="continue"/>
            <w:vAlign w:val="center"/>
          </w:tcPr>
          <w:p>
            <w:pPr>
              <w:snapToGrid w:val="0"/>
              <w:spacing w:line="216" w:lineRule="auto"/>
              <w:jc w:val="center"/>
              <w:rPr>
                <w:b/>
                <w:sz w:val="24"/>
              </w:rPr>
            </w:pPr>
          </w:p>
        </w:tc>
        <w:tc>
          <w:tcPr>
            <w:tcW w:w="422" w:type="dxa"/>
            <w:vMerge w:val="continue"/>
            <w:vAlign w:val="center"/>
          </w:tcPr>
          <w:p>
            <w:pPr>
              <w:pStyle w:val="18"/>
              <w:snapToGrid w:val="0"/>
              <w:spacing w:line="216" w:lineRule="auto"/>
              <w:ind w:firstLine="0"/>
              <w:jc w:val="center"/>
            </w:pPr>
          </w:p>
        </w:tc>
        <w:tc>
          <w:tcPr>
            <w:tcW w:w="879" w:type="dxa"/>
            <w:vMerge w:val="continue"/>
            <w:vAlign w:val="center"/>
          </w:tcPr>
          <w:p>
            <w:pPr>
              <w:jc w:val="center"/>
              <w:rPr>
                <w:rFonts w:hint="eastAsia"/>
                <w:szCs w:val="21"/>
              </w:rPr>
            </w:pPr>
          </w:p>
        </w:tc>
        <w:tc>
          <w:tcPr>
            <w:tcW w:w="1134" w:type="dxa"/>
            <w:vAlign w:val="center"/>
          </w:tcPr>
          <w:p>
            <w:pPr>
              <w:jc w:val="center"/>
              <w:rPr>
                <w:rFonts w:hint="eastAsia"/>
                <w:szCs w:val="21"/>
              </w:rPr>
            </w:pPr>
            <w:r>
              <w:rPr>
                <w:rFonts w:hint="eastAsia"/>
                <w:szCs w:val="21"/>
              </w:rPr>
              <w:t>生活垃圾</w:t>
            </w:r>
          </w:p>
        </w:tc>
        <w:tc>
          <w:tcPr>
            <w:tcW w:w="3100" w:type="dxa"/>
            <w:gridSpan w:val="2"/>
            <w:vAlign w:val="center"/>
          </w:tcPr>
          <w:p>
            <w:pPr>
              <w:snapToGrid w:val="0"/>
              <w:spacing w:line="216" w:lineRule="auto"/>
              <w:jc w:val="center"/>
              <w:rPr>
                <w:rFonts w:hint="eastAsia"/>
                <w:szCs w:val="21"/>
              </w:rPr>
            </w:pPr>
            <w:r>
              <w:rPr>
                <w:rFonts w:hint="eastAsia"/>
                <w:szCs w:val="21"/>
              </w:rPr>
              <w:t>环卫部门上门清运</w:t>
            </w:r>
          </w:p>
        </w:tc>
        <w:tc>
          <w:tcPr>
            <w:tcW w:w="2928" w:type="dxa"/>
            <w:gridSpan w:val="2"/>
            <w:vAlign w:val="center"/>
          </w:tcPr>
          <w:p>
            <w:pPr>
              <w:snapToGrid w:val="0"/>
              <w:spacing w:line="216" w:lineRule="auto"/>
              <w:jc w:val="center"/>
              <w:rPr>
                <w:rFonts w:hint="eastAsia"/>
                <w:szCs w:val="21"/>
              </w:rPr>
            </w:pPr>
            <w:r>
              <w:rPr>
                <w:rFonts w:hint="eastAsia"/>
                <w:szCs w:val="21"/>
              </w:rPr>
              <w:t>无害化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996" w:type="dxa"/>
            <w:vAlign w:val="center"/>
          </w:tcPr>
          <w:p>
            <w:pPr>
              <w:snapToGrid w:val="0"/>
              <w:jc w:val="center"/>
              <w:rPr>
                <w:b/>
                <w:sz w:val="24"/>
              </w:rPr>
            </w:pPr>
            <w:r>
              <w:rPr>
                <w:b/>
                <w:sz w:val="24"/>
              </w:rPr>
              <w:t>噪</w:t>
            </w:r>
          </w:p>
          <w:p>
            <w:pPr>
              <w:snapToGrid w:val="0"/>
              <w:jc w:val="center"/>
              <w:rPr>
                <w:b/>
                <w:sz w:val="24"/>
              </w:rPr>
            </w:pPr>
            <w:r>
              <w:rPr>
                <w:b/>
                <w:sz w:val="24"/>
              </w:rPr>
              <w:t>声</w:t>
            </w:r>
          </w:p>
        </w:tc>
        <w:tc>
          <w:tcPr>
            <w:tcW w:w="422" w:type="dxa"/>
            <w:vAlign w:val="center"/>
          </w:tcPr>
          <w:p>
            <w:pPr>
              <w:jc w:val="center"/>
              <w:rPr>
                <w:szCs w:val="21"/>
              </w:rPr>
            </w:pPr>
            <w:r>
              <w:rPr>
                <w:szCs w:val="21"/>
              </w:rPr>
              <w:t>运营期</w:t>
            </w:r>
          </w:p>
        </w:tc>
        <w:tc>
          <w:tcPr>
            <w:tcW w:w="879" w:type="dxa"/>
            <w:vAlign w:val="center"/>
          </w:tcPr>
          <w:p>
            <w:pPr>
              <w:jc w:val="center"/>
              <w:rPr>
                <w:szCs w:val="21"/>
              </w:rPr>
            </w:pPr>
            <w:r>
              <w:rPr>
                <w:rFonts w:hint="eastAsia"/>
                <w:szCs w:val="21"/>
              </w:rPr>
              <w:t>汽车运行噪声及机泵产生的机械噪声</w:t>
            </w:r>
          </w:p>
        </w:tc>
        <w:tc>
          <w:tcPr>
            <w:tcW w:w="1134" w:type="dxa"/>
            <w:vAlign w:val="center"/>
          </w:tcPr>
          <w:p>
            <w:pPr>
              <w:jc w:val="center"/>
              <w:rPr>
                <w:szCs w:val="21"/>
              </w:rPr>
            </w:pPr>
            <w:r>
              <w:rPr>
                <w:rFonts w:hint="eastAsia"/>
                <w:szCs w:val="21"/>
              </w:rPr>
              <w:t>噪声</w:t>
            </w:r>
          </w:p>
        </w:tc>
        <w:tc>
          <w:tcPr>
            <w:tcW w:w="3119" w:type="dxa"/>
            <w:gridSpan w:val="3"/>
            <w:vAlign w:val="center"/>
          </w:tcPr>
          <w:p>
            <w:pPr>
              <w:jc w:val="center"/>
            </w:pPr>
            <w:r>
              <w:rPr>
                <w:rFonts w:hint="eastAsia"/>
              </w:rPr>
              <w:t>采用低噪声设备、隔声、减震，汽车低速行驶、禁止鸣笛、限制行驶时间</w:t>
            </w:r>
          </w:p>
        </w:tc>
        <w:tc>
          <w:tcPr>
            <w:tcW w:w="2909" w:type="dxa"/>
            <w:vAlign w:val="center"/>
          </w:tcPr>
          <w:p>
            <w:pPr>
              <w:jc w:val="center"/>
            </w:pPr>
            <w:r>
              <w:rPr>
                <w:rFonts w:hint="eastAsia"/>
              </w:rPr>
              <w:t>工业企业厂界环境噪声排放标准》（GB12348-2008）中的3类标准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996" w:type="dxa"/>
            <w:vAlign w:val="center"/>
          </w:tcPr>
          <w:p>
            <w:pPr>
              <w:rPr>
                <w:b/>
                <w:sz w:val="24"/>
              </w:rPr>
            </w:pPr>
            <w:r>
              <w:rPr>
                <w:b/>
                <w:sz w:val="24"/>
              </w:rPr>
              <w:t>其他</w:t>
            </w:r>
          </w:p>
        </w:tc>
        <w:tc>
          <w:tcPr>
            <w:tcW w:w="8463"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9" w:hRule="atLeast"/>
        </w:trPr>
        <w:tc>
          <w:tcPr>
            <w:tcW w:w="9459" w:type="dxa"/>
            <w:gridSpan w:val="8"/>
          </w:tcPr>
          <w:p>
            <w:pPr>
              <w:widowControl/>
              <w:tabs>
                <w:tab w:val="left" w:pos="945"/>
              </w:tabs>
              <w:autoSpaceDE w:val="0"/>
              <w:autoSpaceDN w:val="0"/>
              <w:spacing w:line="360" w:lineRule="auto"/>
              <w:jc w:val="left"/>
              <w:rPr>
                <w:b/>
                <w:sz w:val="24"/>
              </w:rPr>
            </w:pPr>
            <w:r>
              <w:rPr>
                <w:b/>
                <w:sz w:val="24"/>
              </w:rPr>
              <w:t>主要生态影响(不够时可附另页):</w:t>
            </w:r>
          </w:p>
          <w:p>
            <w:pPr>
              <w:spacing w:line="360" w:lineRule="auto"/>
              <w:ind w:firstLine="420" w:firstLineChars="200"/>
              <w:rPr>
                <w:sz w:val="24"/>
              </w:rPr>
            </w:pPr>
            <w:r>
              <w:rPr>
                <w:szCs w:val="21"/>
                <w:lang w:val="zh-CN"/>
              </w:rPr>
              <w:t>项目周边无天然植被，生态环境为人工环境，项目</w:t>
            </w:r>
            <w:r>
              <w:rPr>
                <w:rFonts w:hint="eastAsia"/>
                <w:szCs w:val="21"/>
                <w:lang w:val="zh-CN"/>
              </w:rPr>
              <w:t>在原有项目的占地范围内改建，不新增用地，</w:t>
            </w:r>
            <w:r>
              <w:rPr>
                <w:szCs w:val="21"/>
                <w:lang w:val="zh-CN"/>
              </w:rPr>
              <w:t>未改变该区域内使用功能，项目运营产生的污染通过采取合理的环保措施处理后，对周围生态环境不会产生不良的影响，因此项目建设对生态环境基本无影响。</w:t>
            </w:r>
          </w:p>
        </w:tc>
      </w:tr>
    </w:tbl>
    <w:p>
      <w:pPr>
        <w:rPr>
          <w:sz w:val="28"/>
        </w:rPr>
        <w:sectPr>
          <w:footerReference r:id="rId10" w:type="default"/>
          <w:pgSz w:w="11907" w:h="16840"/>
          <w:pgMar w:top="1531" w:right="1134" w:bottom="1134" w:left="1418" w:header="907" w:footer="907" w:gutter="0"/>
          <w:cols w:space="720" w:num="1"/>
          <w:docGrid w:linePitch="326" w:charSpace="-4916"/>
        </w:sectPr>
      </w:pPr>
    </w:p>
    <w:p>
      <w:pPr>
        <w:pStyle w:val="3"/>
        <w:jc w:val="left"/>
        <w:rPr>
          <w:b/>
          <w:bCs/>
          <w:szCs w:val="28"/>
        </w:rPr>
      </w:pPr>
      <w:r>
        <w:rPr>
          <w:b/>
          <w:bCs/>
          <w:szCs w:val="28"/>
        </w:rPr>
        <w:t>结论与建议</w:t>
      </w:r>
    </w:p>
    <w:tbl>
      <w:tblPr>
        <w:tblStyle w:val="31"/>
        <w:tblW w:w="94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015" w:hRule="atLeast"/>
        </w:trPr>
        <w:tc>
          <w:tcPr>
            <w:tcW w:w="9468" w:type="dxa"/>
            <w:tcBorders>
              <w:bottom w:val="single" w:color="000000" w:sz="6" w:space="0"/>
            </w:tcBorders>
          </w:tcPr>
          <w:p>
            <w:pPr>
              <w:adjustRightInd w:val="0"/>
              <w:spacing w:line="360" w:lineRule="auto"/>
              <w:ind w:firstLine="482" w:firstLineChars="200"/>
              <w:rPr>
                <w:b/>
                <w:sz w:val="24"/>
              </w:rPr>
            </w:pPr>
            <w:r>
              <w:rPr>
                <w:b/>
                <w:bCs/>
                <w:sz w:val="24"/>
              </w:rPr>
              <w:t>一、项目概况</w:t>
            </w:r>
          </w:p>
          <w:p>
            <w:pPr>
              <w:pStyle w:val="48"/>
              <w:adjustRightInd w:val="0"/>
              <w:snapToGrid/>
              <w:ind w:firstLine="480" w:firstLineChars="200"/>
              <w:rPr>
                <w:rFonts w:ascii="Times New Roman"/>
              </w:rPr>
            </w:pPr>
            <w:r>
              <w:rPr>
                <w:rFonts w:hint="eastAsia" w:ascii="Times New Roman"/>
              </w:rPr>
              <w:t>中国石化销售股份有限公司广东揭阳石油分公司原公司名称为中国石化销售有限公司广东揭阳石油分公司，</w:t>
            </w:r>
            <w:r>
              <w:rPr>
                <w:rFonts w:ascii="Times New Roman"/>
              </w:rPr>
              <w:t>位于</w:t>
            </w:r>
            <w:r>
              <w:rPr>
                <w:rFonts w:hint="eastAsia" w:ascii="Times New Roman"/>
              </w:rPr>
              <w:t>揭阳市揭东经济开发区中部</w:t>
            </w:r>
            <w:r>
              <w:rPr>
                <w:rFonts w:ascii="Times New Roman"/>
              </w:rPr>
              <w:t>。</w:t>
            </w:r>
            <w:r>
              <w:rPr>
                <w:rFonts w:hint="eastAsia" w:ascii="Times New Roman"/>
              </w:rPr>
              <w:t>原有项目金溪油库汽油罐共4座（4×3000m</w:t>
            </w:r>
            <w:r>
              <w:rPr>
                <w:rFonts w:hint="eastAsia" w:ascii="Times New Roman"/>
                <w:vertAlign w:val="superscript"/>
              </w:rPr>
              <w:t>3</w:t>
            </w:r>
            <w:r>
              <w:rPr>
                <w:rFonts w:hint="eastAsia" w:ascii="Times New Roman"/>
              </w:rPr>
              <w:t>），柴油罐共4座（4×3000m</w:t>
            </w:r>
            <w:r>
              <w:rPr>
                <w:rFonts w:hint="eastAsia" w:ascii="Times New Roman"/>
                <w:vertAlign w:val="superscript"/>
              </w:rPr>
              <w:t>3</w:t>
            </w:r>
            <w:r>
              <w:rPr>
                <w:rFonts w:hint="eastAsia" w:ascii="Times New Roman"/>
              </w:rPr>
              <w:t>），曲溪油库汽油罐共4座（4×9000m</w:t>
            </w:r>
            <w:r>
              <w:rPr>
                <w:rFonts w:hint="eastAsia" w:ascii="Times New Roman"/>
                <w:vertAlign w:val="superscript"/>
              </w:rPr>
              <w:t>3</w:t>
            </w:r>
            <w:r>
              <w:rPr>
                <w:rFonts w:hint="eastAsia" w:ascii="Times New Roman"/>
              </w:rPr>
              <w:t>），柴油罐共4座（4×9000m</w:t>
            </w:r>
            <w:r>
              <w:rPr>
                <w:rFonts w:hint="eastAsia" w:ascii="Times New Roman"/>
                <w:vertAlign w:val="superscript"/>
              </w:rPr>
              <w:t>3</w:t>
            </w:r>
            <w:r>
              <w:rPr>
                <w:rFonts w:hint="eastAsia" w:ascii="Times New Roman"/>
              </w:rPr>
              <w:t>），总占地面积为115346.7 m</w:t>
            </w:r>
            <w:r>
              <w:rPr>
                <w:rFonts w:hint="eastAsia" w:ascii="Times New Roman"/>
                <w:vertAlign w:val="superscript"/>
              </w:rPr>
              <w:t>2</w:t>
            </w:r>
            <w:r>
              <w:rPr>
                <w:rFonts w:hint="eastAsia" w:ascii="Times New Roman"/>
              </w:rPr>
              <w:t>。</w:t>
            </w:r>
          </w:p>
          <w:p>
            <w:pPr>
              <w:pStyle w:val="48"/>
              <w:adjustRightInd w:val="0"/>
              <w:snapToGrid/>
              <w:ind w:firstLine="480" w:firstLineChars="200"/>
              <w:rPr>
                <w:rFonts w:ascii="Times New Roman"/>
              </w:rPr>
            </w:pPr>
            <w:r>
              <w:rPr>
                <w:rFonts w:hint="eastAsia" w:ascii="Times New Roman"/>
              </w:rPr>
              <w:t>本项目主要对金溪油库4座3000m</w:t>
            </w:r>
            <w:r>
              <w:rPr>
                <w:rFonts w:hint="eastAsia" w:ascii="Times New Roman"/>
                <w:vertAlign w:val="superscript"/>
              </w:rPr>
              <w:t>3</w:t>
            </w:r>
            <w:r>
              <w:rPr>
                <w:rFonts w:hint="eastAsia" w:ascii="Times New Roman"/>
              </w:rPr>
              <w:t>油罐及配套设施进行拆除和改建，并将曲溪油库1座9000m</w:t>
            </w:r>
            <w:r>
              <w:rPr>
                <w:rFonts w:hint="eastAsia" w:ascii="Times New Roman"/>
                <w:vertAlign w:val="superscript"/>
              </w:rPr>
              <w:t>3</w:t>
            </w:r>
            <w:r>
              <w:rPr>
                <w:rFonts w:hint="eastAsia" w:ascii="Times New Roman"/>
              </w:rPr>
              <w:t>柴油罐改成汽油罐，项目改建后，金溪油库汽油罐共4座（4×3000m</w:t>
            </w:r>
            <w:r>
              <w:rPr>
                <w:rFonts w:hint="eastAsia" w:ascii="Times New Roman"/>
                <w:vertAlign w:val="superscript"/>
              </w:rPr>
              <w:t>3</w:t>
            </w:r>
            <w:r>
              <w:rPr>
                <w:rFonts w:hint="eastAsia" w:ascii="Times New Roman"/>
              </w:rPr>
              <w:t>），曲溪油库汽油罐共5座（5×9000m</w:t>
            </w:r>
            <w:r>
              <w:rPr>
                <w:rFonts w:hint="eastAsia" w:ascii="Times New Roman"/>
                <w:vertAlign w:val="superscript"/>
              </w:rPr>
              <w:t>3</w:t>
            </w:r>
            <w:r>
              <w:rPr>
                <w:rFonts w:hint="eastAsia" w:ascii="Times New Roman"/>
              </w:rPr>
              <w:t>），柴油罐共3座（3×9000m</w:t>
            </w:r>
            <w:r>
              <w:rPr>
                <w:rFonts w:hint="eastAsia" w:ascii="Times New Roman"/>
                <w:vertAlign w:val="superscript"/>
              </w:rPr>
              <w:t>3</w:t>
            </w:r>
            <w:r>
              <w:rPr>
                <w:rFonts w:hint="eastAsia" w:ascii="Times New Roman"/>
              </w:rPr>
              <w:t>），主要用于储存汽油和柴油。</w:t>
            </w:r>
            <w:r>
              <w:rPr>
                <w:rFonts w:ascii="Times New Roman"/>
                <w:szCs w:val="21"/>
              </w:rPr>
              <w:t>项目</w:t>
            </w:r>
            <w:r>
              <w:rPr>
                <w:rFonts w:hint="eastAsia" w:ascii="Times New Roman"/>
                <w:szCs w:val="21"/>
              </w:rPr>
              <w:t>改建后</w:t>
            </w:r>
            <w:r>
              <w:rPr>
                <w:rFonts w:ascii="Times New Roman"/>
                <w:bCs w:val="0"/>
              </w:rPr>
              <w:t>占地面积</w:t>
            </w:r>
            <w:r>
              <w:rPr>
                <w:rFonts w:hint="eastAsia" w:ascii="Times New Roman"/>
                <w:bCs w:val="0"/>
              </w:rPr>
              <w:t>102964.5</w:t>
            </w:r>
            <w:r>
              <w:rPr>
                <w:rFonts w:ascii="Times New Roman"/>
              </w:rPr>
              <w:t>m</w:t>
            </w:r>
            <w:r>
              <w:rPr>
                <w:rFonts w:ascii="Times New Roman"/>
                <w:vertAlign w:val="superscript"/>
              </w:rPr>
              <w:t>2</w:t>
            </w:r>
            <w:r>
              <w:rPr>
                <w:rFonts w:hint="eastAsia" w:ascii="Times New Roman"/>
              </w:rPr>
              <w:t>，</w:t>
            </w:r>
            <w:r>
              <w:rPr>
                <w:rFonts w:ascii="Times New Roman"/>
              </w:rPr>
              <w:t>总投资</w:t>
            </w:r>
            <w:r>
              <w:rPr>
                <w:rFonts w:hint="eastAsia" w:ascii="Times New Roman"/>
              </w:rPr>
              <w:t>13</w:t>
            </w:r>
            <w:r>
              <w:rPr>
                <w:rFonts w:ascii="Times New Roman"/>
              </w:rPr>
              <w:t>00万元，其中环保投资200万元</w:t>
            </w:r>
            <w:r>
              <w:rPr>
                <w:rFonts w:hint="eastAsia" w:ascii="Times New Roman"/>
              </w:rPr>
              <w:t>。</w:t>
            </w:r>
          </w:p>
          <w:p>
            <w:pPr>
              <w:adjustRightInd w:val="0"/>
              <w:spacing w:line="360" w:lineRule="auto"/>
              <w:ind w:firstLine="482" w:firstLineChars="200"/>
              <w:rPr>
                <w:b/>
                <w:bCs/>
                <w:sz w:val="24"/>
              </w:rPr>
            </w:pPr>
            <w:r>
              <w:rPr>
                <w:b/>
                <w:bCs/>
                <w:sz w:val="24"/>
              </w:rPr>
              <w:t>二、环境质量现状</w:t>
            </w:r>
          </w:p>
          <w:p>
            <w:pPr>
              <w:pStyle w:val="48"/>
              <w:adjustRightInd w:val="0"/>
              <w:snapToGrid/>
              <w:ind w:firstLine="480" w:firstLineChars="200"/>
              <w:rPr>
                <w:rFonts w:ascii="Times New Roman"/>
                <w:highlight w:val="yellow"/>
              </w:rPr>
            </w:pPr>
            <w:r>
              <w:rPr>
                <w:rFonts w:ascii="Times New Roman"/>
              </w:rPr>
              <w:t>1、项目纳污水体为</w:t>
            </w:r>
            <w:r>
              <w:rPr>
                <w:rFonts w:hint="eastAsia" w:ascii="Times New Roman"/>
              </w:rPr>
              <w:t>枫江</w:t>
            </w:r>
            <w:r>
              <w:rPr>
                <w:rFonts w:ascii="Times New Roman"/>
              </w:rPr>
              <w:t>，监测数据表明，</w:t>
            </w:r>
            <w:r>
              <w:rPr>
                <w:rFonts w:hint="eastAsia" w:ascii="Times New Roman"/>
              </w:rPr>
              <w:t>监测指标COD</w:t>
            </w:r>
            <w:r>
              <w:rPr>
                <w:rFonts w:hint="eastAsia" w:ascii="Times New Roman"/>
                <w:vertAlign w:val="subscript"/>
              </w:rPr>
              <w:t>Cr</w:t>
            </w:r>
            <w:r>
              <w:rPr>
                <w:rFonts w:hint="eastAsia" w:ascii="Times New Roman"/>
              </w:rPr>
              <w:t>、总磷、DO、BOD5、氨氮没有达到《地表水环境质量标准》（GB3838-2002）Ⅳ类水质标准的限值要求，其他指标均大部分满足《地表水环境质量标准》（GB3838-2002）Ⅳ类水质标准的限值要求。总体而言，枫江的水质一般。</w:t>
            </w:r>
          </w:p>
          <w:p>
            <w:pPr>
              <w:pStyle w:val="48"/>
              <w:adjustRightInd w:val="0"/>
              <w:snapToGrid/>
              <w:ind w:firstLine="480" w:firstLineChars="200"/>
              <w:rPr>
                <w:rFonts w:ascii="Times New Roman"/>
                <w:szCs w:val="21"/>
              </w:rPr>
            </w:pPr>
            <w:r>
              <w:rPr>
                <w:rFonts w:ascii="Times New Roman"/>
              </w:rPr>
              <w:t>2、</w:t>
            </w:r>
            <w:r>
              <w:rPr>
                <w:rFonts w:ascii="Times New Roman"/>
                <w:szCs w:val="21"/>
              </w:rPr>
              <w:t>监测结果表明，项目所在区域的环境空气中评价因子NO、SO</w:t>
            </w:r>
            <w:r>
              <w:rPr>
                <w:rFonts w:ascii="Times New Roman"/>
                <w:szCs w:val="21"/>
                <w:vertAlign w:val="subscript"/>
              </w:rPr>
              <w:t>2</w:t>
            </w:r>
            <w:r>
              <w:rPr>
                <w:rFonts w:ascii="Times New Roman"/>
                <w:szCs w:val="21"/>
              </w:rPr>
              <w:t>、PM</w:t>
            </w:r>
            <w:r>
              <w:rPr>
                <w:rFonts w:ascii="Times New Roman"/>
                <w:szCs w:val="21"/>
                <w:vertAlign w:val="subscript"/>
              </w:rPr>
              <w:t>10</w:t>
            </w:r>
            <w:r>
              <w:rPr>
                <w:rFonts w:ascii="Times New Roman"/>
                <w:szCs w:val="21"/>
              </w:rPr>
              <w:t>、TSP达到《环境空气质量标准》(GB3095—2012)及2018年修改单二级标准，说明所在区域环境质量较好。</w:t>
            </w:r>
          </w:p>
          <w:p>
            <w:pPr>
              <w:adjustRightInd w:val="0"/>
              <w:spacing w:line="360" w:lineRule="auto"/>
              <w:ind w:firstLine="480" w:firstLineChars="200"/>
              <w:rPr>
                <w:sz w:val="24"/>
              </w:rPr>
            </w:pPr>
            <w:r>
              <w:rPr>
                <w:sz w:val="24"/>
              </w:rPr>
              <w:t>3、根据监测结果，项目厂界均达到《声环境质量标准》（GB3096-2008）3类标准的要求。从总体来看，本区域噪声现状的环境质量较好。</w:t>
            </w:r>
          </w:p>
          <w:p>
            <w:pPr>
              <w:adjustRightInd w:val="0"/>
              <w:spacing w:line="360" w:lineRule="auto"/>
              <w:ind w:firstLine="482" w:firstLineChars="200"/>
              <w:rPr>
                <w:b/>
                <w:bCs/>
                <w:sz w:val="24"/>
              </w:rPr>
            </w:pPr>
            <w:bookmarkStart w:id="23" w:name="_Toc407028273"/>
            <w:r>
              <w:rPr>
                <w:b/>
                <w:bCs/>
                <w:sz w:val="24"/>
              </w:rPr>
              <w:t>三、环境影响评价结论</w:t>
            </w:r>
          </w:p>
          <w:p>
            <w:pPr>
              <w:adjustRightInd w:val="0"/>
              <w:spacing w:line="360" w:lineRule="auto"/>
              <w:ind w:firstLine="480" w:firstLineChars="200"/>
              <w:rPr>
                <w:sz w:val="24"/>
              </w:rPr>
            </w:pPr>
            <w:r>
              <w:rPr>
                <w:rFonts w:hint="eastAsia"/>
                <w:sz w:val="24"/>
              </w:rPr>
              <w:t>本项目主要拆除4个3000m</w:t>
            </w:r>
            <w:r>
              <w:rPr>
                <w:rFonts w:hint="eastAsia"/>
                <w:sz w:val="24"/>
                <w:vertAlign w:val="superscript"/>
              </w:rPr>
              <w:t>3</w:t>
            </w:r>
            <w:r>
              <w:rPr>
                <w:rFonts w:hint="eastAsia"/>
                <w:sz w:val="24"/>
              </w:rPr>
              <w:t>油罐及配套设施，并将原有9000m</w:t>
            </w:r>
            <w:r>
              <w:rPr>
                <w:rFonts w:hint="eastAsia"/>
                <w:sz w:val="24"/>
                <w:vertAlign w:val="superscript"/>
              </w:rPr>
              <w:t>3</w:t>
            </w:r>
            <w:r>
              <w:rPr>
                <w:rFonts w:hint="eastAsia"/>
                <w:sz w:val="24"/>
              </w:rPr>
              <w:t>柴油油罐调整为储存汽油。即本项目改建后，不会更改工艺和新增储油总量，因此不会新增废气、废水、噪声和固废。</w:t>
            </w:r>
          </w:p>
          <w:p>
            <w:pPr>
              <w:adjustRightInd w:val="0"/>
              <w:spacing w:line="360" w:lineRule="auto"/>
              <w:ind w:firstLine="482" w:firstLineChars="200"/>
              <w:rPr>
                <w:b/>
                <w:bCs/>
                <w:sz w:val="24"/>
              </w:rPr>
            </w:pPr>
            <w:r>
              <w:rPr>
                <w:b/>
                <w:bCs/>
                <w:sz w:val="24"/>
              </w:rPr>
              <w:t>1、环境空气影响评价结论</w:t>
            </w:r>
          </w:p>
          <w:p>
            <w:pPr>
              <w:adjustRightInd w:val="0"/>
              <w:spacing w:line="360" w:lineRule="auto"/>
              <w:ind w:firstLine="480" w:firstLineChars="200"/>
              <w:rPr>
                <w:sz w:val="24"/>
              </w:rPr>
            </w:pPr>
            <w:r>
              <w:rPr>
                <w:rFonts w:hint="eastAsia"/>
                <w:sz w:val="24"/>
              </w:rPr>
              <w:t>本项目改建后全厂废气仍为汽油和柴油储存、装卸料过程排放的生产废气，备用柴油发电机组尾气和汽车尾气。</w:t>
            </w:r>
          </w:p>
          <w:p>
            <w:pPr>
              <w:adjustRightInd w:val="0"/>
              <w:spacing w:line="360" w:lineRule="auto"/>
              <w:ind w:firstLine="480" w:firstLineChars="200"/>
              <w:rPr>
                <w:sz w:val="24"/>
              </w:rPr>
            </w:pPr>
            <w:r>
              <w:rPr>
                <w:rFonts w:hint="eastAsia"/>
                <w:sz w:val="24"/>
              </w:rPr>
              <w:t>（1）装卸料过程排放的生产废气</w:t>
            </w:r>
          </w:p>
          <w:p>
            <w:pPr>
              <w:adjustRightInd w:val="0"/>
              <w:spacing w:line="360" w:lineRule="auto"/>
              <w:ind w:firstLine="480" w:firstLineChars="200"/>
              <w:rPr>
                <w:sz w:val="24"/>
              </w:rPr>
            </w:pPr>
            <w:r>
              <w:rPr>
                <w:rFonts w:hint="eastAsia"/>
                <w:sz w:val="24"/>
              </w:rPr>
              <w:t>原有项目装卸料过程排放的生产废气主要来自曲溪油库汽车发油亭，经油气回收装置处理后原有项目VOCs（以非甲烷总烃计）的无组织排放量为6.51t/a，排放口距离地面高度为4m。</w:t>
            </w:r>
          </w:p>
          <w:p>
            <w:pPr>
              <w:adjustRightInd w:val="0"/>
              <w:spacing w:line="360" w:lineRule="auto"/>
              <w:ind w:firstLine="480" w:firstLineChars="200"/>
              <w:rPr>
                <w:rFonts w:hint="eastAsia"/>
                <w:sz w:val="24"/>
              </w:rPr>
            </w:pPr>
            <w:r>
              <w:rPr>
                <w:rFonts w:hint="eastAsia"/>
                <w:sz w:val="24"/>
              </w:rPr>
              <w:t>项目改建后曲溪油库汽车发油亭不变，经油气回收装置处理后VOCs（以非甲烷总烃计）的无组织排放量仍为6.51t/a，排放口距离地面高度为4m。</w:t>
            </w:r>
          </w:p>
          <w:p>
            <w:pPr>
              <w:adjustRightInd w:val="0"/>
              <w:spacing w:line="360" w:lineRule="auto"/>
              <w:ind w:firstLine="480" w:firstLineChars="200"/>
              <w:rPr>
                <w:sz w:val="24"/>
              </w:rPr>
            </w:pPr>
            <w:r>
              <w:rPr>
                <w:rFonts w:hint="eastAsia"/>
                <w:sz w:val="24"/>
              </w:rPr>
              <w:t>（2）汽油和柴油储存废气</w:t>
            </w:r>
          </w:p>
          <w:p>
            <w:pPr>
              <w:adjustRightInd w:val="0"/>
              <w:spacing w:line="360" w:lineRule="auto"/>
              <w:ind w:firstLine="480" w:firstLineChars="200"/>
              <w:rPr>
                <w:sz w:val="24"/>
              </w:rPr>
            </w:pPr>
            <w:r>
              <w:rPr>
                <w:rFonts w:hint="eastAsia"/>
                <w:sz w:val="24"/>
              </w:rPr>
              <w:t>原有项目卸车过程中排放的大呼吸废气的总量为2</w:t>
            </w:r>
            <w:r>
              <w:rPr>
                <w:sz w:val="24"/>
              </w:rPr>
              <w:t>2.6</w:t>
            </w:r>
            <w:r>
              <w:rPr>
                <w:rFonts w:hint="eastAsia"/>
                <w:sz w:val="24"/>
              </w:rPr>
              <w:t>t</w:t>
            </w:r>
            <w:r>
              <w:rPr>
                <w:sz w:val="24"/>
              </w:rPr>
              <w:t>/</w:t>
            </w:r>
            <w:r>
              <w:rPr>
                <w:rFonts w:hint="eastAsia"/>
                <w:sz w:val="24"/>
              </w:rPr>
              <w:t>a，油品在储罐中储存时排放的小呼吸废气的总量为1</w:t>
            </w:r>
            <w:r>
              <w:rPr>
                <w:sz w:val="24"/>
              </w:rPr>
              <w:t>14.22</w:t>
            </w:r>
            <w:r>
              <w:rPr>
                <w:rFonts w:hint="eastAsia"/>
                <w:sz w:val="24"/>
              </w:rPr>
              <w:t>t</w:t>
            </w:r>
            <w:r>
              <w:rPr>
                <w:sz w:val="24"/>
              </w:rPr>
              <w:t>/</w:t>
            </w:r>
            <w:r>
              <w:rPr>
                <w:rFonts w:hint="eastAsia"/>
                <w:sz w:val="24"/>
              </w:rPr>
              <w:t>a。</w:t>
            </w:r>
          </w:p>
          <w:p>
            <w:pPr>
              <w:spacing w:line="348" w:lineRule="auto"/>
              <w:ind w:firstLine="480" w:firstLineChars="200"/>
              <w:rPr>
                <w:sz w:val="24"/>
              </w:rPr>
            </w:pPr>
            <w:r>
              <w:rPr>
                <w:rFonts w:hint="eastAsia"/>
                <w:sz w:val="24"/>
              </w:rPr>
              <w:t>项目改建后，卸车过程中排放的大呼吸废气的总量为0.56t/a，比原有项目减少了22.04t/a。油品在储罐中储存时排放的小呼吸废气的总量为87.2t/a，比原有项目减少了27.02t/a。</w:t>
            </w:r>
          </w:p>
          <w:p>
            <w:pPr>
              <w:adjustRightInd w:val="0"/>
              <w:spacing w:line="360" w:lineRule="auto"/>
              <w:ind w:firstLine="480" w:firstLineChars="200"/>
              <w:rPr>
                <w:sz w:val="24"/>
              </w:rPr>
            </w:pPr>
            <w:r>
              <w:rPr>
                <w:rFonts w:hint="eastAsia"/>
                <w:sz w:val="24"/>
              </w:rPr>
              <w:t>根据预测，项目无组织排放的各污染物预测浓度均为不会超过环境质量标准。因此，废气无组织排放时，不会对周边环境造成明显影响。根据大气环境防护距离模式计算，结果为无超标点，因此，本项目不需要设置大气防护距离。</w:t>
            </w:r>
          </w:p>
          <w:p>
            <w:pPr>
              <w:adjustRightInd w:val="0"/>
              <w:spacing w:line="360" w:lineRule="auto"/>
              <w:ind w:firstLine="480" w:firstLineChars="200"/>
              <w:rPr>
                <w:rFonts w:hint="eastAsia"/>
                <w:sz w:val="24"/>
              </w:rPr>
            </w:pPr>
            <w:r>
              <w:rPr>
                <w:rFonts w:hint="eastAsia"/>
                <w:sz w:val="24"/>
              </w:rPr>
              <w:t>综上，项目改建后，无组织排放的VOCs（以非甲烷总烃计）的总量为94.27t/a，比原有项目减少了49.06t/a，因此，可知本项目建成后，所在区域VOCs（以非甲烷总烃计）的将减少49.06t/a，有利于区域大气环境的改善。</w:t>
            </w:r>
          </w:p>
          <w:p>
            <w:pPr>
              <w:spacing w:line="348" w:lineRule="auto"/>
              <w:ind w:firstLine="480" w:firstLineChars="200"/>
              <w:rPr>
                <w:sz w:val="24"/>
              </w:rPr>
            </w:pPr>
            <w:r>
              <w:rPr>
                <w:rFonts w:hint="eastAsia"/>
                <w:sz w:val="24"/>
              </w:rPr>
              <w:t>（3）备用柴油发电机组尾气</w:t>
            </w:r>
          </w:p>
          <w:p>
            <w:pPr>
              <w:spacing w:line="348" w:lineRule="auto"/>
              <w:ind w:firstLine="480" w:firstLineChars="200"/>
              <w:rPr>
                <w:sz w:val="24"/>
              </w:rPr>
            </w:pPr>
            <w:r>
              <w:rPr>
                <w:rFonts w:hint="eastAsia"/>
                <w:sz w:val="24"/>
              </w:rPr>
              <w:t>原有项目金溪油库设2个备用柴油发电机，功率分别为300kW和75kW，项目改建后金溪油库仍沿用原有项目2个备用柴油发电机，因此柴油发电机组大气污染物的排放情况不变。</w:t>
            </w:r>
          </w:p>
          <w:p>
            <w:pPr>
              <w:spacing w:line="348" w:lineRule="auto"/>
              <w:ind w:firstLine="480" w:firstLineChars="200"/>
              <w:rPr>
                <w:b/>
                <w:bCs/>
                <w:sz w:val="24"/>
              </w:rPr>
            </w:pPr>
            <w:r>
              <w:rPr>
                <w:rFonts w:hint="eastAsia"/>
                <w:sz w:val="24"/>
              </w:rPr>
              <w:t>（4）汽车尾气</w:t>
            </w:r>
          </w:p>
          <w:p>
            <w:pPr>
              <w:spacing w:line="348" w:lineRule="auto"/>
              <w:ind w:firstLine="480" w:firstLineChars="200"/>
              <w:rPr>
                <w:rFonts w:hint="eastAsia"/>
                <w:sz w:val="24"/>
              </w:rPr>
            </w:pPr>
            <w:r>
              <w:rPr>
                <w:rFonts w:hint="eastAsia"/>
                <w:sz w:val="24"/>
              </w:rPr>
              <w:t>原有项目配有油罐车用于运输油品，油罐车进出库区时为怠速行驶和启动状态，在这种状态时，会有汽车尾气产生。原有项目地上车位大部分为零散停车位，汽车尾气排放为非连续性无组织排放。露天停车位空气流通迅速，污染物扩散条件好，汽车尾气排放浓度很低，对周围环境空气影响很小。</w:t>
            </w:r>
          </w:p>
          <w:p>
            <w:pPr>
              <w:spacing w:line="348" w:lineRule="auto"/>
              <w:ind w:firstLine="480" w:firstLineChars="200"/>
              <w:rPr>
                <w:sz w:val="24"/>
              </w:rPr>
            </w:pPr>
            <w:r>
              <w:rPr>
                <w:rFonts w:hint="eastAsia"/>
                <w:sz w:val="24"/>
              </w:rPr>
              <w:t>本项目改建后，油罐车数量及车位数量不变，不会新增汽车尾气。</w:t>
            </w:r>
          </w:p>
          <w:p>
            <w:pPr>
              <w:spacing w:line="348" w:lineRule="auto"/>
              <w:ind w:firstLine="482" w:firstLineChars="200"/>
              <w:rPr>
                <w:b/>
                <w:bCs/>
                <w:sz w:val="24"/>
              </w:rPr>
            </w:pPr>
            <w:r>
              <w:rPr>
                <w:b/>
                <w:bCs/>
                <w:sz w:val="24"/>
              </w:rPr>
              <w:t>2、水环境影响评价结论</w:t>
            </w:r>
            <w:bookmarkEnd w:id="23"/>
          </w:p>
          <w:p>
            <w:pPr>
              <w:pStyle w:val="117"/>
              <w:spacing w:line="348" w:lineRule="auto"/>
              <w:ind w:firstLine="480"/>
              <w:rPr>
                <w:rFonts w:ascii="Times New Roman" w:hAnsi="Times New Roman" w:cs="Times New Roman"/>
              </w:rPr>
            </w:pPr>
            <w:r>
              <w:rPr>
                <w:rFonts w:hint="eastAsia" w:ascii="Times New Roman" w:hAnsi="Times New Roman" w:cs="Times New Roman"/>
              </w:rPr>
              <w:t>本项目改建后全厂废水仍为生活污水、场地冲洗废水、洗罐废水、储罐切水和初期雨水。</w:t>
            </w:r>
          </w:p>
          <w:p>
            <w:pPr>
              <w:pStyle w:val="117"/>
              <w:spacing w:line="348" w:lineRule="auto"/>
              <w:ind w:firstLine="480"/>
              <w:rPr>
                <w:rFonts w:ascii="Times New Roman" w:hAnsi="Times New Roman" w:cs="Times New Roman"/>
              </w:rPr>
            </w:pPr>
            <w:r>
              <w:rPr>
                <w:rFonts w:hint="eastAsia" w:ascii="Times New Roman" w:hAnsi="Times New Roman" w:cs="Times New Roman"/>
              </w:rPr>
              <w:t>原有项目职工生活污水量为1642.5m</w:t>
            </w:r>
            <w:r>
              <w:rPr>
                <w:rFonts w:hint="eastAsia" w:ascii="Times New Roman" w:hAnsi="Times New Roman" w:cs="Times New Roman"/>
                <w:vertAlign w:val="superscript"/>
              </w:rPr>
              <w:t>3</w:t>
            </w:r>
            <w:r>
              <w:rPr>
                <w:rFonts w:hint="eastAsia" w:ascii="Times New Roman" w:hAnsi="Times New Roman" w:cs="Times New Roman"/>
              </w:rPr>
              <w:t>/a，曲溪油库场地冲洗废水量为1226.4m</w:t>
            </w:r>
            <w:r>
              <w:rPr>
                <w:rFonts w:hint="eastAsia" w:ascii="Times New Roman" w:hAnsi="Times New Roman" w:cs="Times New Roman"/>
                <w:vertAlign w:val="superscript"/>
              </w:rPr>
              <w:t>3</w:t>
            </w:r>
            <w:r>
              <w:rPr>
                <w:rFonts w:hint="eastAsia" w:ascii="Times New Roman" w:hAnsi="Times New Roman" w:cs="Times New Roman"/>
              </w:rPr>
              <w:t>/a，金溪油库场地冲洗废水量为303.1m</w:t>
            </w:r>
            <w:r>
              <w:rPr>
                <w:rFonts w:hint="eastAsia" w:ascii="Times New Roman" w:hAnsi="Times New Roman" w:cs="Times New Roman"/>
                <w:vertAlign w:val="superscript"/>
              </w:rPr>
              <w:t>3</w:t>
            </w:r>
            <w:r>
              <w:rPr>
                <w:rFonts w:hint="eastAsia" w:ascii="Times New Roman" w:hAnsi="Times New Roman" w:cs="Times New Roman"/>
              </w:rPr>
              <w:t>/a，曲溪油库储罐切水为58.4m</w:t>
            </w:r>
            <w:r>
              <w:rPr>
                <w:rFonts w:hint="eastAsia" w:ascii="Times New Roman" w:hAnsi="Times New Roman" w:cs="Times New Roman"/>
                <w:vertAlign w:val="superscript"/>
              </w:rPr>
              <w:t>3</w:t>
            </w:r>
            <w:r>
              <w:rPr>
                <w:rFonts w:hint="eastAsia" w:ascii="Times New Roman" w:hAnsi="Times New Roman" w:cs="Times New Roman"/>
              </w:rPr>
              <w:t>/a，金溪油库储罐切水为15m</w:t>
            </w:r>
            <w:r>
              <w:rPr>
                <w:rFonts w:hint="eastAsia" w:ascii="Times New Roman" w:hAnsi="Times New Roman" w:cs="Times New Roman"/>
                <w:vertAlign w:val="superscript"/>
              </w:rPr>
              <w:t>3</w:t>
            </w:r>
            <w:r>
              <w:rPr>
                <w:rFonts w:hint="eastAsia" w:ascii="Times New Roman" w:hAnsi="Times New Roman" w:cs="Times New Roman"/>
              </w:rPr>
              <w:t>/a，曲溪油库洗罐废水为1836m</w:t>
            </w:r>
            <w:r>
              <w:rPr>
                <w:rFonts w:hint="eastAsia" w:ascii="Times New Roman" w:hAnsi="Times New Roman" w:cs="Times New Roman"/>
                <w:vertAlign w:val="superscript"/>
              </w:rPr>
              <w:t>3</w:t>
            </w:r>
            <w:r>
              <w:rPr>
                <w:rFonts w:hint="eastAsia" w:ascii="Times New Roman" w:hAnsi="Times New Roman" w:cs="Times New Roman"/>
              </w:rPr>
              <w:t>/次，金溪油库洗罐废水为612m</w:t>
            </w:r>
            <w:r>
              <w:rPr>
                <w:rFonts w:hint="eastAsia" w:ascii="Times New Roman" w:hAnsi="Times New Roman" w:cs="Times New Roman"/>
                <w:vertAlign w:val="superscript"/>
              </w:rPr>
              <w:t>3</w:t>
            </w:r>
            <w:r>
              <w:rPr>
                <w:rFonts w:hint="eastAsia" w:ascii="Times New Roman" w:hAnsi="Times New Roman" w:cs="Times New Roman"/>
              </w:rPr>
              <w:t>/次，曲溪油库初期雨水为163m</w:t>
            </w:r>
            <w:r>
              <w:rPr>
                <w:rFonts w:hint="eastAsia" w:ascii="Times New Roman" w:hAnsi="Times New Roman" w:cs="Times New Roman"/>
                <w:vertAlign w:val="superscript"/>
              </w:rPr>
              <w:t>3</w:t>
            </w:r>
            <w:r>
              <w:rPr>
                <w:rFonts w:hint="eastAsia" w:ascii="Times New Roman" w:hAnsi="Times New Roman" w:cs="Times New Roman"/>
              </w:rPr>
              <w:t>/次，金溪油库初期雨水为132m</w:t>
            </w:r>
            <w:r>
              <w:rPr>
                <w:rFonts w:hint="eastAsia" w:ascii="Times New Roman" w:hAnsi="Times New Roman" w:cs="Times New Roman"/>
                <w:vertAlign w:val="superscript"/>
              </w:rPr>
              <w:t>3</w:t>
            </w:r>
            <w:r>
              <w:rPr>
                <w:rFonts w:hint="eastAsia" w:ascii="Times New Roman" w:hAnsi="Times New Roman" w:cs="Times New Roman"/>
              </w:rPr>
              <w:t>/次，年平均降雨天数180天。</w:t>
            </w:r>
          </w:p>
          <w:p>
            <w:pPr>
              <w:pStyle w:val="117"/>
              <w:spacing w:line="348" w:lineRule="auto"/>
              <w:ind w:firstLine="480"/>
              <w:rPr>
                <w:rFonts w:ascii="Times New Roman" w:hAnsi="Times New Roman" w:cs="Times New Roman"/>
              </w:rPr>
            </w:pPr>
            <w:r>
              <w:rPr>
                <w:rFonts w:hint="eastAsia" w:ascii="Times New Roman" w:hAnsi="Times New Roman" w:cs="Times New Roman"/>
              </w:rPr>
              <w:t>原有项目洗罐污水委托专业清洗公司清运。排水主要为职工生活污水、地面冲洗水、储罐切水、初期雨水，职工生活污水和生产废水分别进行处理，处理后通过同一排放口排入榕江北河曲溪段。职工生活污水经一体化污水处理设施，地面冲洗水、储罐切水和初期雨水经隔油池处理后通过厂区内污水处理设施处理，职工生活污水和生产废水分别处理后通过同一排放口排入榕江北河曲溪段。</w:t>
            </w:r>
          </w:p>
          <w:p>
            <w:pPr>
              <w:pStyle w:val="117"/>
              <w:spacing w:line="348" w:lineRule="auto"/>
              <w:ind w:firstLine="480"/>
              <w:rPr>
                <w:rFonts w:ascii="Times New Roman" w:hAnsi="Times New Roman" w:cs="Times New Roman"/>
              </w:rPr>
            </w:pPr>
            <w:r>
              <w:rPr>
                <w:rFonts w:hint="eastAsia" w:ascii="Times New Roman" w:hAnsi="Times New Roman" w:cs="Times New Roman"/>
              </w:rPr>
              <w:t>项目改建后生活污水量为1642.5m</w:t>
            </w:r>
            <w:r>
              <w:rPr>
                <w:rFonts w:hint="eastAsia" w:ascii="Times New Roman" w:hAnsi="Times New Roman" w:cs="Times New Roman"/>
                <w:vertAlign w:val="superscript"/>
              </w:rPr>
              <w:t>3</w:t>
            </w:r>
            <w:r>
              <w:rPr>
                <w:rFonts w:hint="eastAsia" w:ascii="Times New Roman" w:hAnsi="Times New Roman" w:cs="Times New Roman"/>
              </w:rPr>
              <w:t>/a，曲溪油库和金溪油库场地冲洗废水量共为1529.5m</w:t>
            </w:r>
            <w:r>
              <w:rPr>
                <w:rFonts w:hint="eastAsia" w:ascii="Times New Roman" w:hAnsi="Times New Roman" w:cs="Times New Roman"/>
                <w:vertAlign w:val="superscript"/>
              </w:rPr>
              <w:t>3</w:t>
            </w:r>
            <w:r>
              <w:rPr>
                <w:rFonts w:hint="eastAsia" w:ascii="Times New Roman" w:hAnsi="Times New Roman" w:cs="Times New Roman"/>
              </w:rPr>
              <w:t>/a，曲溪油库和金溪油库储罐切水共为65.9m</w:t>
            </w:r>
            <w:r>
              <w:rPr>
                <w:rFonts w:hint="eastAsia" w:ascii="Times New Roman" w:hAnsi="Times New Roman" w:cs="Times New Roman"/>
                <w:vertAlign w:val="superscript"/>
              </w:rPr>
              <w:t>3</w:t>
            </w:r>
            <w:r>
              <w:rPr>
                <w:rFonts w:hint="eastAsia" w:ascii="Times New Roman" w:hAnsi="Times New Roman" w:cs="Times New Roman"/>
              </w:rPr>
              <w:t>/a，曲溪油库和金溪油库洗罐废水共为2142m</w:t>
            </w:r>
            <w:r>
              <w:rPr>
                <w:rFonts w:hint="eastAsia" w:ascii="Times New Roman" w:hAnsi="Times New Roman" w:cs="Times New Roman"/>
                <w:vertAlign w:val="superscript"/>
              </w:rPr>
              <w:t>3</w:t>
            </w:r>
            <w:r>
              <w:rPr>
                <w:rFonts w:hint="eastAsia" w:ascii="Times New Roman" w:hAnsi="Times New Roman" w:cs="Times New Roman"/>
              </w:rPr>
              <w:t>/次（清洗频率为6年一次），曲溪油库和金溪油库的初期雨水共为295m</w:t>
            </w:r>
            <w:r>
              <w:rPr>
                <w:rFonts w:hint="eastAsia" w:ascii="Times New Roman" w:hAnsi="Times New Roman" w:cs="Times New Roman"/>
                <w:vertAlign w:val="superscript"/>
              </w:rPr>
              <w:t>3</w:t>
            </w:r>
            <w:r>
              <w:rPr>
                <w:rFonts w:hint="eastAsia" w:ascii="Times New Roman" w:hAnsi="Times New Roman" w:cs="Times New Roman"/>
              </w:rPr>
              <w:t>/次（年平均降雨天数180天）。即生活污水量为1642.5m</w:t>
            </w:r>
            <w:r>
              <w:rPr>
                <w:rFonts w:hint="eastAsia" w:ascii="Times New Roman" w:hAnsi="Times New Roman" w:cs="Times New Roman"/>
                <w:vertAlign w:val="superscript"/>
              </w:rPr>
              <w:t>3</w:t>
            </w:r>
            <w:r>
              <w:rPr>
                <w:rFonts w:hint="eastAsia" w:ascii="Times New Roman" w:hAnsi="Times New Roman" w:cs="Times New Roman"/>
              </w:rPr>
              <w:t>/a，生产废水（地面冲洗废水、初期雨水和储罐切水）量为54695.4m</w:t>
            </w:r>
            <w:r>
              <w:rPr>
                <w:rFonts w:hint="eastAsia" w:ascii="Times New Roman" w:hAnsi="Times New Roman" w:cs="Times New Roman"/>
                <w:vertAlign w:val="superscript"/>
              </w:rPr>
              <w:t>3</w:t>
            </w:r>
            <w:r>
              <w:rPr>
                <w:rFonts w:hint="eastAsia" w:ascii="Times New Roman" w:hAnsi="Times New Roman" w:cs="Times New Roman"/>
              </w:rPr>
              <w:t>/a，洗罐废水共为2142m</w:t>
            </w:r>
            <w:r>
              <w:rPr>
                <w:rFonts w:hint="eastAsia" w:ascii="Times New Roman" w:hAnsi="Times New Roman" w:cs="Times New Roman"/>
                <w:vertAlign w:val="superscript"/>
              </w:rPr>
              <w:t>3</w:t>
            </w:r>
            <w:r>
              <w:rPr>
                <w:rFonts w:hint="eastAsia" w:ascii="Times New Roman" w:hAnsi="Times New Roman" w:cs="Times New Roman"/>
              </w:rPr>
              <w:t>/次。</w:t>
            </w:r>
          </w:p>
          <w:p>
            <w:pPr>
              <w:pStyle w:val="117"/>
              <w:spacing w:line="348" w:lineRule="auto"/>
              <w:ind w:firstLine="480"/>
              <w:rPr>
                <w:rFonts w:ascii="Times New Roman" w:hAnsi="Times New Roman" w:cs="Times New Roman"/>
              </w:rPr>
            </w:pPr>
            <w:r>
              <w:rPr>
                <w:rFonts w:hint="eastAsia" w:ascii="Times New Roman" w:hAnsi="Times New Roman" w:cs="Times New Roman"/>
              </w:rPr>
              <w:t>项目改建后原废水的处理方式不变，排放方式改变，即洗罐污水委托专业清洗公司清运。排水主要为职工生活污水和生产废水（地面冲洗水、储罐切水、初期雨水）。职工生活污水经一体化污水处理设施，生产废水经隔油池处理后通过厂区内污水处理设施处理，职工生活污水和生产废水分别处理后通过同一排放口排入揭东县城污水处理厂进一步处理。</w:t>
            </w:r>
          </w:p>
          <w:p>
            <w:pPr>
              <w:pStyle w:val="117"/>
              <w:spacing w:line="348" w:lineRule="auto"/>
              <w:ind w:firstLine="480"/>
              <w:rPr>
                <w:rFonts w:ascii="Times New Roman" w:hAnsi="Times New Roman" w:cs="Times New Roman"/>
              </w:rPr>
            </w:pPr>
            <w:r>
              <w:rPr>
                <w:rFonts w:hint="eastAsia" w:ascii="Times New Roman" w:hAnsi="Times New Roman" w:cs="Times New Roman"/>
              </w:rPr>
              <w:t>综上，本项目改建后，污废水产生量将减少7.5m3/a，由于本项目改建后职工生活污水和生产废水分别进行处理，处理后通过同一排放口排入揭东县城污水处理厂进一步处理，本项目改建后污废水的外排总量为0，因此本项目改建后将有利于榕江北河曲溪段水质的改善。</w:t>
            </w:r>
          </w:p>
          <w:p>
            <w:pPr>
              <w:spacing w:line="348" w:lineRule="auto"/>
              <w:ind w:firstLine="482" w:firstLineChars="200"/>
              <w:rPr>
                <w:b/>
                <w:bCs/>
                <w:sz w:val="24"/>
              </w:rPr>
            </w:pPr>
            <w:r>
              <w:rPr>
                <w:b/>
                <w:bCs/>
                <w:sz w:val="24"/>
              </w:rPr>
              <w:t>3、固体废弃物影响评价结论</w:t>
            </w:r>
          </w:p>
          <w:p>
            <w:pPr>
              <w:adjustRightInd w:val="0"/>
              <w:spacing w:line="348" w:lineRule="auto"/>
              <w:ind w:firstLine="480" w:firstLineChars="200"/>
              <w:rPr>
                <w:sz w:val="24"/>
              </w:rPr>
            </w:pPr>
            <w:r>
              <w:rPr>
                <w:rFonts w:hint="eastAsia"/>
                <w:sz w:val="24"/>
              </w:rPr>
              <w:t>项目改建后产生的固体废物仍为废油泥、含油废物、废活性炭、废弃包装物及容器和生活垃圾。</w:t>
            </w:r>
          </w:p>
          <w:p>
            <w:pPr>
              <w:adjustRightInd w:val="0"/>
              <w:spacing w:line="348" w:lineRule="auto"/>
              <w:ind w:firstLine="480" w:firstLineChars="200"/>
              <w:rPr>
                <w:sz w:val="24"/>
              </w:rPr>
            </w:pPr>
            <w:r>
              <w:rPr>
                <w:rFonts w:hint="eastAsia"/>
                <w:sz w:val="24"/>
              </w:rPr>
              <w:t>原有项目废油泥（2</w:t>
            </w:r>
            <w:r>
              <w:rPr>
                <w:sz w:val="24"/>
              </w:rPr>
              <w:t>0.5</w:t>
            </w:r>
            <w:r>
              <w:rPr>
                <w:rFonts w:hint="eastAsia"/>
                <w:sz w:val="24"/>
              </w:rPr>
              <w:t>t</w:t>
            </w:r>
            <w:r>
              <w:rPr>
                <w:sz w:val="24"/>
              </w:rPr>
              <w:t>/</w:t>
            </w:r>
            <w:r>
              <w:rPr>
                <w:rFonts w:hint="eastAsia"/>
                <w:sz w:val="24"/>
              </w:rPr>
              <w:t>a）、含油废物（3</w:t>
            </w:r>
            <w:r>
              <w:rPr>
                <w:sz w:val="24"/>
              </w:rPr>
              <w:t>.05</w:t>
            </w:r>
            <w:r>
              <w:rPr>
                <w:rFonts w:hint="eastAsia"/>
                <w:sz w:val="24"/>
              </w:rPr>
              <w:t>t</w:t>
            </w:r>
            <w:r>
              <w:rPr>
                <w:sz w:val="24"/>
              </w:rPr>
              <w:t>/</w:t>
            </w:r>
            <w:r>
              <w:rPr>
                <w:rFonts w:hint="eastAsia"/>
                <w:sz w:val="24"/>
              </w:rPr>
              <w:t>a）、废活性炭（8t</w:t>
            </w:r>
            <w:r>
              <w:rPr>
                <w:sz w:val="24"/>
              </w:rPr>
              <w:t>/</w:t>
            </w:r>
            <w:r>
              <w:rPr>
                <w:rFonts w:hint="eastAsia"/>
                <w:sz w:val="24"/>
              </w:rPr>
              <w:t>a）、废弃包装物及容器（0</w:t>
            </w:r>
            <w:r>
              <w:rPr>
                <w:sz w:val="24"/>
              </w:rPr>
              <w:t>.559</w:t>
            </w:r>
            <w:r>
              <w:rPr>
                <w:rFonts w:hint="eastAsia"/>
                <w:sz w:val="24"/>
              </w:rPr>
              <w:t>t</w:t>
            </w:r>
            <w:r>
              <w:rPr>
                <w:sz w:val="24"/>
              </w:rPr>
              <w:t>/</w:t>
            </w:r>
            <w:r>
              <w:rPr>
                <w:rFonts w:hint="eastAsia"/>
                <w:sz w:val="24"/>
              </w:rPr>
              <w:t>a）均为危险废物，交由有资质单位回收处理。生活垃圾（0</w:t>
            </w:r>
            <w:r>
              <w:rPr>
                <w:sz w:val="24"/>
              </w:rPr>
              <w:t>.9</w:t>
            </w:r>
            <w:r>
              <w:rPr>
                <w:rFonts w:hint="eastAsia"/>
                <w:sz w:val="24"/>
              </w:rPr>
              <w:t>t</w:t>
            </w:r>
            <w:r>
              <w:rPr>
                <w:sz w:val="24"/>
              </w:rPr>
              <w:t>/</w:t>
            </w:r>
            <w:r>
              <w:rPr>
                <w:rFonts w:hint="eastAsia"/>
                <w:sz w:val="24"/>
              </w:rPr>
              <w:t>a）交由环卫部门清运。</w:t>
            </w:r>
          </w:p>
          <w:p>
            <w:pPr>
              <w:adjustRightInd w:val="0"/>
              <w:spacing w:line="348" w:lineRule="auto"/>
              <w:ind w:firstLine="480" w:firstLineChars="200"/>
              <w:rPr>
                <w:sz w:val="24"/>
              </w:rPr>
            </w:pPr>
            <w:r>
              <w:rPr>
                <w:rFonts w:hint="eastAsia"/>
                <w:sz w:val="24"/>
              </w:rPr>
              <w:t>本项目改建后污废水的产生量仅比原有项目减少了7.5m</w:t>
            </w:r>
            <w:r>
              <w:rPr>
                <w:rFonts w:hint="eastAsia"/>
                <w:sz w:val="24"/>
                <w:vertAlign w:val="superscript"/>
              </w:rPr>
              <w:t>3</w:t>
            </w:r>
            <w:r>
              <w:rPr>
                <w:rFonts w:hint="eastAsia"/>
                <w:sz w:val="24"/>
              </w:rPr>
              <w:t>/a，废油泥的产生量变化不大；本项目改建后拆除金溪油库4个储罐，含油废物产生量会有所减少，废弃包装物及容器的产生量变化不大；本项目改建后无组织排放的VOCs（以非甲烷总烃计）的总量为94.27t</w:t>
            </w:r>
            <w:r>
              <w:rPr>
                <w:sz w:val="24"/>
              </w:rPr>
              <w:t>/</w:t>
            </w:r>
            <w:r>
              <w:rPr>
                <w:rFonts w:hint="eastAsia"/>
                <w:sz w:val="24"/>
              </w:rPr>
              <w:t>a，比原有项目减少了4</w:t>
            </w:r>
            <w:r>
              <w:rPr>
                <w:sz w:val="24"/>
              </w:rPr>
              <w:t>9.06</w:t>
            </w:r>
            <w:r>
              <w:rPr>
                <w:rFonts w:hint="eastAsia"/>
                <w:sz w:val="24"/>
              </w:rPr>
              <w:t>t</w:t>
            </w:r>
            <w:r>
              <w:rPr>
                <w:sz w:val="24"/>
              </w:rPr>
              <w:t>/</w:t>
            </w:r>
            <w:r>
              <w:rPr>
                <w:rFonts w:hint="eastAsia"/>
                <w:sz w:val="24"/>
              </w:rPr>
              <w:t>a，废活性炭的产生量会有所减少；本项目改建后职工人数不变，生活垃圾产生量不变。</w:t>
            </w:r>
          </w:p>
          <w:p>
            <w:pPr>
              <w:spacing w:line="348" w:lineRule="auto"/>
              <w:ind w:firstLine="480" w:firstLineChars="200"/>
              <w:rPr>
                <w:b/>
                <w:bCs/>
                <w:sz w:val="24"/>
              </w:rPr>
            </w:pPr>
            <w:r>
              <w:rPr>
                <w:rFonts w:hint="eastAsia"/>
                <w:sz w:val="24"/>
              </w:rPr>
              <w:t>综上，本项目改建后危险废物的产生量比原有项目减少了2.76t/a。</w:t>
            </w:r>
          </w:p>
          <w:p>
            <w:pPr>
              <w:spacing w:line="348" w:lineRule="auto"/>
              <w:ind w:firstLine="482" w:firstLineChars="200"/>
              <w:rPr>
                <w:b/>
                <w:bCs/>
                <w:sz w:val="24"/>
              </w:rPr>
            </w:pPr>
            <w:r>
              <w:rPr>
                <w:b/>
                <w:bCs/>
                <w:sz w:val="24"/>
              </w:rPr>
              <w:t>4、声环境影响评价结论</w:t>
            </w:r>
          </w:p>
          <w:p>
            <w:pPr>
              <w:spacing w:line="348" w:lineRule="auto"/>
              <w:ind w:firstLine="480" w:firstLineChars="200"/>
              <w:rPr>
                <w:sz w:val="24"/>
              </w:rPr>
            </w:pPr>
            <w:r>
              <w:rPr>
                <w:rFonts w:hint="eastAsia"/>
                <w:sz w:val="24"/>
              </w:rPr>
              <w:t>项目改建后主要噪声源仍为汽车运行噪声及机泵产生的机械噪声等，所有噪声源均为间断运行。</w:t>
            </w:r>
          </w:p>
          <w:p>
            <w:pPr>
              <w:spacing w:line="348" w:lineRule="auto"/>
              <w:ind w:firstLine="480" w:firstLineChars="200"/>
              <w:rPr>
                <w:sz w:val="24"/>
              </w:rPr>
            </w:pPr>
            <w:r>
              <w:rPr>
                <w:rFonts w:hint="eastAsia"/>
                <w:sz w:val="24"/>
              </w:rPr>
              <w:t>原有项目投入运行后，经采取降噪措施后厂界噪声能够满足《工业企业厂界环境噪声排放标准》（GB12348-2008）中的3类标准的要求，最近敏感点港畔村噪声能够满足《工业企业厂界环境噪声排放标准》（GB12348-2008）中的2类标准的要求，即原有项目不会对周边声环境噪声明显的不良影响。</w:t>
            </w:r>
          </w:p>
          <w:p>
            <w:pPr>
              <w:adjustRightInd w:val="0"/>
              <w:spacing w:line="348" w:lineRule="auto"/>
              <w:ind w:firstLine="480" w:firstLineChars="200"/>
              <w:rPr>
                <w:sz w:val="24"/>
              </w:rPr>
            </w:pPr>
            <w:r>
              <w:rPr>
                <w:rFonts w:hint="eastAsia"/>
                <w:sz w:val="24"/>
              </w:rPr>
              <w:t>本项目改建后主要噪声源设备没有新增，噪声源强不变，因此，在继续采取原有项目降噪措施后厂界噪声能够满足《工业企业厂界环境噪声排放标准》（GB12348-2008）中的3类标准的要求，最近敏感点港畔村噪声能够满足《工业企业厂界环境噪声排放标准》（GB12348-2008）中的2类标准的要求，即本项目改建后不会对周边声环境噪声明显的不良影响。</w:t>
            </w:r>
          </w:p>
          <w:p>
            <w:pPr>
              <w:spacing w:line="348" w:lineRule="auto"/>
              <w:ind w:firstLine="482" w:firstLineChars="200"/>
              <w:rPr>
                <w:b/>
                <w:bCs/>
                <w:sz w:val="24"/>
              </w:rPr>
            </w:pPr>
            <w:r>
              <w:rPr>
                <w:b/>
                <w:bCs/>
                <w:sz w:val="24"/>
              </w:rPr>
              <w:t>5、</w:t>
            </w:r>
            <w:r>
              <w:rPr>
                <w:rFonts w:hint="eastAsia"/>
                <w:b/>
                <w:bCs/>
                <w:sz w:val="24"/>
              </w:rPr>
              <w:t>环境</w:t>
            </w:r>
            <w:r>
              <w:rPr>
                <w:b/>
                <w:bCs/>
                <w:sz w:val="24"/>
              </w:rPr>
              <w:t>影响评价结论</w:t>
            </w:r>
          </w:p>
          <w:p>
            <w:pPr>
              <w:adjustRightInd w:val="0"/>
              <w:spacing w:line="348" w:lineRule="auto"/>
              <w:ind w:firstLine="480" w:firstLineChars="200"/>
              <w:rPr>
                <w:rFonts w:hint="eastAsia"/>
                <w:sz w:val="24"/>
              </w:rPr>
            </w:pPr>
            <w:r>
              <w:rPr>
                <w:rFonts w:hint="eastAsia"/>
                <w:sz w:val="24"/>
              </w:rPr>
              <w:t>原有项目金溪油库汽油罐4座（4×3000m</w:t>
            </w:r>
            <w:r>
              <w:rPr>
                <w:rFonts w:hint="eastAsia"/>
                <w:sz w:val="24"/>
                <w:vertAlign w:val="superscript"/>
              </w:rPr>
              <w:t>3</w:t>
            </w:r>
            <w:r>
              <w:rPr>
                <w:rFonts w:hint="eastAsia"/>
                <w:sz w:val="24"/>
              </w:rPr>
              <w:t>），柴油罐4座（4×3000m</w:t>
            </w:r>
            <w:r>
              <w:rPr>
                <w:rFonts w:hint="eastAsia"/>
                <w:sz w:val="24"/>
                <w:vertAlign w:val="superscript"/>
              </w:rPr>
              <w:t>3</w:t>
            </w:r>
            <w:r>
              <w:rPr>
                <w:rFonts w:hint="eastAsia"/>
                <w:sz w:val="24"/>
              </w:rPr>
              <w:t>），曲溪油库汽油罐4座（4×9000m</w:t>
            </w:r>
            <w:r>
              <w:rPr>
                <w:rFonts w:hint="eastAsia"/>
                <w:sz w:val="24"/>
                <w:vertAlign w:val="superscript"/>
              </w:rPr>
              <w:t>3</w:t>
            </w:r>
            <w:r>
              <w:rPr>
                <w:rFonts w:hint="eastAsia"/>
                <w:sz w:val="24"/>
              </w:rPr>
              <w:t>），柴油罐4座（4×9000m</w:t>
            </w:r>
            <w:r>
              <w:rPr>
                <w:rFonts w:hint="eastAsia"/>
                <w:sz w:val="24"/>
                <w:vertAlign w:val="superscript"/>
              </w:rPr>
              <w:t>3</w:t>
            </w:r>
            <w:r>
              <w:rPr>
                <w:rFonts w:hint="eastAsia"/>
                <w:sz w:val="24"/>
              </w:rPr>
              <w:t>），主要用于储存汽油和柴油。油库年经营量为154.44万t，其中汽油、柴油的年总储存量分别为89.53万t、64.91万t。</w:t>
            </w:r>
          </w:p>
          <w:p>
            <w:pPr>
              <w:adjustRightInd w:val="0"/>
              <w:spacing w:line="348" w:lineRule="auto"/>
              <w:ind w:firstLine="480" w:firstLineChars="200"/>
              <w:rPr>
                <w:sz w:val="24"/>
              </w:rPr>
            </w:pPr>
            <w:r>
              <w:rPr>
                <w:rFonts w:hint="eastAsia"/>
                <w:sz w:val="24"/>
              </w:rPr>
              <w:t>根据《建设项目环境风险技术导则》（HJ 169-2018），原有项目存在重大危险源，风险评价等级为一级。最大可信事故为火灾、爆炸和物料泄露。原有项目在落实环评报告书提出的事故风险防范措施和应急预案情况下，原有项目的建设与运行带来的环境风险是可以接受的。</w:t>
            </w:r>
          </w:p>
          <w:p>
            <w:pPr>
              <w:adjustRightInd w:val="0"/>
              <w:spacing w:line="348" w:lineRule="auto"/>
              <w:ind w:firstLine="480" w:firstLineChars="200"/>
              <w:rPr>
                <w:rFonts w:hint="eastAsia"/>
                <w:sz w:val="24"/>
              </w:rPr>
            </w:pPr>
            <w:r>
              <w:rPr>
                <w:rFonts w:hint="eastAsia"/>
                <w:sz w:val="24"/>
              </w:rPr>
              <w:t>本项目主要对金溪油库4座3000m</w:t>
            </w:r>
            <w:r>
              <w:rPr>
                <w:rFonts w:hint="eastAsia"/>
                <w:sz w:val="24"/>
                <w:vertAlign w:val="superscript"/>
              </w:rPr>
              <w:t>3</w:t>
            </w:r>
            <w:r>
              <w:rPr>
                <w:rFonts w:hint="eastAsia"/>
                <w:sz w:val="24"/>
              </w:rPr>
              <w:t>油罐及配套设施进行拆除，并将曲溪油库1座9000m</w:t>
            </w:r>
            <w:r>
              <w:rPr>
                <w:rFonts w:hint="eastAsia"/>
                <w:sz w:val="24"/>
                <w:vertAlign w:val="superscript"/>
              </w:rPr>
              <w:t>3</w:t>
            </w:r>
            <w:r>
              <w:rPr>
                <w:rFonts w:hint="eastAsia"/>
                <w:sz w:val="24"/>
              </w:rPr>
              <w:t>柴油罐改成汽油罐，本项目改建后金溪油库汽油罐共4座（4×3000m</w:t>
            </w:r>
            <w:r>
              <w:rPr>
                <w:rFonts w:hint="eastAsia"/>
                <w:sz w:val="24"/>
                <w:vertAlign w:val="superscript"/>
              </w:rPr>
              <w:t>3</w:t>
            </w:r>
            <w:r>
              <w:rPr>
                <w:rFonts w:hint="eastAsia"/>
                <w:sz w:val="24"/>
              </w:rPr>
              <w:t>），曲溪油库汽油罐共5座（5×9000m</w:t>
            </w:r>
            <w:r>
              <w:rPr>
                <w:rFonts w:hint="eastAsia"/>
                <w:sz w:val="24"/>
                <w:vertAlign w:val="superscript"/>
              </w:rPr>
              <w:t>3</w:t>
            </w:r>
            <w:r>
              <w:rPr>
                <w:rFonts w:hint="eastAsia"/>
                <w:sz w:val="24"/>
              </w:rPr>
              <w:t>）柴油罐共3座（3×9000m</w:t>
            </w:r>
            <w:r>
              <w:rPr>
                <w:rFonts w:hint="eastAsia"/>
                <w:sz w:val="24"/>
                <w:vertAlign w:val="superscript"/>
              </w:rPr>
              <w:t>3</w:t>
            </w:r>
            <w:r>
              <w:rPr>
                <w:rFonts w:hint="eastAsia"/>
                <w:sz w:val="24"/>
              </w:rPr>
              <w:t>），主要用于储存汽油和柴油，油库年经营量为153.7284万t，其中汽油、柴油的年总储存量分别为112.9959万t、40.7325万t。即项目改建后没有新增危险物质，不会增加环境风险。</w:t>
            </w:r>
          </w:p>
          <w:p>
            <w:pPr>
              <w:adjustRightInd w:val="0"/>
              <w:spacing w:line="348" w:lineRule="auto"/>
              <w:ind w:firstLine="480" w:firstLineChars="200"/>
              <w:rPr>
                <w:sz w:val="24"/>
              </w:rPr>
            </w:pPr>
            <w:r>
              <w:rPr>
                <w:rFonts w:hint="eastAsia"/>
                <w:sz w:val="24"/>
              </w:rPr>
              <w:t>根据《建设项目环境风险技术导则》（HJ 169-2018），项目改建后仍存在重大危险源，风险评价等级仍为一级。最大可信事故仍为火灾、爆炸和物料泄露。在落实原有项目的事故风险防范措施和应急预案情况下，项目的建设与运行带来的环境风险是可以接受的。</w:t>
            </w:r>
          </w:p>
          <w:p>
            <w:pPr>
              <w:adjustRightInd w:val="0"/>
              <w:spacing w:line="348" w:lineRule="auto"/>
              <w:ind w:firstLine="482" w:firstLineChars="200"/>
              <w:rPr>
                <w:b/>
                <w:bCs/>
                <w:sz w:val="24"/>
              </w:rPr>
            </w:pPr>
            <w:r>
              <w:rPr>
                <w:b/>
                <w:bCs/>
                <w:sz w:val="24"/>
              </w:rPr>
              <w:t>四、项目产业政策与规划的符合性</w:t>
            </w:r>
          </w:p>
          <w:p>
            <w:pPr>
              <w:spacing w:line="348" w:lineRule="auto"/>
              <w:ind w:firstLine="480" w:firstLineChars="200"/>
              <w:rPr>
                <w:bCs/>
                <w:sz w:val="24"/>
              </w:rPr>
            </w:pPr>
            <w:r>
              <w:rPr>
                <w:bCs/>
                <w:sz w:val="24"/>
              </w:rPr>
              <w:t>项目属于</w:t>
            </w:r>
            <w:r>
              <w:rPr>
                <w:sz w:val="24"/>
              </w:rPr>
              <w:t>《产业结构调整指导目录》（2011年本，及其2013年修正）、</w:t>
            </w:r>
            <w:r>
              <w:rPr>
                <w:bCs/>
                <w:sz w:val="24"/>
              </w:rPr>
              <w:t>《广东省产业结构调整指导目录（2007年本）》及《广东省重点开发区产业发展指导目录》（2014年本）中的鼓励类，符合国家和地方相关产业政策。</w:t>
            </w:r>
          </w:p>
          <w:p>
            <w:pPr>
              <w:adjustRightInd w:val="0"/>
              <w:spacing w:line="360" w:lineRule="auto"/>
              <w:ind w:firstLine="482" w:firstLineChars="200"/>
              <w:rPr>
                <w:b/>
                <w:bCs/>
                <w:sz w:val="24"/>
                <w:lang w:val="zh-CN"/>
              </w:rPr>
            </w:pPr>
            <w:r>
              <w:rPr>
                <w:rFonts w:hint="eastAsia"/>
                <w:b/>
                <w:bCs/>
                <w:sz w:val="24"/>
                <w:lang w:val="zh-CN"/>
              </w:rPr>
              <w:t>五</w:t>
            </w:r>
            <w:r>
              <w:rPr>
                <w:b/>
                <w:bCs/>
                <w:sz w:val="24"/>
                <w:lang w:val="zh-CN"/>
              </w:rPr>
              <w:t>、全本公示与公众参与结论</w:t>
            </w:r>
          </w:p>
          <w:p>
            <w:pPr>
              <w:spacing w:line="360" w:lineRule="auto"/>
              <w:ind w:firstLine="480" w:firstLineChars="200"/>
              <w:rPr>
                <w:bCs/>
                <w:sz w:val="24"/>
                <w:lang w:val="zh-CN"/>
              </w:rPr>
            </w:pPr>
            <w:bookmarkStart w:id="24" w:name="_Hlk20174039"/>
            <w:r>
              <w:rPr>
                <w:bCs/>
                <w:sz w:val="24"/>
                <w:lang w:val="zh-CN"/>
              </w:rPr>
              <w:t>在公示的期间内，建设单位、评价单位均未收到公众来电、来信或来访，在公参期间，被调查</w:t>
            </w:r>
            <w:r>
              <w:rPr>
                <w:rFonts w:hint="eastAsia"/>
                <w:bCs/>
                <w:sz w:val="24"/>
                <w:lang w:val="zh-CN"/>
              </w:rPr>
              <w:t>单位和</w:t>
            </w:r>
            <w:r>
              <w:rPr>
                <w:bCs/>
                <w:sz w:val="24"/>
                <w:lang w:val="zh-CN"/>
              </w:rPr>
              <w:t>人员均赞成该项目的建设。在建设方按要求实行各方面环保措施，切实执行本报告中所提出的各项环保治理措施，减少项目在建设及营运期间对居民生活及环境的影响，公众是支持该项目的建设的。</w:t>
            </w:r>
          </w:p>
          <w:bookmarkEnd w:id="24"/>
          <w:p>
            <w:pPr>
              <w:adjustRightInd w:val="0"/>
              <w:spacing w:line="360" w:lineRule="auto"/>
              <w:ind w:firstLine="482" w:firstLineChars="200"/>
              <w:rPr>
                <w:b/>
                <w:bCs/>
                <w:sz w:val="24"/>
              </w:rPr>
            </w:pPr>
            <w:r>
              <w:rPr>
                <w:b/>
                <w:bCs/>
                <w:sz w:val="24"/>
              </w:rPr>
              <w:t>六、建议</w:t>
            </w:r>
          </w:p>
          <w:p>
            <w:pPr>
              <w:spacing w:line="360" w:lineRule="auto"/>
              <w:ind w:firstLine="480" w:firstLineChars="200"/>
              <w:rPr>
                <w:bCs/>
                <w:sz w:val="24"/>
                <w:lang w:val="zh-CN"/>
              </w:rPr>
            </w:pPr>
            <w:r>
              <w:rPr>
                <w:bCs/>
                <w:sz w:val="24"/>
                <w:lang w:val="zh-CN"/>
              </w:rPr>
              <w:t xml:space="preserve">认真执行污染防治设施与主体工程“三同时”制度，各项污染治理设施均应按要求报当地环保行政管理部门验收后投入使用。 </w:t>
            </w:r>
          </w:p>
          <w:p>
            <w:pPr>
              <w:spacing w:line="360" w:lineRule="auto"/>
              <w:ind w:firstLine="480" w:firstLineChars="200"/>
              <w:rPr>
                <w:bCs/>
                <w:sz w:val="24"/>
              </w:rPr>
            </w:pPr>
            <w:r>
              <w:rPr>
                <w:bCs/>
                <w:sz w:val="24"/>
              </w:rPr>
              <w:t>1、切实做好各项环保措施和绿化措施，减少本项目污染物对周边环境的影响。</w:t>
            </w:r>
          </w:p>
          <w:p>
            <w:pPr>
              <w:spacing w:line="360" w:lineRule="auto"/>
              <w:ind w:firstLine="480" w:firstLineChars="200"/>
              <w:rPr>
                <w:bCs/>
                <w:sz w:val="24"/>
              </w:rPr>
            </w:pPr>
            <w:r>
              <w:rPr>
                <w:bCs/>
                <w:sz w:val="24"/>
              </w:rPr>
              <w:t>2、项目的环境保护设施必须与主体工程同时设计、同时施工、同时投入使用；项目建成后必须报经当地环境保护部门同意方可投入试运行；治理设施必须经当地环境保护部门验收合格后才能正式投入使用。</w:t>
            </w:r>
          </w:p>
          <w:p>
            <w:pPr>
              <w:spacing w:line="360" w:lineRule="auto"/>
              <w:ind w:firstLine="480" w:firstLineChars="200"/>
              <w:rPr>
                <w:b/>
                <w:bCs/>
                <w:sz w:val="24"/>
              </w:rPr>
            </w:pPr>
            <w:r>
              <w:rPr>
                <w:bCs/>
                <w:sz w:val="24"/>
              </w:rPr>
              <w:t>综上所述，项目在切实落实“三同时”和本评价所要求的污染防治措施的情况下，排放的污染物浓度基本符合排放标准的要求，污染物排放总量也能满足所在区域总量控制的要求，在正常情况下，对该区域的环境影响可以承受。</w:t>
            </w:r>
            <w:r>
              <w:rPr>
                <w:b/>
                <w:bCs/>
                <w:sz w:val="24"/>
              </w:rPr>
              <w:t>因此，从环保的角度来评价，</w:t>
            </w:r>
            <w:r>
              <w:rPr>
                <w:rFonts w:hint="eastAsia"/>
                <w:b/>
                <w:sz w:val="24"/>
              </w:rPr>
              <w:t>中国石化销售股份有限公司广东揭阳石油分公司曲溪油库沿江东路建设配套专项改造工程</w:t>
            </w:r>
            <w:r>
              <w:rPr>
                <w:b/>
                <w:bCs/>
                <w:sz w:val="24"/>
              </w:rPr>
              <w:t>是可行的。</w:t>
            </w:r>
          </w:p>
          <w:p>
            <w:pPr>
              <w:spacing w:line="360" w:lineRule="auto"/>
              <w:ind w:firstLine="482" w:firstLineChars="200"/>
              <w:jc w:val="right"/>
              <w:rPr>
                <w:b/>
                <w:bCs/>
                <w:sz w:val="24"/>
              </w:rPr>
            </w:pPr>
          </w:p>
          <w:p>
            <w:pPr>
              <w:wordWrap w:val="0"/>
              <w:spacing w:line="360" w:lineRule="auto"/>
              <w:ind w:firstLine="561" w:firstLineChars="233"/>
              <w:jc w:val="right"/>
              <w:rPr>
                <w:b/>
                <w:bCs/>
                <w:sz w:val="24"/>
              </w:rPr>
            </w:pPr>
            <w:r>
              <w:rPr>
                <w:b/>
                <w:bCs/>
                <w:sz w:val="24"/>
              </w:rPr>
              <w:t xml:space="preserve"> </w:t>
            </w:r>
          </w:p>
        </w:tc>
      </w:tr>
    </w:tbl>
    <w:p>
      <w:pPr>
        <w:sectPr>
          <w:footerReference r:id="rId11" w:type="default"/>
          <w:pgSz w:w="11907" w:h="16840"/>
          <w:pgMar w:top="1531" w:right="1134" w:bottom="1134" w:left="1418" w:header="907" w:footer="907" w:gutter="0"/>
          <w:cols w:space="720" w:num="1"/>
          <w:docGrid w:linePitch="326" w:charSpace="-4916"/>
        </w:sectPr>
      </w:pPr>
    </w:p>
    <w:tbl>
      <w:tblPr>
        <w:tblStyle w:val="3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6" w:hRule="atLeast"/>
        </w:trPr>
        <w:tc>
          <w:tcPr>
            <w:tcW w:w="9288" w:type="dxa"/>
          </w:tcPr>
          <w:p>
            <w:pPr>
              <w:pStyle w:val="45"/>
              <w:spacing w:before="200" w:line="240" w:lineRule="auto"/>
              <w:ind w:firstLine="0"/>
              <w:rPr>
                <w:rFonts w:eastAsia="黑体"/>
              </w:rPr>
            </w:pPr>
            <w:r>
              <w:rPr>
                <w:rFonts w:eastAsia="黑体"/>
                <w:bCs/>
              </w:rPr>
              <w:t>预审意见：</w:t>
            </w: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r>
              <w:rPr>
                <w:rFonts w:eastAsia="宋体"/>
              </w:rPr>
              <w:t>　　　　　　　　　　　　　　　　　　　　　　　　　　　　　　　公　章</w:t>
            </w:r>
          </w:p>
          <w:p>
            <w:pPr>
              <w:pStyle w:val="45"/>
              <w:spacing w:before="200" w:line="240" w:lineRule="auto"/>
              <w:ind w:firstLine="0"/>
              <w:rPr>
                <w:rFonts w:eastAsia="宋体"/>
              </w:rPr>
            </w:pPr>
            <w:r>
              <w:rPr>
                <w:rFonts w:eastAsia="宋体"/>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1" w:hRule="atLeast"/>
        </w:trPr>
        <w:tc>
          <w:tcPr>
            <w:tcW w:w="9288" w:type="dxa"/>
          </w:tcPr>
          <w:p>
            <w:pPr>
              <w:pStyle w:val="45"/>
              <w:spacing w:before="200" w:line="240" w:lineRule="auto"/>
              <w:ind w:firstLine="0"/>
              <w:rPr>
                <w:rFonts w:eastAsia="黑体"/>
                <w:bCs/>
              </w:rPr>
            </w:pPr>
            <w:r>
              <w:rPr>
                <w:rFonts w:eastAsia="黑体"/>
                <w:bCs/>
              </w:rPr>
              <w:t>下一级环境保护行政主管部门审查意见：</w:t>
            </w: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r>
              <w:rPr>
                <w:rFonts w:eastAsia="宋体"/>
              </w:rPr>
              <w:t>　　　　　　　　　　　　　　　　　　　　　　　　　　　　　　　公　章</w:t>
            </w:r>
          </w:p>
          <w:p>
            <w:pPr>
              <w:pStyle w:val="45"/>
              <w:spacing w:before="200" w:line="240" w:lineRule="auto"/>
              <w:ind w:firstLine="0"/>
              <w:rPr>
                <w:rFonts w:eastAsia="宋体"/>
              </w:rPr>
            </w:pPr>
            <w:r>
              <w:rPr>
                <w:rFonts w:eastAsia="宋体"/>
              </w:rPr>
              <w:t>经办人：　　　　　　　　　　　　　　　　　　　　　　　　　　年　　月　　日</w:t>
            </w:r>
          </w:p>
          <w:p>
            <w:pPr>
              <w:pStyle w:val="45"/>
              <w:spacing w:before="200" w:line="240" w:lineRule="auto"/>
              <w:ind w:firstLine="0"/>
              <w:rPr>
                <w:rFonts w:eastAsia="宋体"/>
              </w:rPr>
            </w:pPr>
          </w:p>
        </w:tc>
      </w:tr>
    </w:tbl>
    <w:p>
      <w:pPr>
        <w:pStyle w:val="45"/>
        <w:spacing w:before="200" w:line="240" w:lineRule="auto"/>
        <w:ind w:firstLine="0"/>
        <w:rPr>
          <w:rFonts w:eastAsia="宋体"/>
          <w:b/>
          <w:bCs/>
          <w:sz w:val="28"/>
        </w:rPr>
        <w:sectPr>
          <w:footerReference r:id="rId12" w:type="default"/>
          <w:pgSz w:w="11906" w:h="16838"/>
          <w:pgMar w:top="1134" w:right="1191" w:bottom="1463" w:left="1418" w:header="907" w:footer="907" w:gutter="0"/>
          <w:cols w:space="720" w:num="1"/>
          <w:docGrid w:linePitch="326" w:charSpace="0"/>
        </w:sectPr>
      </w:pPr>
    </w:p>
    <w:tbl>
      <w:tblPr>
        <w:tblStyle w:val="31"/>
        <w:tblpPr w:leftFromText="180" w:rightFromText="180" w:horzAnchor="margin" w:tblpY="32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49" w:hRule="atLeast"/>
        </w:trPr>
        <w:tc>
          <w:tcPr>
            <w:tcW w:w="9288" w:type="dxa"/>
            <w:tcBorders>
              <w:bottom w:val="single" w:color="auto" w:sz="4" w:space="0"/>
            </w:tcBorders>
          </w:tcPr>
          <w:p>
            <w:pPr>
              <w:pStyle w:val="45"/>
              <w:spacing w:before="200" w:line="240" w:lineRule="auto"/>
              <w:ind w:firstLine="0"/>
              <w:rPr>
                <w:rFonts w:eastAsia="黑体"/>
                <w:bCs/>
              </w:rPr>
            </w:pPr>
            <w:r>
              <w:rPr>
                <w:rFonts w:eastAsia="黑体"/>
                <w:bCs/>
              </w:rPr>
              <w:t>审批意见：</w:t>
            </w: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p>
          <w:p>
            <w:pPr>
              <w:pStyle w:val="45"/>
              <w:spacing w:before="200" w:line="240" w:lineRule="auto"/>
              <w:ind w:firstLine="0"/>
              <w:rPr>
                <w:rFonts w:eastAsia="宋体"/>
              </w:rPr>
            </w:pPr>
            <w:r>
              <w:rPr>
                <w:rFonts w:eastAsia="宋体"/>
              </w:rPr>
              <w:t>　　　　　　　　　　　　　　　　　　　　　　　　　　　　　　　公　章</w:t>
            </w:r>
          </w:p>
          <w:p>
            <w:pPr>
              <w:pStyle w:val="45"/>
              <w:spacing w:before="200" w:line="240" w:lineRule="auto"/>
              <w:ind w:firstLine="0"/>
              <w:rPr>
                <w:rFonts w:eastAsia="宋体"/>
              </w:rPr>
            </w:pPr>
            <w:r>
              <w:rPr>
                <w:rFonts w:eastAsia="宋体"/>
              </w:rPr>
              <w:t>经办人：　　　　　　　　　　　　　　　　　　　　　　　　　　　年　　月　　日</w:t>
            </w:r>
          </w:p>
        </w:tc>
      </w:tr>
    </w:tbl>
    <w:p>
      <w:pPr>
        <w:pStyle w:val="2"/>
        <w:ind w:firstLine="560"/>
        <w:rPr>
          <w:rFonts w:cs="Times New Roman"/>
        </w:rPr>
      </w:pPr>
    </w:p>
    <w:sectPr>
      <w:footerReference r:id="rId13" w:type="default"/>
      <w:pgSz w:w="11907" w:h="16840"/>
      <w:pgMar w:top="1531" w:right="1134" w:bottom="1134" w:left="1418" w:header="907" w:footer="907" w:gutter="0"/>
      <w:cols w:space="720"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Impact">
    <w:panose1 w:val="020B0806030902050204"/>
    <w:charset w:val="00"/>
    <w:family w:val="swiss"/>
    <w:pitch w:val="default"/>
    <w:sig w:usb0="00000287" w:usb1="00000000" w:usb2="00000000" w:usb3="00000000" w:csb0="2000009F" w:csb1="DFD70000"/>
  </w:font>
  <w:font w:name="隶书">
    <w:altName w:val="微软雅黑"/>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方正仿宋_GBK">
    <w:altName w:val="宋体"/>
    <w:panose1 w:val="00000000000000000000"/>
    <w:charset w:val="86"/>
    <w:family w:val="script"/>
    <w:pitch w:val="default"/>
    <w:sig w:usb0="00000000" w:usb1="00000000" w:usb2="00000010" w:usb3="00000000" w:csb0="003C0040" w:csb1="00000000"/>
  </w:font>
  <w:font w:name="仿宋体">
    <w:altName w:val="宋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jc w:val="center"/>
      <w:rPr>
        <w:rStyle w:val="35"/>
      </w:rPr>
    </w:pPr>
    <w:r>
      <w:rPr>
        <w:rStyle w:val="35"/>
        <w:rFonts w:hint="eastAsia"/>
      </w:rPr>
      <w:t xml:space="preserve">  </w:t>
    </w:r>
    <w:r>
      <w:fldChar w:fldCharType="begin"/>
    </w:r>
    <w:r>
      <w:rPr>
        <w:rStyle w:val="35"/>
      </w:rPr>
      <w:instrText xml:space="preserve"> PAGE </w:instrText>
    </w:r>
    <w:r>
      <w:fldChar w:fldCharType="separate"/>
    </w:r>
    <w:r>
      <w:rPr>
        <w:rStyle w:val="35"/>
      </w:rPr>
      <w:t>54</w:t>
    </w:r>
    <w:r>
      <w:fldChar w:fldCharType="end"/>
    </w:r>
    <w:r>
      <w:rPr>
        <w:rStyle w:val="35"/>
        <w:rFonts w:hint="eastAsia"/>
      </w:rPr>
      <w:t xml:space="preserve">                        </w:t>
    </w:r>
  </w:p>
  <w:p>
    <w:pPr>
      <w:pStyle w:val="23"/>
      <w:framePr w:wrap="around" w:vAnchor="text" w:hAnchor="margin" w:xAlign="center" w:y="1"/>
      <w:rPr>
        <w:rStyle w:val="35"/>
      </w:rPr>
    </w:pPr>
  </w:p>
  <w:p>
    <w:pPr>
      <w:pStyle w:val="23"/>
      <w:jc w:val="center"/>
      <w:rPr>
        <w:rStyle w:val="3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8899212"/>
    </w:sdtPr>
    <w:sdtContent>
      <w:p>
        <w:pPr>
          <w:pStyle w:val="23"/>
          <w:jc w:val="center"/>
        </w:pPr>
        <w:r>
          <w:fldChar w:fldCharType="begin"/>
        </w:r>
        <w:r>
          <w:instrText xml:space="preserve">PAGE   \* MERGEFORMAT</w:instrText>
        </w:r>
        <w:r>
          <w:fldChar w:fldCharType="separate"/>
        </w:r>
        <w:r>
          <w:rPr>
            <w:lang w:val="zh-CN"/>
          </w:rPr>
          <w:t>2</w:t>
        </w:r>
        <w:r>
          <w:fldChar w:fldCharType="end"/>
        </w:r>
      </w:p>
    </w:sdtContent>
  </w:sdt>
  <w:p>
    <w:pPr>
      <w:pStyle w:val="2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Style w:val="35"/>
      </w:rPr>
    </w:pPr>
    <w:r>
      <w:fldChar w:fldCharType="begin"/>
    </w:r>
    <w:r>
      <w:rPr>
        <w:rStyle w:val="35"/>
      </w:rPr>
      <w:instrText xml:space="preserve">PAGE  </w:instrText>
    </w:r>
    <w:r>
      <w:fldChar w:fldCharType="separate"/>
    </w:r>
    <w:r>
      <w:rPr>
        <w:rStyle w:val="35"/>
      </w:rPr>
      <w:t>18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jc w:val="center"/>
      <w:rPr>
        <w:rStyle w:val="35"/>
      </w:rPr>
    </w:pPr>
    <w:r>
      <w:fldChar w:fldCharType="begin"/>
    </w:r>
    <w:r>
      <w:rPr>
        <w:rStyle w:val="35"/>
      </w:rPr>
      <w:instrText xml:space="preserve">PAGE  </w:instrText>
    </w:r>
    <w:r>
      <w:fldChar w:fldCharType="separate"/>
    </w:r>
    <w:r>
      <w:rPr>
        <w:rStyle w:val="35"/>
      </w:rPr>
      <w:t>21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jc w:val="center"/>
      <w:rPr>
        <w:rStyle w:val="35"/>
      </w:rPr>
    </w:pPr>
    <w:r>
      <w:fldChar w:fldCharType="begin"/>
    </w:r>
    <w:r>
      <w:rPr>
        <w:rStyle w:val="35"/>
      </w:rPr>
      <w:instrText xml:space="preserve">PAGE  </w:instrText>
    </w:r>
    <w:r>
      <w:fldChar w:fldCharType="separate"/>
    </w:r>
    <w:r>
      <w:rPr>
        <w:rStyle w:val="35"/>
      </w:rPr>
      <w:t>30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separate"/>
    </w:r>
    <w:r>
      <w:rPr>
        <w:rStyle w:val="35"/>
      </w:rPr>
      <w:t>38</w:t>
    </w:r>
    <w:r>
      <w:fldChar w:fldCharType="end"/>
    </w:r>
  </w:p>
  <w:p>
    <w:pPr>
      <w:pStyle w:val="23"/>
      <w:framePr w:wrap="around" w:vAnchor="text" w:hAnchor="page" w:x="1314" w:y="-51"/>
      <w:rPr>
        <w:rStyle w:val="35"/>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jc w:val="center"/>
      <w:rPr>
        <w:rStyle w:val="35"/>
      </w:rPr>
    </w:pPr>
    <w:r>
      <w:fldChar w:fldCharType="begin"/>
    </w:r>
    <w:r>
      <w:rPr>
        <w:rStyle w:val="35"/>
      </w:rPr>
      <w:instrText xml:space="preserve">PAGE  </w:instrText>
    </w:r>
    <w:r>
      <w:fldChar w:fldCharType="separate"/>
    </w:r>
    <w:r>
      <w:rPr>
        <w:rStyle w:val="35"/>
      </w:rPr>
      <w:t>40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jc w:val="center"/>
      <w:rPr>
        <w:rStyle w:val="35"/>
      </w:rPr>
    </w:pPr>
    <w:r>
      <w:fldChar w:fldCharType="begin"/>
    </w:r>
    <w:r>
      <w:rPr>
        <w:rStyle w:val="35"/>
      </w:rPr>
      <w:instrText xml:space="preserve">PAGE  </w:instrText>
    </w:r>
    <w:r>
      <w:fldChar w:fldCharType="separate"/>
    </w:r>
    <w:r>
      <w:rPr>
        <w:rStyle w:val="35"/>
      </w:rPr>
      <w:t>47</w:t>
    </w:r>
    <w:r>
      <w:fldChar w:fldCharType="end"/>
    </w:r>
  </w:p>
  <w:p>
    <w:pPr>
      <w:pStyle w:val="23"/>
      <w:framePr w:wrap="around" w:vAnchor="text" w:hAnchor="margin" w:xAlign="center" w:y="1"/>
      <w:rPr>
        <w:rStyle w:val="35"/>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jc w:val="center"/>
      <w:rPr>
        <w:rStyle w:val="35"/>
      </w:rPr>
    </w:pPr>
    <w:r>
      <w:fldChar w:fldCharType="begin"/>
    </w:r>
    <w:r>
      <w:rPr>
        <w:rStyle w:val="35"/>
      </w:rPr>
      <w:instrText xml:space="preserve"> PAGE </w:instrText>
    </w:r>
    <w:r>
      <w:fldChar w:fldCharType="separate"/>
    </w:r>
    <w:r>
      <w:rPr>
        <w:rStyle w:val="35"/>
      </w:rPr>
      <w:t>48</w:t>
    </w:r>
    <w:r>
      <w:fldChar w:fldCharType="end"/>
    </w:r>
  </w:p>
  <w:p>
    <w:pPr>
      <w:pStyle w:val="23"/>
      <w:framePr w:wrap="around" w:vAnchor="text" w:hAnchor="margin" w:xAlign="center" w:y="1"/>
      <w:rPr>
        <w:rStyle w:val="35"/>
      </w:rPr>
    </w:pPr>
  </w:p>
  <w:p>
    <w:pPr>
      <w:pStyle w:val="23"/>
      <w:jc w:val="center"/>
      <w:rPr>
        <w:rStyle w:val="3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chineseCountingThousand"/>
      <w:suff w:val="space"/>
      <w:lvlText w:val="第%1章"/>
      <w:lvlJc w:val="left"/>
      <w:pPr>
        <w:ind w:left="0" w:firstLine="0"/>
      </w:pPr>
      <w:rPr>
        <w:rFonts w:hint="eastAsia" w:ascii="隶书" w:eastAsia="隶书"/>
        <w:b/>
        <w:i w:val="0"/>
        <w:color w:val="000000"/>
        <w:sz w:val="36"/>
        <w14:shadow w14:blurRad="0" w14:dist="0" w14:dir="0" w14:sx="0" w14:sy="0" w14:kx="0" w14:ky="0" w14:algn="none">
          <w14:srgbClr w14:val="000000"/>
        </w14:shadow>
      </w:rPr>
    </w:lvl>
    <w:lvl w:ilvl="1" w:tentative="0">
      <w:start w:val="1"/>
      <w:numFmt w:val="chineseCountingThousand"/>
      <w:suff w:val="nothing"/>
      <w:lvlText w:val="%2."/>
      <w:lvlJc w:val="left"/>
      <w:pPr>
        <w:ind w:left="42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6"/>
      <w:suff w:val="nothing"/>
      <w:lvlText w:val="%4."/>
      <w:lvlJc w:val="left"/>
      <w:pPr>
        <w:ind w:left="0" w:firstLine="0"/>
      </w:pPr>
      <w:rPr>
        <w:rFonts w:hint="eastAsia" w:ascii="宋体" w:eastAsia="宋体"/>
      </w:rPr>
    </w:lvl>
    <w:lvl w:ilvl="4" w:tentative="0">
      <w:start w:val="1"/>
      <w:numFmt w:val="decimal"/>
      <w:pStyle w:val="7"/>
      <w:suff w:val="nothing"/>
      <w:lvlText w:val="(%5)."/>
      <w:lvlJc w:val="left"/>
      <w:pPr>
        <w:ind w:left="0" w:firstLine="0"/>
      </w:pPr>
      <w:rPr>
        <w:rFonts w:hint="eastAsia" w:ascii="宋体" w:eastAsia="宋体"/>
      </w:rPr>
    </w:lvl>
    <w:lvl w:ilvl="5" w:tentative="0">
      <w:start w:val="1"/>
      <w:numFmt w:val="upperLetter"/>
      <w:pStyle w:val="9"/>
      <w:lvlText w:val="%6."/>
      <w:lvlJc w:val="left"/>
      <w:pPr>
        <w:tabs>
          <w:tab w:val="left" w:pos="0"/>
        </w:tabs>
        <w:ind w:left="0" w:firstLine="0"/>
      </w:pPr>
      <w:rPr>
        <w:rFonts w:hint="eastAsia" w:ascii="宋体" w:eastAsia="宋体"/>
      </w:rPr>
    </w:lvl>
    <w:lvl w:ilvl="6" w:tentative="0">
      <w:start w:val="1"/>
      <w:numFmt w:val="decimal"/>
      <w:pStyle w:val="10"/>
      <w:lvlText w:val="%7"/>
      <w:lvlJc w:val="left"/>
      <w:pPr>
        <w:tabs>
          <w:tab w:val="left" w:pos="0"/>
        </w:tabs>
        <w:ind w:left="0" w:firstLine="0"/>
      </w:pPr>
      <w:rPr>
        <w:rFonts w:hint="default" w:ascii="Times New Roman" w:hAnsi="Times New Roman"/>
      </w:rPr>
    </w:lvl>
    <w:lvl w:ilvl="7" w:tentative="0">
      <w:start w:val="1"/>
      <w:numFmt w:val="decimal"/>
      <w:pStyle w:val="11"/>
      <w:lvlText w:val="%8"/>
      <w:lvlJc w:val="left"/>
      <w:pPr>
        <w:tabs>
          <w:tab w:val="left" w:pos="0"/>
        </w:tabs>
        <w:ind w:left="0" w:firstLine="0"/>
      </w:pPr>
      <w:rPr>
        <w:rFonts w:hint="default" w:ascii="Times New Roman" w:hAnsi="Times New Roman"/>
      </w:rPr>
    </w:lvl>
    <w:lvl w:ilvl="8" w:tentative="0">
      <w:start w:val="1"/>
      <w:numFmt w:val="decimal"/>
      <w:pStyle w:val="12"/>
      <w:lvlText w:val="%9"/>
      <w:lvlJc w:val="left"/>
      <w:pPr>
        <w:tabs>
          <w:tab w:val="left" w:pos="0"/>
        </w:tabs>
        <w:ind w:left="0" w:firstLine="0"/>
      </w:pPr>
      <w:rPr>
        <w:rFonts w:hint="default" w:ascii="Times New Roman" w:hAnsi="Times New Roman"/>
      </w:rPr>
    </w:lvl>
  </w:abstractNum>
  <w:abstractNum w:abstractNumId="1">
    <w:nsid w:val="00000033"/>
    <w:multiLevelType w:val="multilevel"/>
    <w:tmpl w:val="00000033"/>
    <w:lvl w:ilvl="0" w:tentative="0">
      <w:start w:val="0"/>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1C"/>
    <w:rsid w:val="000007CC"/>
    <w:rsid w:val="00003628"/>
    <w:rsid w:val="00006687"/>
    <w:rsid w:val="000075F3"/>
    <w:rsid w:val="0001002B"/>
    <w:rsid w:val="00010A57"/>
    <w:rsid w:val="000127E4"/>
    <w:rsid w:val="000138E3"/>
    <w:rsid w:val="000146A8"/>
    <w:rsid w:val="00014DDA"/>
    <w:rsid w:val="0001571B"/>
    <w:rsid w:val="00015E58"/>
    <w:rsid w:val="000169CE"/>
    <w:rsid w:val="00016A9B"/>
    <w:rsid w:val="00017532"/>
    <w:rsid w:val="000178C1"/>
    <w:rsid w:val="00017CDA"/>
    <w:rsid w:val="000209BC"/>
    <w:rsid w:val="00020A62"/>
    <w:rsid w:val="0002187F"/>
    <w:rsid w:val="00021994"/>
    <w:rsid w:val="000220BC"/>
    <w:rsid w:val="000232AF"/>
    <w:rsid w:val="000238C8"/>
    <w:rsid w:val="00023E36"/>
    <w:rsid w:val="00024576"/>
    <w:rsid w:val="00026048"/>
    <w:rsid w:val="00026992"/>
    <w:rsid w:val="000278AB"/>
    <w:rsid w:val="00027977"/>
    <w:rsid w:val="000279A9"/>
    <w:rsid w:val="0003154B"/>
    <w:rsid w:val="00032ACE"/>
    <w:rsid w:val="00033EB7"/>
    <w:rsid w:val="0003436F"/>
    <w:rsid w:val="00035D9A"/>
    <w:rsid w:val="0003712F"/>
    <w:rsid w:val="000374AF"/>
    <w:rsid w:val="00040D68"/>
    <w:rsid w:val="00041F8E"/>
    <w:rsid w:val="000421B4"/>
    <w:rsid w:val="00044D4F"/>
    <w:rsid w:val="00046689"/>
    <w:rsid w:val="0004771F"/>
    <w:rsid w:val="00050AE1"/>
    <w:rsid w:val="00051C5C"/>
    <w:rsid w:val="00051D41"/>
    <w:rsid w:val="00052056"/>
    <w:rsid w:val="00052113"/>
    <w:rsid w:val="0005236B"/>
    <w:rsid w:val="00053369"/>
    <w:rsid w:val="0005359B"/>
    <w:rsid w:val="0005365A"/>
    <w:rsid w:val="000544CB"/>
    <w:rsid w:val="000557BE"/>
    <w:rsid w:val="000558A8"/>
    <w:rsid w:val="000570DE"/>
    <w:rsid w:val="000574F4"/>
    <w:rsid w:val="000577C2"/>
    <w:rsid w:val="00057A31"/>
    <w:rsid w:val="00060594"/>
    <w:rsid w:val="000607F4"/>
    <w:rsid w:val="00060900"/>
    <w:rsid w:val="000610D2"/>
    <w:rsid w:val="00062341"/>
    <w:rsid w:val="0006274B"/>
    <w:rsid w:val="00063142"/>
    <w:rsid w:val="00063516"/>
    <w:rsid w:val="000636B9"/>
    <w:rsid w:val="0006550E"/>
    <w:rsid w:val="00065934"/>
    <w:rsid w:val="00065FE3"/>
    <w:rsid w:val="000662E3"/>
    <w:rsid w:val="00066A4E"/>
    <w:rsid w:val="00067B6F"/>
    <w:rsid w:val="00070CB9"/>
    <w:rsid w:val="00070EC4"/>
    <w:rsid w:val="00071C90"/>
    <w:rsid w:val="00072E2D"/>
    <w:rsid w:val="00074717"/>
    <w:rsid w:val="00074EBF"/>
    <w:rsid w:val="00074EC6"/>
    <w:rsid w:val="00075219"/>
    <w:rsid w:val="00075B49"/>
    <w:rsid w:val="00075D6A"/>
    <w:rsid w:val="0007649D"/>
    <w:rsid w:val="00076ABA"/>
    <w:rsid w:val="00076F74"/>
    <w:rsid w:val="00077DF1"/>
    <w:rsid w:val="000808DC"/>
    <w:rsid w:val="00080BF5"/>
    <w:rsid w:val="0008152A"/>
    <w:rsid w:val="0008187B"/>
    <w:rsid w:val="00081B5F"/>
    <w:rsid w:val="00082A0E"/>
    <w:rsid w:val="00082C98"/>
    <w:rsid w:val="0008328A"/>
    <w:rsid w:val="000841B6"/>
    <w:rsid w:val="0008557A"/>
    <w:rsid w:val="00086777"/>
    <w:rsid w:val="00086E68"/>
    <w:rsid w:val="00087F7C"/>
    <w:rsid w:val="00090CEF"/>
    <w:rsid w:val="000910A2"/>
    <w:rsid w:val="00091D27"/>
    <w:rsid w:val="000923E7"/>
    <w:rsid w:val="00092858"/>
    <w:rsid w:val="000940B6"/>
    <w:rsid w:val="00094958"/>
    <w:rsid w:val="00095473"/>
    <w:rsid w:val="000A2037"/>
    <w:rsid w:val="000A5145"/>
    <w:rsid w:val="000A5B4E"/>
    <w:rsid w:val="000A637E"/>
    <w:rsid w:val="000A7242"/>
    <w:rsid w:val="000B0117"/>
    <w:rsid w:val="000B01AD"/>
    <w:rsid w:val="000B0509"/>
    <w:rsid w:val="000B0E50"/>
    <w:rsid w:val="000B4089"/>
    <w:rsid w:val="000B4390"/>
    <w:rsid w:val="000B6043"/>
    <w:rsid w:val="000B66FB"/>
    <w:rsid w:val="000B6960"/>
    <w:rsid w:val="000B72D0"/>
    <w:rsid w:val="000B79D1"/>
    <w:rsid w:val="000C030F"/>
    <w:rsid w:val="000C059F"/>
    <w:rsid w:val="000C16F1"/>
    <w:rsid w:val="000C1CA0"/>
    <w:rsid w:val="000C1D56"/>
    <w:rsid w:val="000C393D"/>
    <w:rsid w:val="000C4089"/>
    <w:rsid w:val="000C6869"/>
    <w:rsid w:val="000D21C2"/>
    <w:rsid w:val="000D28F9"/>
    <w:rsid w:val="000D3D92"/>
    <w:rsid w:val="000D4D12"/>
    <w:rsid w:val="000D57F0"/>
    <w:rsid w:val="000D58D8"/>
    <w:rsid w:val="000D5C82"/>
    <w:rsid w:val="000D6528"/>
    <w:rsid w:val="000D7941"/>
    <w:rsid w:val="000D7BEB"/>
    <w:rsid w:val="000D7F4A"/>
    <w:rsid w:val="000E135B"/>
    <w:rsid w:val="000E2E15"/>
    <w:rsid w:val="000E3D47"/>
    <w:rsid w:val="000E4170"/>
    <w:rsid w:val="000E426A"/>
    <w:rsid w:val="000E4596"/>
    <w:rsid w:val="000E6050"/>
    <w:rsid w:val="000E6260"/>
    <w:rsid w:val="000E674A"/>
    <w:rsid w:val="000E73F8"/>
    <w:rsid w:val="000F072F"/>
    <w:rsid w:val="000F197D"/>
    <w:rsid w:val="000F2111"/>
    <w:rsid w:val="000F22AE"/>
    <w:rsid w:val="000F25A3"/>
    <w:rsid w:val="000F3C70"/>
    <w:rsid w:val="000F5021"/>
    <w:rsid w:val="000F56BB"/>
    <w:rsid w:val="000F683B"/>
    <w:rsid w:val="000F7CB1"/>
    <w:rsid w:val="000F7FB8"/>
    <w:rsid w:val="00100641"/>
    <w:rsid w:val="00100EC0"/>
    <w:rsid w:val="001018E1"/>
    <w:rsid w:val="00101D09"/>
    <w:rsid w:val="00104A7F"/>
    <w:rsid w:val="00104AB8"/>
    <w:rsid w:val="00105BFA"/>
    <w:rsid w:val="00105D8D"/>
    <w:rsid w:val="0010676E"/>
    <w:rsid w:val="00106B78"/>
    <w:rsid w:val="001108A2"/>
    <w:rsid w:val="00111835"/>
    <w:rsid w:val="00111AC0"/>
    <w:rsid w:val="001121D2"/>
    <w:rsid w:val="00112502"/>
    <w:rsid w:val="00112B79"/>
    <w:rsid w:val="001135CF"/>
    <w:rsid w:val="001136A0"/>
    <w:rsid w:val="001150C4"/>
    <w:rsid w:val="00115448"/>
    <w:rsid w:val="00115CBA"/>
    <w:rsid w:val="001176B4"/>
    <w:rsid w:val="00122DE0"/>
    <w:rsid w:val="00123AF7"/>
    <w:rsid w:val="00124697"/>
    <w:rsid w:val="001250A4"/>
    <w:rsid w:val="001251D2"/>
    <w:rsid w:val="001274D7"/>
    <w:rsid w:val="001305C0"/>
    <w:rsid w:val="00130873"/>
    <w:rsid w:val="00130C66"/>
    <w:rsid w:val="001355B8"/>
    <w:rsid w:val="00135C18"/>
    <w:rsid w:val="00136F54"/>
    <w:rsid w:val="001409A8"/>
    <w:rsid w:val="00140A13"/>
    <w:rsid w:val="00140F47"/>
    <w:rsid w:val="0014117B"/>
    <w:rsid w:val="0014235D"/>
    <w:rsid w:val="001425C9"/>
    <w:rsid w:val="0014430D"/>
    <w:rsid w:val="0014503E"/>
    <w:rsid w:val="001453B6"/>
    <w:rsid w:val="00145807"/>
    <w:rsid w:val="00145A2B"/>
    <w:rsid w:val="00151499"/>
    <w:rsid w:val="0015166F"/>
    <w:rsid w:val="00151D59"/>
    <w:rsid w:val="001535F5"/>
    <w:rsid w:val="001539A5"/>
    <w:rsid w:val="0015420E"/>
    <w:rsid w:val="00154737"/>
    <w:rsid w:val="00155481"/>
    <w:rsid w:val="00155770"/>
    <w:rsid w:val="00155C3A"/>
    <w:rsid w:val="0015612B"/>
    <w:rsid w:val="00157462"/>
    <w:rsid w:val="001620B6"/>
    <w:rsid w:val="00162625"/>
    <w:rsid w:val="00162D4B"/>
    <w:rsid w:val="00162DCB"/>
    <w:rsid w:val="001643B1"/>
    <w:rsid w:val="0016560B"/>
    <w:rsid w:val="00167172"/>
    <w:rsid w:val="001676A0"/>
    <w:rsid w:val="00167A73"/>
    <w:rsid w:val="00171B4D"/>
    <w:rsid w:val="00171F58"/>
    <w:rsid w:val="00172A27"/>
    <w:rsid w:val="00173815"/>
    <w:rsid w:val="00173E19"/>
    <w:rsid w:val="0017505F"/>
    <w:rsid w:val="00175F3F"/>
    <w:rsid w:val="001760B5"/>
    <w:rsid w:val="00176F7A"/>
    <w:rsid w:val="00176FFC"/>
    <w:rsid w:val="001772B9"/>
    <w:rsid w:val="00180F3B"/>
    <w:rsid w:val="0018131E"/>
    <w:rsid w:val="00182116"/>
    <w:rsid w:val="00182FCB"/>
    <w:rsid w:val="0018374C"/>
    <w:rsid w:val="00184192"/>
    <w:rsid w:val="001847C8"/>
    <w:rsid w:val="0018484E"/>
    <w:rsid w:val="00185E54"/>
    <w:rsid w:val="00185E8D"/>
    <w:rsid w:val="001861FB"/>
    <w:rsid w:val="00186E82"/>
    <w:rsid w:val="001870BD"/>
    <w:rsid w:val="00187553"/>
    <w:rsid w:val="00187C9F"/>
    <w:rsid w:val="00187E2A"/>
    <w:rsid w:val="00190214"/>
    <w:rsid w:val="00190D8C"/>
    <w:rsid w:val="00192017"/>
    <w:rsid w:val="00192A2D"/>
    <w:rsid w:val="0019496F"/>
    <w:rsid w:val="001A0F51"/>
    <w:rsid w:val="001A1326"/>
    <w:rsid w:val="001A1E4B"/>
    <w:rsid w:val="001A313E"/>
    <w:rsid w:val="001A3F3A"/>
    <w:rsid w:val="001A3F79"/>
    <w:rsid w:val="001A504D"/>
    <w:rsid w:val="001A509F"/>
    <w:rsid w:val="001A6092"/>
    <w:rsid w:val="001A609C"/>
    <w:rsid w:val="001A6299"/>
    <w:rsid w:val="001A7036"/>
    <w:rsid w:val="001B0E95"/>
    <w:rsid w:val="001B1E5C"/>
    <w:rsid w:val="001B2E0C"/>
    <w:rsid w:val="001B4275"/>
    <w:rsid w:val="001B7F43"/>
    <w:rsid w:val="001C2716"/>
    <w:rsid w:val="001C29B3"/>
    <w:rsid w:val="001C2BB3"/>
    <w:rsid w:val="001C5BB8"/>
    <w:rsid w:val="001C79E2"/>
    <w:rsid w:val="001C7C93"/>
    <w:rsid w:val="001D1331"/>
    <w:rsid w:val="001D19CC"/>
    <w:rsid w:val="001D227C"/>
    <w:rsid w:val="001D3991"/>
    <w:rsid w:val="001D4CD2"/>
    <w:rsid w:val="001E0FB9"/>
    <w:rsid w:val="001E15D0"/>
    <w:rsid w:val="001E2EB7"/>
    <w:rsid w:val="001E5CDF"/>
    <w:rsid w:val="001E6733"/>
    <w:rsid w:val="001E6998"/>
    <w:rsid w:val="001E6A66"/>
    <w:rsid w:val="001E73A8"/>
    <w:rsid w:val="001F0D2F"/>
    <w:rsid w:val="001F0E5E"/>
    <w:rsid w:val="001F0ED3"/>
    <w:rsid w:val="001F1A4E"/>
    <w:rsid w:val="001F1A6C"/>
    <w:rsid w:val="001F436C"/>
    <w:rsid w:val="001F5024"/>
    <w:rsid w:val="001F5E11"/>
    <w:rsid w:val="001F5E49"/>
    <w:rsid w:val="001F6EF2"/>
    <w:rsid w:val="001F7354"/>
    <w:rsid w:val="001F7447"/>
    <w:rsid w:val="0020062D"/>
    <w:rsid w:val="00201AEB"/>
    <w:rsid w:val="0020248A"/>
    <w:rsid w:val="0020248F"/>
    <w:rsid w:val="00202DE1"/>
    <w:rsid w:val="00203A58"/>
    <w:rsid w:val="00205264"/>
    <w:rsid w:val="00205890"/>
    <w:rsid w:val="00205CB2"/>
    <w:rsid w:val="00206596"/>
    <w:rsid w:val="00206EED"/>
    <w:rsid w:val="00207434"/>
    <w:rsid w:val="00207CBF"/>
    <w:rsid w:val="00211548"/>
    <w:rsid w:val="00211D2A"/>
    <w:rsid w:val="0021309F"/>
    <w:rsid w:val="00213B3D"/>
    <w:rsid w:val="00213C9C"/>
    <w:rsid w:val="002156D5"/>
    <w:rsid w:val="00215998"/>
    <w:rsid w:val="00215D52"/>
    <w:rsid w:val="00217D92"/>
    <w:rsid w:val="00220423"/>
    <w:rsid w:val="00220FD3"/>
    <w:rsid w:val="0022219B"/>
    <w:rsid w:val="00222CFC"/>
    <w:rsid w:val="002230F2"/>
    <w:rsid w:val="002239DD"/>
    <w:rsid w:val="002270FF"/>
    <w:rsid w:val="00230926"/>
    <w:rsid w:val="00230C79"/>
    <w:rsid w:val="00230E39"/>
    <w:rsid w:val="0023141C"/>
    <w:rsid w:val="002332B6"/>
    <w:rsid w:val="00233591"/>
    <w:rsid w:val="0023478D"/>
    <w:rsid w:val="00234CBD"/>
    <w:rsid w:val="00235F54"/>
    <w:rsid w:val="00236AE3"/>
    <w:rsid w:val="00241FCC"/>
    <w:rsid w:val="00241FFF"/>
    <w:rsid w:val="00242077"/>
    <w:rsid w:val="00242622"/>
    <w:rsid w:val="00242BD7"/>
    <w:rsid w:val="00242D6F"/>
    <w:rsid w:val="002441E2"/>
    <w:rsid w:val="00244FFB"/>
    <w:rsid w:val="002454B4"/>
    <w:rsid w:val="00245510"/>
    <w:rsid w:val="002455B2"/>
    <w:rsid w:val="0024585D"/>
    <w:rsid w:val="002468CF"/>
    <w:rsid w:val="002468F7"/>
    <w:rsid w:val="00246D25"/>
    <w:rsid w:val="00247180"/>
    <w:rsid w:val="00247E42"/>
    <w:rsid w:val="0025054D"/>
    <w:rsid w:val="00251B6B"/>
    <w:rsid w:val="0025274D"/>
    <w:rsid w:val="00254DFC"/>
    <w:rsid w:val="00254E16"/>
    <w:rsid w:val="0025567D"/>
    <w:rsid w:val="002603F6"/>
    <w:rsid w:val="00260981"/>
    <w:rsid w:val="0026115F"/>
    <w:rsid w:val="00261739"/>
    <w:rsid w:val="002623B6"/>
    <w:rsid w:val="00262CB0"/>
    <w:rsid w:val="0026362E"/>
    <w:rsid w:val="00266E6A"/>
    <w:rsid w:val="00271F7A"/>
    <w:rsid w:val="0027245C"/>
    <w:rsid w:val="00274034"/>
    <w:rsid w:val="0027435E"/>
    <w:rsid w:val="0027488D"/>
    <w:rsid w:val="00274F2E"/>
    <w:rsid w:val="00275424"/>
    <w:rsid w:val="00276163"/>
    <w:rsid w:val="00277088"/>
    <w:rsid w:val="002771C6"/>
    <w:rsid w:val="00280E27"/>
    <w:rsid w:val="002813FE"/>
    <w:rsid w:val="00281DA6"/>
    <w:rsid w:val="0028306A"/>
    <w:rsid w:val="00283267"/>
    <w:rsid w:val="0028385B"/>
    <w:rsid w:val="00284161"/>
    <w:rsid w:val="0028589B"/>
    <w:rsid w:val="00286216"/>
    <w:rsid w:val="00287373"/>
    <w:rsid w:val="00290212"/>
    <w:rsid w:val="00291780"/>
    <w:rsid w:val="00291FFF"/>
    <w:rsid w:val="002929B3"/>
    <w:rsid w:val="00297B41"/>
    <w:rsid w:val="002A11C2"/>
    <w:rsid w:val="002A12DC"/>
    <w:rsid w:val="002A1718"/>
    <w:rsid w:val="002A17CD"/>
    <w:rsid w:val="002A1830"/>
    <w:rsid w:val="002A20F1"/>
    <w:rsid w:val="002A4B3B"/>
    <w:rsid w:val="002A52AA"/>
    <w:rsid w:val="002A7B42"/>
    <w:rsid w:val="002B12E3"/>
    <w:rsid w:val="002B14EF"/>
    <w:rsid w:val="002B3089"/>
    <w:rsid w:val="002B3851"/>
    <w:rsid w:val="002B4AB0"/>
    <w:rsid w:val="002B5508"/>
    <w:rsid w:val="002B5E63"/>
    <w:rsid w:val="002B602E"/>
    <w:rsid w:val="002B7DBE"/>
    <w:rsid w:val="002C0D6C"/>
    <w:rsid w:val="002C3883"/>
    <w:rsid w:val="002C3D4D"/>
    <w:rsid w:val="002C5C92"/>
    <w:rsid w:val="002C72E0"/>
    <w:rsid w:val="002C7526"/>
    <w:rsid w:val="002D0EFF"/>
    <w:rsid w:val="002D12E2"/>
    <w:rsid w:val="002D1AA9"/>
    <w:rsid w:val="002D22A7"/>
    <w:rsid w:val="002D280B"/>
    <w:rsid w:val="002D34A1"/>
    <w:rsid w:val="002D355F"/>
    <w:rsid w:val="002D5457"/>
    <w:rsid w:val="002D5DE1"/>
    <w:rsid w:val="002D5E2D"/>
    <w:rsid w:val="002D75F0"/>
    <w:rsid w:val="002E0137"/>
    <w:rsid w:val="002E1A24"/>
    <w:rsid w:val="002E4D91"/>
    <w:rsid w:val="002E52E8"/>
    <w:rsid w:val="002E5A32"/>
    <w:rsid w:val="002E626B"/>
    <w:rsid w:val="002E70A2"/>
    <w:rsid w:val="002E79DD"/>
    <w:rsid w:val="002F25A8"/>
    <w:rsid w:val="002F3A6D"/>
    <w:rsid w:val="002F4561"/>
    <w:rsid w:val="002F5575"/>
    <w:rsid w:val="002F59A8"/>
    <w:rsid w:val="002F5B88"/>
    <w:rsid w:val="002F6B75"/>
    <w:rsid w:val="002F6E84"/>
    <w:rsid w:val="002F77E4"/>
    <w:rsid w:val="0030003D"/>
    <w:rsid w:val="0030023E"/>
    <w:rsid w:val="00300633"/>
    <w:rsid w:val="003008A0"/>
    <w:rsid w:val="00302598"/>
    <w:rsid w:val="00302AA7"/>
    <w:rsid w:val="00303601"/>
    <w:rsid w:val="00303BBB"/>
    <w:rsid w:val="00304761"/>
    <w:rsid w:val="003055A1"/>
    <w:rsid w:val="0030586A"/>
    <w:rsid w:val="0030627A"/>
    <w:rsid w:val="00306DD7"/>
    <w:rsid w:val="0030756D"/>
    <w:rsid w:val="00307F03"/>
    <w:rsid w:val="00310948"/>
    <w:rsid w:val="00311474"/>
    <w:rsid w:val="00313443"/>
    <w:rsid w:val="00313548"/>
    <w:rsid w:val="00315464"/>
    <w:rsid w:val="00315CCB"/>
    <w:rsid w:val="003178BE"/>
    <w:rsid w:val="003207AC"/>
    <w:rsid w:val="00320DDF"/>
    <w:rsid w:val="00320F00"/>
    <w:rsid w:val="003233A5"/>
    <w:rsid w:val="00324519"/>
    <w:rsid w:val="0032598F"/>
    <w:rsid w:val="00326D0B"/>
    <w:rsid w:val="0032711E"/>
    <w:rsid w:val="003275F6"/>
    <w:rsid w:val="00327704"/>
    <w:rsid w:val="003300D2"/>
    <w:rsid w:val="00330C9E"/>
    <w:rsid w:val="00331743"/>
    <w:rsid w:val="0033189E"/>
    <w:rsid w:val="0033298F"/>
    <w:rsid w:val="00332F9A"/>
    <w:rsid w:val="003330D9"/>
    <w:rsid w:val="00333877"/>
    <w:rsid w:val="003352EE"/>
    <w:rsid w:val="00336CC1"/>
    <w:rsid w:val="00337201"/>
    <w:rsid w:val="00340067"/>
    <w:rsid w:val="00342455"/>
    <w:rsid w:val="00343D81"/>
    <w:rsid w:val="00344F5F"/>
    <w:rsid w:val="00345575"/>
    <w:rsid w:val="0034621B"/>
    <w:rsid w:val="0034688D"/>
    <w:rsid w:val="00347DC4"/>
    <w:rsid w:val="00347F52"/>
    <w:rsid w:val="00351528"/>
    <w:rsid w:val="00351B0E"/>
    <w:rsid w:val="003523E8"/>
    <w:rsid w:val="00353D31"/>
    <w:rsid w:val="003540D3"/>
    <w:rsid w:val="003546FD"/>
    <w:rsid w:val="0035623A"/>
    <w:rsid w:val="00356B46"/>
    <w:rsid w:val="00356B72"/>
    <w:rsid w:val="00357664"/>
    <w:rsid w:val="00360E9F"/>
    <w:rsid w:val="0036148C"/>
    <w:rsid w:val="00361C42"/>
    <w:rsid w:val="00362409"/>
    <w:rsid w:val="00362595"/>
    <w:rsid w:val="00362FE3"/>
    <w:rsid w:val="003633C3"/>
    <w:rsid w:val="00363670"/>
    <w:rsid w:val="0036371A"/>
    <w:rsid w:val="00365F3E"/>
    <w:rsid w:val="0036623A"/>
    <w:rsid w:val="0036649C"/>
    <w:rsid w:val="00370746"/>
    <w:rsid w:val="00370E19"/>
    <w:rsid w:val="003715E9"/>
    <w:rsid w:val="0037201C"/>
    <w:rsid w:val="00373F4D"/>
    <w:rsid w:val="003748DB"/>
    <w:rsid w:val="00374AFA"/>
    <w:rsid w:val="0037525F"/>
    <w:rsid w:val="003753B1"/>
    <w:rsid w:val="00375680"/>
    <w:rsid w:val="00375D1B"/>
    <w:rsid w:val="0037753E"/>
    <w:rsid w:val="00380209"/>
    <w:rsid w:val="00381C7E"/>
    <w:rsid w:val="00382E6E"/>
    <w:rsid w:val="0038477D"/>
    <w:rsid w:val="0038481A"/>
    <w:rsid w:val="00384DEF"/>
    <w:rsid w:val="003853D3"/>
    <w:rsid w:val="00385CDB"/>
    <w:rsid w:val="00385DE7"/>
    <w:rsid w:val="00387603"/>
    <w:rsid w:val="0038799D"/>
    <w:rsid w:val="00390159"/>
    <w:rsid w:val="00390441"/>
    <w:rsid w:val="0039142E"/>
    <w:rsid w:val="00392416"/>
    <w:rsid w:val="00394C55"/>
    <w:rsid w:val="00395FA7"/>
    <w:rsid w:val="0039696F"/>
    <w:rsid w:val="00397361"/>
    <w:rsid w:val="00397E38"/>
    <w:rsid w:val="003A0265"/>
    <w:rsid w:val="003A1C0B"/>
    <w:rsid w:val="003A2B1F"/>
    <w:rsid w:val="003A30BC"/>
    <w:rsid w:val="003A396D"/>
    <w:rsid w:val="003A44C0"/>
    <w:rsid w:val="003A56C4"/>
    <w:rsid w:val="003A6065"/>
    <w:rsid w:val="003A65C5"/>
    <w:rsid w:val="003B1C2D"/>
    <w:rsid w:val="003B3437"/>
    <w:rsid w:val="003B3B19"/>
    <w:rsid w:val="003B52A5"/>
    <w:rsid w:val="003B5610"/>
    <w:rsid w:val="003B5870"/>
    <w:rsid w:val="003B58D7"/>
    <w:rsid w:val="003B64F7"/>
    <w:rsid w:val="003B7A6B"/>
    <w:rsid w:val="003C095B"/>
    <w:rsid w:val="003C0F59"/>
    <w:rsid w:val="003C0FA6"/>
    <w:rsid w:val="003C184F"/>
    <w:rsid w:val="003C18EB"/>
    <w:rsid w:val="003C19BF"/>
    <w:rsid w:val="003C1A1B"/>
    <w:rsid w:val="003C2632"/>
    <w:rsid w:val="003C326E"/>
    <w:rsid w:val="003C49FD"/>
    <w:rsid w:val="003C62AD"/>
    <w:rsid w:val="003C6DB6"/>
    <w:rsid w:val="003C72E0"/>
    <w:rsid w:val="003D0C4D"/>
    <w:rsid w:val="003D1503"/>
    <w:rsid w:val="003D175E"/>
    <w:rsid w:val="003D2AE5"/>
    <w:rsid w:val="003D2E79"/>
    <w:rsid w:val="003D2E8B"/>
    <w:rsid w:val="003D459A"/>
    <w:rsid w:val="003D4FCB"/>
    <w:rsid w:val="003D536C"/>
    <w:rsid w:val="003D5582"/>
    <w:rsid w:val="003D59D8"/>
    <w:rsid w:val="003D6D19"/>
    <w:rsid w:val="003E225A"/>
    <w:rsid w:val="003E2553"/>
    <w:rsid w:val="003E276A"/>
    <w:rsid w:val="003E36A7"/>
    <w:rsid w:val="003E371B"/>
    <w:rsid w:val="003E3F61"/>
    <w:rsid w:val="003E4314"/>
    <w:rsid w:val="003E4C7A"/>
    <w:rsid w:val="003E6885"/>
    <w:rsid w:val="003F2004"/>
    <w:rsid w:val="003F2620"/>
    <w:rsid w:val="003F38A1"/>
    <w:rsid w:val="003F3C38"/>
    <w:rsid w:val="003F4340"/>
    <w:rsid w:val="003F5759"/>
    <w:rsid w:val="003F57E5"/>
    <w:rsid w:val="003F5D13"/>
    <w:rsid w:val="003F6E9C"/>
    <w:rsid w:val="003F73DD"/>
    <w:rsid w:val="003F7CFD"/>
    <w:rsid w:val="003F7D0D"/>
    <w:rsid w:val="00403353"/>
    <w:rsid w:val="004046EC"/>
    <w:rsid w:val="00405261"/>
    <w:rsid w:val="00407606"/>
    <w:rsid w:val="004104A7"/>
    <w:rsid w:val="00410967"/>
    <w:rsid w:val="004116B1"/>
    <w:rsid w:val="00412384"/>
    <w:rsid w:val="004131FB"/>
    <w:rsid w:val="00413ADC"/>
    <w:rsid w:val="0041478E"/>
    <w:rsid w:val="00414A75"/>
    <w:rsid w:val="004173E3"/>
    <w:rsid w:val="00417556"/>
    <w:rsid w:val="00420BEE"/>
    <w:rsid w:val="00421964"/>
    <w:rsid w:val="00421FAA"/>
    <w:rsid w:val="00422A80"/>
    <w:rsid w:val="0042354B"/>
    <w:rsid w:val="00423CDE"/>
    <w:rsid w:val="0042410D"/>
    <w:rsid w:val="0042428F"/>
    <w:rsid w:val="0042648E"/>
    <w:rsid w:val="00426813"/>
    <w:rsid w:val="004271B3"/>
    <w:rsid w:val="00427A6C"/>
    <w:rsid w:val="0043122C"/>
    <w:rsid w:val="00433DC1"/>
    <w:rsid w:val="004343E0"/>
    <w:rsid w:val="0043554E"/>
    <w:rsid w:val="00435AED"/>
    <w:rsid w:val="00436204"/>
    <w:rsid w:val="00436879"/>
    <w:rsid w:val="0043709E"/>
    <w:rsid w:val="00440741"/>
    <w:rsid w:val="004408DB"/>
    <w:rsid w:val="00442EE8"/>
    <w:rsid w:val="00443577"/>
    <w:rsid w:val="00443841"/>
    <w:rsid w:val="00443858"/>
    <w:rsid w:val="00444005"/>
    <w:rsid w:val="00445CE3"/>
    <w:rsid w:val="004462EC"/>
    <w:rsid w:val="00446436"/>
    <w:rsid w:val="00447121"/>
    <w:rsid w:val="00447449"/>
    <w:rsid w:val="00451C1D"/>
    <w:rsid w:val="00452381"/>
    <w:rsid w:val="00452540"/>
    <w:rsid w:val="00452AAE"/>
    <w:rsid w:val="0045337B"/>
    <w:rsid w:val="004541FF"/>
    <w:rsid w:val="00455E8C"/>
    <w:rsid w:val="00455F96"/>
    <w:rsid w:val="0045661F"/>
    <w:rsid w:val="00456962"/>
    <w:rsid w:val="00456B9C"/>
    <w:rsid w:val="00457758"/>
    <w:rsid w:val="004579E0"/>
    <w:rsid w:val="00457A09"/>
    <w:rsid w:val="00460693"/>
    <w:rsid w:val="0046148C"/>
    <w:rsid w:val="00463814"/>
    <w:rsid w:val="004638B4"/>
    <w:rsid w:val="00463C12"/>
    <w:rsid w:val="00464CB3"/>
    <w:rsid w:val="004655E4"/>
    <w:rsid w:val="00466597"/>
    <w:rsid w:val="004678CF"/>
    <w:rsid w:val="004703BC"/>
    <w:rsid w:val="00470885"/>
    <w:rsid w:val="0047100A"/>
    <w:rsid w:val="00471427"/>
    <w:rsid w:val="00471A3A"/>
    <w:rsid w:val="00471A3C"/>
    <w:rsid w:val="00471CDB"/>
    <w:rsid w:val="00472206"/>
    <w:rsid w:val="00473FB5"/>
    <w:rsid w:val="004745BC"/>
    <w:rsid w:val="00474D1E"/>
    <w:rsid w:val="00474FE1"/>
    <w:rsid w:val="00477DF8"/>
    <w:rsid w:val="0048052A"/>
    <w:rsid w:val="00480D74"/>
    <w:rsid w:val="004815F5"/>
    <w:rsid w:val="00481F2A"/>
    <w:rsid w:val="00484568"/>
    <w:rsid w:val="00485A2F"/>
    <w:rsid w:val="00485D57"/>
    <w:rsid w:val="00485D9E"/>
    <w:rsid w:val="0049011E"/>
    <w:rsid w:val="004909E9"/>
    <w:rsid w:val="004918D9"/>
    <w:rsid w:val="00492145"/>
    <w:rsid w:val="004938A4"/>
    <w:rsid w:val="00493F95"/>
    <w:rsid w:val="00494F80"/>
    <w:rsid w:val="00495094"/>
    <w:rsid w:val="00495381"/>
    <w:rsid w:val="004972AE"/>
    <w:rsid w:val="004A0AF9"/>
    <w:rsid w:val="004A0FD7"/>
    <w:rsid w:val="004A0FDC"/>
    <w:rsid w:val="004A18BE"/>
    <w:rsid w:val="004A19B7"/>
    <w:rsid w:val="004A209B"/>
    <w:rsid w:val="004A2390"/>
    <w:rsid w:val="004A26AA"/>
    <w:rsid w:val="004A2A02"/>
    <w:rsid w:val="004A3AC9"/>
    <w:rsid w:val="004A41AD"/>
    <w:rsid w:val="004A5042"/>
    <w:rsid w:val="004A5467"/>
    <w:rsid w:val="004A6F80"/>
    <w:rsid w:val="004A6FB1"/>
    <w:rsid w:val="004B0393"/>
    <w:rsid w:val="004B470B"/>
    <w:rsid w:val="004B6667"/>
    <w:rsid w:val="004B79C5"/>
    <w:rsid w:val="004C0B2F"/>
    <w:rsid w:val="004C20FD"/>
    <w:rsid w:val="004C2A72"/>
    <w:rsid w:val="004C32E2"/>
    <w:rsid w:val="004C3CFC"/>
    <w:rsid w:val="004C3FE8"/>
    <w:rsid w:val="004C4A46"/>
    <w:rsid w:val="004C6D6E"/>
    <w:rsid w:val="004C735B"/>
    <w:rsid w:val="004D013F"/>
    <w:rsid w:val="004D0D2D"/>
    <w:rsid w:val="004D1E9F"/>
    <w:rsid w:val="004D4570"/>
    <w:rsid w:val="004D5C4D"/>
    <w:rsid w:val="004D620F"/>
    <w:rsid w:val="004D7057"/>
    <w:rsid w:val="004E0081"/>
    <w:rsid w:val="004E010D"/>
    <w:rsid w:val="004E0F76"/>
    <w:rsid w:val="004E1DED"/>
    <w:rsid w:val="004E21D4"/>
    <w:rsid w:val="004E249B"/>
    <w:rsid w:val="004E2BA0"/>
    <w:rsid w:val="004E2C3D"/>
    <w:rsid w:val="004E3037"/>
    <w:rsid w:val="004E37A6"/>
    <w:rsid w:val="004E39AF"/>
    <w:rsid w:val="004E62D8"/>
    <w:rsid w:val="004E6D87"/>
    <w:rsid w:val="004E7CA4"/>
    <w:rsid w:val="004E7CBE"/>
    <w:rsid w:val="004F0AB9"/>
    <w:rsid w:val="004F287C"/>
    <w:rsid w:val="004F3C0A"/>
    <w:rsid w:val="004F4E64"/>
    <w:rsid w:val="004F5E75"/>
    <w:rsid w:val="004F65B9"/>
    <w:rsid w:val="004F6934"/>
    <w:rsid w:val="004F741C"/>
    <w:rsid w:val="005012A0"/>
    <w:rsid w:val="00501F8A"/>
    <w:rsid w:val="00502140"/>
    <w:rsid w:val="005025C0"/>
    <w:rsid w:val="00502B41"/>
    <w:rsid w:val="005035B3"/>
    <w:rsid w:val="00504177"/>
    <w:rsid w:val="005050FA"/>
    <w:rsid w:val="005052F1"/>
    <w:rsid w:val="0050568F"/>
    <w:rsid w:val="00505E73"/>
    <w:rsid w:val="00510BA8"/>
    <w:rsid w:val="00512625"/>
    <w:rsid w:val="00514834"/>
    <w:rsid w:val="00514DBA"/>
    <w:rsid w:val="005163DC"/>
    <w:rsid w:val="00516738"/>
    <w:rsid w:val="005167AC"/>
    <w:rsid w:val="00520E0C"/>
    <w:rsid w:val="005221CA"/>
    <w:rsid w:val="00522B73"/>
    <w:rsid w:val="00522D30"/>
    <w:rsid w:val="005230C9"/>
    <w:rsid w:val="00523BFA"/>
    <w:rsid w:val="00525921"/>
    <w:rsid w:val="0052610B"/>
    <w:rsid w:val="00526BB9"/>
    <w:rsid w:val="00526F49"/>
    <w:rsid w:val="0052708F"/>
    <w:rsid w:val="0052746F"/>
    <w:rsid w:val="005277E7"/>
    <w:rsid w:val="00527B82"/>
    <w:rsid w:val="0053095C"/>
    <w:rsid w:val="00531E35"/>
    <w:rsid w:val="00532266"/>
    <w:rsid w:val="005322B8"/>
    <w:rsid w:val="005322E3"/>
    <w:rsid w:val="0053260F"/>
    <w:rsid w:val="00535025"/>
    <w:rsid w:val="005367D0"/>
    <w:rsid w:val="00537993"/>
    <w:rsid w:val="00537D7E"/>
    <w:rsid w:val="00540A4C"/>
    <w:rsid w:val="005411F5"/>
    <w:rsid w:val="00541F2D"/>
    <w:rsid w:val="00545989"/>
    <w:rsid w:val="00545D56"/>
    <w:rsid w:val="00545E23"/>
    <w:rsid w:val="00545F5D"/>
    <w:rsid w:val="005474DB"/>
    <w:rsid w:val="005508C9"/>
    <w:rsid w:val="00550E2A"/>
    <w:rsid w:val="005529E7"/>
    <w:rsid w:val="00552A94"/>
    <w:rsid w:val="00552E95"/>
    <w:rsid w:val="005538BB"/>
    <w:rsid w:val="00554915"/>
    <w:rsid w:val="00555316"/>
    <w:rsid w:val="00556A68"/>
    <w:rsid w:val="00556D17"/>
    <w:rsid w:val="00557A4B"/>
    <w:rsid w:val="005610EA"/>
    <w:rsid w:val="00563325"/>
    <w:rsid w:val="00563E06"/>
    <w:rsid w:val="005646CD"/>
    <w:rsid w:val="005652B8"/>
    <w:rsid w:val="005659B5"/>
    <w:rsid w:val="005659D4"/>
    <w:rsid w:val="00565A45"/>
    <w:rsid w:val="0056785C"/>
    <w:rsid w:val="00567B46"/>
    <w:rsid w:val="00571726"/>
    <w:rsid w:val="00571FFB"/>
    <w:rsid w:val="005721EA"/>
    <w:rsid w:val="005726DF"/>
    <w:rsid w:val="00572AC4"/>
    <w:rsid w:val="0057395A"/>
    <w:rsid w:val="005742A1"/>
    <w:rsid w:val="00574F9A"/>
    <w:rsid w:val="00576070"/>
    <w:rsid w:val="005761A1"/>
    <w:rsid w:val="00576578"/>
    <w:rsid w:val="00576933"/>
    <w:rsid w:val="00576A5E"/>
    <w:rsid w:val="00576C2F"/>
    <w:rsid w:val="00576E84"/>
    <w:rsid w:val="00577895"/>
    <w:rsid w:val="00580098"/>
    <w:rsid w:val="00580336"/>
    <w:rsid w:val="005815DB"/>
    <w:rsid w:val="005819B0"/>
    <w:rsid w:val="00582A65"/>
    <w:rsid w:val="00582CED"/>
    <w:rsid w:val="00583FC3"/>
    <w:rsid w:val="00583FC5"/>
    <w:rsid w:val="0058440E"/>
    <w:rsid w:val="005845CC"/>
    <w:rsid w:val="00585103"/>
    <w:rsid w:val="0058514E"/>
    <w:rsid w:val="00585B37"/>
    <w:rsid w:val="00585CF6"/>
    <w:rsid w:val="005861DD"/>
    <w:rsid w:val="005864D8"/>
    <w:rsid w:val="005905E3"/>
    <w:rsid w:val="00591B45"/>
    <w:rsid w:val="00593802"/>
    <w:rsid w:val="00593BC8"/>
    <w:rsid w:val="005940B5"/>
    <w:rsid w:val="00594E5A"/>
    <w:rsid w:val="00595A33"/>
    <w:rsid w:val="00596C3B"/>
    <w:rsid w:val="00596FEF"/>
    <w:rsid w:val="00597169"/>
    <w:rsid w:val="005A08B7"/>
    <w:rsid w:val="005A1495"/>
    <w:rsid w:val="005A1927"/>
    <w:rsid w:val="005A2992"/>
    <w:rsid w:val="005A36AA"/>
    <w:rsid w:val="005A6DC4"/>
    <w:rsid w:val="005A7CE2"/>
    <w:rsid w:val="005B2720"/>
    <w:rsid w:val="005B2AE3"/>
    <w:rsid w:val="005B3E4D"/>
    <w:rsid w:val="005B41CE"/>
    <w:rsid w:val="005B48A1"/>
    <w:rsid w:val="005B4AD6"/>
    <w:rsid w:val="005B4BC3"/>
    <w:rsid w:val="005B4EB1"/>
    <w:rsid w:val="005B5A39"/>
    <w:rsid w:val="005B5AD1"/>
    <w:rsid w:val="005B5D0C"/>
    <w:rsid w:val="005B690D"/>
    <w:rsid w:val="005B6DFB"/>
    <w:rsid w:val="005B7786"/>
    <w:rsid w:val="005C02E2"/>
    <w:rsid w:val="005C0A52"/>
    <w:rsid w:val="005C13DD"/>
    <w:rsid w:val="005C148E"/>
    <w:rsid w:val="005C1E60"/>
    <w:rsid w:val="005C1EE2"/>
    <w:rsid w:val="005C2358"/>
    <w:rsid w:val="005C2720"/>
    <w:rsid w:val="005C27F6"/>
    <w:rsid w:val="005C2DC4"/>
    <w:rsid w:val="005C3F93"/>
    <w:rsid w:val="005C470B"/>
    <w:rsid w:val="005C5037"/>
    <w:rsid w:val="005C529A"/>
    <w:rsid w:val="005C66CE"/>
    <w:rsid w:val="005C714F"/>
    <w:rsid w:val="005C71AB"/>
    <w:rsid w:val="005C7AF9"/>
    <w:rsid w:val="005D0830"/>
    <w:rsid w:val="005D10FB"/>
    <w:rsid w:val="005D1FCC"/>
    <w:rsid w:val="005D20AD"/>
    <w:rsid w:val="005D24D8"/>
    <w:rsid w:val="005D2DA1"/>
    <w:rsid w:val="005D35CC"/>
    <w:rsid w:val="005D4010"/>
    <w:rsid w:val="005D4A94"/>
    <w:rsid w:val="005D4D35"/>
    <w:rsid w:val="005D50A6"/>
    <w:rsid w:val="005D70D9"/>
    <w:rsid w:val="005D7383"/>
    <w:rsid w:val="005D7560"/>
    <w:rsid w:val="005E013C"/>
    <w:rsid w:val="005E0E70"/>
    <w:rsid w:val="005E19FE"/>
    <w:rsid w:val="005E2527"/>
    <w:rsid w:val="005E2F4C"/>
    <w:rsid w:val="005E354A"/>
    <w:rsid w:val="005E35C0"/>
    <w:rsid w:val="005E3A2D"/>
    <w:rsid w:val="005E68A5"/>
    <w:rsid w:val="005E6D91"/>
    <w:rsid w:val="005E7D81"/>
    <w:rsid w:val="005F0A40"/>
    <w:rsid w:val="005F1D94"/>
    <w:rsid w:val="005F2ABB"/>
    <w:rsid w:val="005F2EB5"/>
    <w:rsid w:val="005F3430"/>
    <w:rsid w:val="005F4855"/>
    <w:rsid w:val="005F4EE2"/>
    <w:rsid w:val="005F4FA9"/>
    <w:rsid w:val="005F508F"/>
    <w:rsid w:val="005F540D"/>
    <w:rsid w:val="005F6041"/>
    <w:rsid w:val="005F60A3"/>
    <w:rsid w:val="005F66C7"/>
    <w:rsid w:val="005F72CD"/>
    <w:rsid w:val="005F776A"/>
    <w:rsid w:val="005F7D4F"/>
    <w:rsid w:val="006001C0"/>
    <w:rsid w:val="00601795"/>
    <w:rsid w:val="006017D5"/>
    <w:rsid w:val="00602C97"/>
    <w:rsid w:val="006035AA"/>
    <w:rsid w:val="006052C3"/>
    <w:rsid w:val="00605A91"/>
    <w:rsid w:val="00606BC4"/>
    <w:rsid w:val="0060799F"/>
    <w:rsid w:val="00610A40"/>
    <w:rsid w:val="00610A45"/>
    <w:rsid w:val="00611AD8"/>
    <w:rsid w:val="00612728"/>
    <w:rsid w:val="00613656"/>
    <w:rsid w:val="00613B00"/>
    <w:rsid w:val="00613BE7"/>
    <w:rsid w:val="0061416A"/>
    <w:rsid w:val="00616452"/>
    <w:rsid w:val="00617199"/>
    <w:rsid w:val="006172F3"/>
    <w:rsid w:val="00617B12"/>
    <w:rsid w:val="00620606"/>
    <w:rsid w:val="006207E6"/>
    <w:rsid w:val="006211C7"/>
    <w:rsid w:val="00621554"/>
    <w:rsid w:val="006224FB"/>
    <w:rsid w:val="00622FB0"/>
    <w:rsid w:val="00622FEF"/>
    <w:rsid w:val="0062478E"/>
    <w:rsid w:val="006248CE"/>
    <w:rsid w:val="00624A5D"/>
    <w:rsid w:val="00624C96"/>
    <w:rsid w:val="00625ACC"/>
    <w:rsid w:val="00626978"/>
    <w:rsid w:val="00630122"/>
    <w:rsid w:val="00630393"/>
    <w:rsid w:val="00631714"/>
    <w:rsid w:val="006322BC"/>
    <w:rsid w:val="006322E9"/>
    <w:rsid w:val="006346D9"/>
    <w:rsid w:val="00636070"/>
    <w:rsid w:val="00640BF5"/>
    <w:rsid w:val="00640D78"/>
    <w:rsid w:val="00642542"/>
    <w:rsid w:val="00642602"/>
    <w:rsid w:val="00643353"/>
    <w:rsid w:val="00643480"/>
    <w:rsid w:val="006452E4"/>
    <w:rsid w:val="006461CA"/>
    <w:rsid w:val="00646717"/>
    <w:rsid w:val="00647732"/>
    <w:rsid w:val="00650389"/>
    <w:rsid w:val="00651BF2"/>
    <w:rsid w:val="00652FDB"/>
    <w:rsid w:val="00653153"/>
    <w:rsid w:val="00653214"/>
    <w:rsid w:val="00654A57"/>
    <w:rsid w:val="00654F6E"/>
    <w:rsid w:val="006553AD"/>
    <w:rsid w:val="00655FEA"/>
    <w:rsid w:val="00656D7B"/>
    <w:rsid w:val="006577E8"/>
    <w:rsid w:val="00661373"/>
    <w:rsid w:val="00661484"/>
    <w:rsid w:val="00661A00"/>
    <w:rsid w:val="00662B93"/>
    <w:rsid w:val="0066422D"/>
    <w:rsid w:val="00664ACA"/>
    <w:rsid w:val="00664D18"/>
    <w:rsid w:val="00665683"/>
    <w:rsid w:val="00665B13"/>
    <w:rsid w:val="00670095"/>
    <w:rsid w:val="00670285"/>
    <w:rsid w:val="00670679"/>
    <w:rsid w:val="00671897"/>
    <w:rsid w:val="0067190B"/>
    <w:rsid w:val="00673075"/>
    <w:rsid w:val="00674E46"/>
    <w:rsid w:val="00675817"/>
    <w:rsid w:val="00675995"/>
    <w:rsid w:val="00677C78"/>
    <w:rsid w:val="00680363"/>
    <w:rsid w:val="00680728"/>
    <w:rsid w:val="00680CF7"/>
    <w:rsid w:val="00681DF1"/>
    <w:rsid w:val="00681EB7"/>
    <w:rsid w:val="006830E7"/>
    <w:rsid w:val="006831CD"/>
    <w:rsid w:val="00683CCA"/>
    <w:rsid w:val="00684CAF"/>
    <w:rsid w:val="006868F7"/>
    <w:rsid w:val="006906AA"/>
    <w:rsid w:val="0069157E"/>
    <w:rsid w:val="00694E57"/>
    <w:rsid w:val="00695D5C"/>
    <w:rsid w:val="006A1B52"/>
    <w:rsid w:val="006A1D21"/>
    <w:rsid w:val="006A354D"/>
    <w:rsid w:val="006A495B"/>
    <w:rsid w:val="006A5391"/>
    <w:rsid w:val="006A541F"/>
    <w:rsid w:val="006A5D1E"/>
    <w:rsid w:val="006A617C"/>
    <w:rsid w:val="006A6A98"/>
    <w:rsid w:val="006A6C2C"/>
    <w:rsid w:val="006A6C4E"/>
    <w:rsid w:val="006A71A0"/>
    <w:rsid w:val="006A76B4"/>
    <w:rsid w:val="006A7C4C"/>
    <w:rsid w:val="006B06BC"/>
    <w:rsid w:val="006B0F13"/>
    <w:rsid w:val="006B12DB"/>
    <w:rsid w:val="006B147F"/>
    <w:rsid w:val="006B14F2"/>
    <w:rsid w:val="006B1CEC"/>
    <w:rsid w:val="006B3BC7"/>
    <w:rsid w:val="006B3F9D"/>
    <w:rsid w:val="006B406C"/>
    <w:rsid w:val="006B4766"/>
    <w:rsid w:val="006B4AAF"/>
    <w:rsid w:val="006B641A"/>
    <w:rsid w:val="006B75C6"/>
    <w:rsid w:val="006B7B8E"/>
    <w:rsid w:val="006C0159"/>
    <w:rsid w:val="006C08A1"/>
    <w:rsid w:val="006C1C5E"/>
    <w:rsid w:val="006C36EB"/>
    <w:rsid w:val="006C49B8"/>
    <w:rsid w:val="006C5F35"/>
    <w:rsid w:val="006C5FE9"/>
    <w:rsid w:val="006C6997"/>
    <w:rsid w:val="006D1930"/>
    <w:rsid w:val="006D1F42"/>
    <w:rsid w:val="006D2A36"/>
    <w:rsid w:val="006D3E2D"/>
    <w:rsid w:val="006D406F"/>
    <w:rsid w:val="006D4694"/>
    <w:rsid w:val="006D47F0"/>
    <w:rsid w:val="006D48F6"/>
    <w:rsid w:val="006D4D03"/>
    <w:rsid w:val="006D5B44"/>
    <w:rsid w:val="006D67C1"/>
    <w:rsid w:val="006D74C4"/>
    <w:rsid w:val="006E1C16"/>
    <w:rsid w:val="006E1EEA"/>
    <w:rsid w:val="006E2A8E"/>
    <w:rsid w:val="006E3E41"/>
    <w:rsid w:val="006E483C"/>
    <w:rsid w:val="006E4BCE"/>
    <w:rsid w:val="006E5D3B"/>
    <w:rsid w:val="006E68D6"/>
    <w:rsid w:val="006E6FEB"/>
    <w:rsid w:val="006E704D"/>
    <w:rsid w:val="006E7788"/>
    <w:rsid w:val="006E7C09"/>
    <w:rsid w:val="006F27F2"/>
    <w:rsid w:val="006F3528"/>
    <w:rsid w:val="006F3A0F"/>
    <w:rsid w:val="006F4220"/>
    <w:rsid w:val="006F527F"/>
    <w:rsid w:val="006F578F"/>
    <w:rsid w:val="006F5F9C"/>
    <w:rsid w:val="0070151D"/>
    <w:rsid w:val="00702417"/>
    <w:rsid w:val="007037F3"/>
    <w:rsid w:val="0070445E"/>
    <w:rsid w:val="00704B02"/>
    <w:rsid w:val="00707408"/>
    <w:rsid w:val="00707544"/>
    <w:rsid w:val="00707B66"/>
    <w:rsid w:val="00710572"/>
    <w:rsid w:val="00710C5E"/>
    <w:rsid w:val="00711323"/>
    <w:rsid w:val="00711649"/>
    <w:rsid w:val="00711F20"/>
    <w:rsid w:val="0071207B"/>
    <w:rsid w:val="00712DE9"/>
    <w:rsid w:val="0071389A"/>
    <w:rsid w:val="00715C11"/>
    <w:rsid w:val="00715D6A"/>
    <w:rsid w:val="00716196"/>
    <w:rsid w:val="00716933"/>
    <w:rsid w:val="00720A58"/>
    <w:rsid w:val="007220CC"/>
    <w:rsid w:val="007229CF"/>
    <w:rsid w:val="00726C5B"/>
    <w:rsid w:val="00727324"/>
    <w:rsid w:val="00727A3E"/>
    <w:rsid w:val="00733D68"/>
    <w:rsid w:val="00734266"/>
    <w:rsid w:val="00735414"/>
    <w:rsid w:val="00737BB9"/>
    <w:rsid w:val="0074096E"/>
    <w:rsid w:val="00740DD4"/>
    <w:rsid w:val="007421D5"/>
    <w:rsid w:val="00742710"/>
    <w:rsid w:val="00744005"/>
    <w:rsid w:val="00744BD9"/>
    <w:rsid w:val="00745866"/>
    <w:rsid w:val="00745996"/>
    <w:rsid w:val="00745EA4"/>
    <w:rsid w:val="007464C2"/>
    <w:rsid w:val="00746571"/>
    <w:rsid w:val="00746D96"/>
    <w:rsid w:val="00746EF9"/>
    <w:rsid w:val="00747F01"/>
    <w:rsid w:val="00752974"/>
    <w:rsid w:val="007542D6"/>
    <w:rsid w:val="00754D89"/>
    <w:rsid w:val="007579A5"/>
    <w:rsid w:val="00757D8B"/>
    <w:rsid w:val="007602AE"/>
    <w:rsid w:val="00760A9B"/>
    <w:rsid w:val="00760BED"/>
    <w:rsid w:val="007637A1"/>
    <w:rsid w:val="00763D57"/>
    <w:rsid w:val="007643B7"/>
    <w:rsid w:val="00764C14"/>
    <w:rsid w:val="007658DD"/>
    <w:rsid w:val="00765A3C"/>
    <w:rsid w:val="00765C99"/>
    <w:rsid w:val="00766295"/>
    <w:rsid w:val="00772090"/>
    <w:rsid w:val="0077244A"/>
    <w:rsid w:val="00772DD5"/>
    <w:rsid w:val="00775164"/>
    <w:rsid w:val="007754A5"/>
    <w:rsid w:val="007767C5"/>
    <w:rsid w:val="00776828"/>
    <w:rsid w:val="00780F25"/>
    <w:rsid w:val="00781E2E"/>
    <w:rsid w:val="00784185"/>
    <w:rsid w:val="00784D2C"/>
    <w:rsid w:val="00785114"/>
    <w:rsid w:val="00785ACA"/>
    <w:rsid w:val="00787527"/>
    <w:rsid w:val="00787EC2"/>
    <w:rsid w:val="00791762"/>
    <w:rsid w:val="00791944"/>
    <w:rsid w:val="00792754"/>
    <w:rsid w:val="007927DA"/>
    <w:rsid w:val="007948FA"/>
    <w:rsid w:val="007954F4"/>
    <w:rsid w:val="007957F9"/>
    <w:rsid w:val="0079669E"/>
    <w:rsid w:val="00797B3D"/>
    <w:rsid w:val="007A4EF3"/>
    <w:rsid w:val="007A5503"/>
    <w:rsid w:val="007A629F"/>
    <w:rsid w:val="007A63A7"/>
    <w:rsid w:val="007A640E"/>
    <w:rsid w:val="007B09EF"/>
    <w:rsid w:val="007B1578"/>
    <w:rsid w:val="007B1B6F"/>
    <w:rsid w:val="007B272D"/>
    <w:rsid w:val="007B38AE"/>
    <w:rsid w:val="007B44AB"/>
    <w:rsid w:val="007B5F27"/>
    <w:rsid w:val="007C0381"/>
    <w:rsid w:val="007C0AA9"/>
    <w:rsid w:val="007C1523"/>
    <w:rsid w:val="007C2C3E"/>
    <w:rsid w:val="007C2F91"/>
    <w:rsid w:val="007C325D"/>
    <w:rsid w:val="007C353B"/>
    <w:rsid w:val="007C4790"/>
    <w:rsid w:val="007C4D53"/>
    <w:rsid w:val="007C4DBE"/>
    <w:rsid w:val="007C5008"/>
    <w:rsid w:val="007C6106"/>
    <w:rsid w:val="007C622C"/>
    <w:rsid w:val="007C735B"/>
    <w:rsid w:val="007C7A9C"/>
    <w:rsid w:val="007D0709"/>
    <w:rsid w:val="007D0B08"/>
    <w:rsid w:val="007D3259"/>
    <w:rsid w:val="007D3645"/>
    <w:rsid w:val="007D4A8A"/>
    <w:rsid w:val="007D66CB"/>
    <w:rsid w:val="007D70A6"/>
    <w:rsid w:val="007E09E4"/>
    <w:rsid w:val="007E1356"/>
    <w:rsid w:val="007E28DA"/>
    <w:rsid w:val="007E2A75"/>
    <w:rsid w:val="007E5196"/>
    <w:rsid w:val="007E526F"/>
    <w:rsid w:val="007E553B"/>
    <w:rsid w:val="007E5B9B"/>
    <w:rsid w:val="007E662B"/>
    <w:rsid w:val="007E7E11"/>
    <w:rsid w:val="007F1F51"/>
    <w:rsid w:val="007F4222"/>
    <w:rsid w:val="007F670D"/>
    <w:rsid w:val="007F76B6"/>
    <w:rsid w:val="008014DF"/>
    <w:rsid w:val="00801B5A"/>
    <w:rsid w:val="00802E91"/>
    <w:rsid w:val="008061BA"/>
    <w:rsid w:val="00806E2D"/>
    <w:rsid w:val="0081057D"/>
    <w:rsid w:val="008107E1"/>
    <w:rsid w:val="008108A5"/>
    <w:rsid w:val="00811199"/>
    <w:rsid w:val="00811EAF"/>
    <w:rsid w:val="00812AC6"/>
    <w:rsid w:val="0081456D"/>
    <w:rsid w:val="0081459F"/>
    <w:rsid w:val="008149CB"/>
    <w:rsid w:val="00814D29"/>
    <w:rsid w:val="00816688"/>
    <w:rsid w:val="00816960"/>
    <w:rsid w:val="008208E1"/>
    <w:rsid w:val="008230D6"/>
    <w:rsid w:val="008233C5"/>
    <w:rsid w:val="008253D8"/>
    <w:rsid w:val="0082624C"/>
    <w:rsid w:val="00827592"/>
    <w:rsid w:val="00827975"/>
    <w:rsid w:val="00831686"/>
    <w:rsid w:val="00831812"/>
    <w:rsid w:val="00831964"/>
    <w:rsid w:val="00832DDC"/>
    <w:rsid w:val="00832F6D"/>
    <w:rsid w:val="00833E67"/>
    <w:rsid w:val="00834656"/>
    <w:rsid w:val="0083491F"/>
    <w:rsid w:val="00834D39"/>
    <w:rsid w:val="00834E66"/>
    <w:rsid w:val="008350E0"/>
    <w:rsid w:val="0083556A"/>
    <w:rsid w:val="00840EF0"/>
    <w:rsid w:val="0084141A"/>
    <w:rsid w:val="0084238A"/>
    <w:rsid w:val="00842D33"/>
    <w:rsid w:val="00843EAB"/>
    <w:rsid w:val="00844032"/>
    <w:rsid w:val="00844B13"/>
    <w:rsid w:val="008473B6"/>
    <w:rsid w:val="008474B3"/>
    <w:rsid w:val="00847C4D"/>
    <w:rsid w:val="00853892"/>
    <w:rsid w:val="00853F7C"/>
    <w:rsid w:val="00854087"/>
    <w:rsid w:val="00854179"/>
    <w:rsid w:val="008543CA"/>
    <w:rsid w:val="008551A4"/>
    <w:rsid w:val="00855396"/>
    <w:rsid w:val="00855D76"/>
    <w:rsid w:val="008574E4"/>
    <w:rsid w:val="00857DCB"/>
    <w:rsid w:val="00857E8A"/>
    <w:rsid w:val="0086172E"/>
    <w:rsid w:val="0086261F"/>
    <w:rsid w:val="008630F6"/>
    <w:rsid w:val="008639EE"/>
    <w:rsid w:val="00864297"/>
    <w:rsid w:val="00864958"/>
    <w:rsid w:val="00864F59"/>
    <w:rsid w:val="00864FBD"/>
    <w:rsid w:val="00865600"/>
    <w:rsid w:val="00866427"/>
    <w:rsid w:val="0086643A"/>
    <w:rsid w:val="00866C0A"/>
    <w:rsid w:val="00867F44"/>
    <w:rsid w:val="00870C53"/>
    <w:rsid w:val="00870D8F"/>
    <w:rsid w:val="00871664"/>
    <w:rsid w:val="0087188A"/>
    <w:rsid w:val="00872272"/>
    <w:rsid w:val="008723F7"/>
    <w:rsid w:val="00872C2E"/>
    <w:rsid w:val="008736D2"/>
    <w:rsid w:val="00873C78"/>
    <w:rsid w:val="0087441B"/>
    <w:rsid w:val="008749C5"/>
    <w:rsid w:val="00874D44"/>
    <w:rsid w:val="008759EB"/>
    <w:rsid w:val="00876462"/>
    <w:rsid w:val="008776C5"/>
    <w:rsid w:val="008776E8"/>
    <w:rsid w:val="0088095E"/>
    <w:rsid w:val="00880DC8"/>
    <w:rsid w:val="00883635"/>
    <w:rsid w:val="0088459D"/>
    <w:rsid w:val="008845C6"/>
    <w:rsid w:val="00884803"/>
    <w:rsid w:val="00885A1C"/>
    <w:rsid w:val="008873C9"/>
    <w:rsid w:val="00887B0E"/>
    <w:rsid w:val="008900E9"/>
    <w:rsid w:val="008908BB"/>
    <w:rsid w:val="008929A2"/>
    <w:rsid w:val="00892B10"/>
    <w:rsid w:val="008942C1"/>
    <w:rsid w:val="00894478"/>
    <w:rsid w:val="00895146"/>
    <w:rsid w:val="00896278"/>
    <w:rsid w:val="0089642A"/>
    <w:rsid w:val="00896E5A"/>
    <w:rsid w:val="008A125D"/>
    <w:rsid w:val="008A3AC2"/>
    <w:rsid w:val="008A416B"/>
    <w:rsid w:val="008A542C"/>
    <w:rsid w:val="008A6EBD"/>
    <w:rsid w:val="008A78F6"/>
    <w:rsid w:val="008A7C1E"/>
    <w:rsid w:val="008B1CBA"/>
    <w:rsid w:val="008B2351"/>
    <w:rsid w:val="008B6CA3"/>
    <w:rsid w:val="008C12E0"/>
    <w:rsid w:val="008C13FD"/>
    <w:rsid w:val="008C1493"/>
    <w:rsid w:val="008C14CF"/>
    <w:rsid w:val="008C1632"/>
    <w:rsid w:val="008C328B"/>
    <w:rsid w:val="008C3DEA"/>
    <w:rsid w:val="008C51ED"/>
    <w:rsid w:val="008C63B0"/>
    <w:rsid w:val="008C6B80"/>
    <w:rsid w:val="008C6D12"/>
    <w:rsid w:val="008C7A7E"/>
    <w:rsid w:val="008C7D36"/>
    <w:rsid w:val="008D0550"/>
    <w:rsid w:val="008D10CC"/>
    <w:rsid w:val="008D1FFA"/>
    <w:rsid w:val="008D2BE7"/>
    <w:rsid w:val="008D2BEC"/>
    <w:rsid w:val="008D2C76"/>
    <w:rsid w:val="008D31B6"/>
    <w:rsid w:val="008D3393"/>
    <w:rsid w:val="008D3F99"/>
    <w:rsid w:val="008D478C"/>
    <w:rsid w:val="008D5121"/>
    <w:rsid w:val="008D5BE4"/>
    <w:rsid w:val="008D65E5"/>
    <w:rsid w:val="008D73B4"/>
    <w:rsid w:val="008E1F8A"/>
    <w:rsid w:val="008E22B4"/>
    <w:rsid w:val="008E3183"/>
    <w:rsid w:val="008E3D78"/>
    <w:rsid w:val="008E3E5E"/>
    <w:rsid w:val="008E3E63"/>
    <w:rsid w:val="008E41F1"/>
    <w:rsid w:val="008E55F7"/>
    <w:rsid w:val="008E5948"/>
    <w:rsid w:val="008E5EFF"/>
    <w:rsid w:val="008E63DB"/>
    <w:rsid w:val="008E65DA"/>
    <w:rsid w:val="008F12F6"/>
    <w:rsid w:val="008F162B"/>
    <w:rsid w:val="008F1BAB"/>
    <w:rsid w:val="008F1C4F"/>
    <w:rsid w:val="008F1C76"/>
    <w:rsid w:val="008F22D2"/>
    <w:rsid w:val="008F39AD"/>
    <w:rsid w:val="008F43CE"/>
    <w:rsid w:val="008F45B8"/>
    <w:rsid w:val="008F4A29"/>
    <w:rsid w:val="008F6778"/>
    <w:rsid w:val="008F6B17"/>
    <w:rsid w:val="008F6ED9"/>
    <w:rsid w:val="008F7D3C"/>
    <w:rsid w:val="0090061B"/>
    <w:rsid w:val="00900D87"/>
    <w:rsid w:val="0090110E"/>
    <w:rsid w:val="00901B4D"/>
    <w:rsid w:val="00902668"/>
    <w:rsid w:val="009028E9"/>
    <w:rsid w:val="009046BC"/>
    <w:rsid w:val="00904A4C"/>
    <w:rsid w:val="00904CE1"/>
    <w:rsid w:val="0090600E"/>
    <w:rsid w:val="009066AA"/>
    <w:rsid w:val="009073E5"/>
    <w:rsid w:val="00910F80"/>
    <w:rsid w:val="00911EAA"/>
    <w:rsid w:val="00912BC1"/>
    <w:rsid w:val="0091370E"/>
    <w:rsid w:val="009137C0"/>
    <w:rsid w:val="00915645"/>
    <w:rsid w:val="009162DC"/>
    <w:rsid w:val="00917AE2"/>
    <w:rsid w:val="009203A3"/>
    <w:rsid w:val="00920655"/>
    <w:rsid w:val="00921A3A"/>
    <w:rsid w:val="00922718"/>
    <w:rsid w:val="00923530"/>
    <w:rsid w:val="009235AA"/>
    <w:rsid w:val="00923997"/>
    <w:rsid w:val="009246B9"/>
    <w:rsid w:val="009279E7"/>
    <w:rsid w:val="00930396"/>
    <w:rsid w:val="009306BC"/>
    <w:rsid w:val="00931CD1"/>
    <w:rsid w:val="00932176"/>
    <w:rsid w:val="0093358F"/>
    <w:rsid w:val="00934033"/>
    <w:rsid w:val="009341AD"/>
    <w:rsid w:val="00935B9F"/>
    <w:rsid w:val="00935ED9"/>
    <w:rsid w:val="009362D4"/>
    <w:rsid w:val="00936A98"/>
    <w:rsid w:val="009371E6"/>
    <w:rsid w:val="009403B3"/>
    <w:rsid w:val="00940A4E"/>
    <w:rsid w:val="00940B3F"/>
    <w:rsid w:val="00941979"/>
    <w:rsid w:val="00941C8C"/>
    <w:rsid w:val="009436A8"/>
    <w:rsid w:val="00944184"/>
    <w:rsid w:val="00945975"/>
    <w:rsid w:val="009465C4"/>
    <w:rsid w:val="009471CD"/>
    <w:rsid w:val="00947663"/>
    <w:rsid w:val="00947986"/>
    <w:rsid w:val="00947AD7"/>
    <w:rsid w:val="00947D95"/>
    <w:rsid w:val="0095337D"/>
    <w:rsid w:val="009544F9"/>
    <w:rsid w:val="0095537B"/>
    <w:rsid w:val="00956054"/>
    <w:rsid w:val="00956D2F"/>
    <w:rsid w:val="00956D3B"/>
    <w:rsid w:val="00956DCC"/>
    <w:rsid w:val="0095714C"/>
    <w:rsid w:val="009574A8"/>
    <w:rsid w:val="00957A93"/>
    <w:rsid w:val="00960B15"/>
    <w:rsid w:val="00960C41"/>
    <w:rsid w:val="00961EBC"/>
    <w:rsid w:val="00962157"/>
    <w:rsid w:val="009621F1"/>
    <w:rsid w:val="00962E6A"/>
    <w:rsid w:val="0096526E"/>
    <w:rsid w:val="00965F39"/>
    <w:rsid w:val="00966107"/>
    <w:rsid w:val="00971518"/>
    <w:rsid w:val="00971853"/>
    <w:rsid w:val="009718CC"/>
    <w:rsid w:val="00971CAB"/>
    <w:rsid w:val="00971D24"/>
    <w:rsid w:val="00972938"/>
    <w:rsid w:val="00972ED9"/>
    <w:rsid w:val="009758EB"/>
    <w:rsid w:val="009766DD"/>
    <w:rsid w:val="00976C8C"/>
    <w:rsid w:val="0097711A"/>
    <w:rsid w:val="00977134"/>
    <w:rsid w:val="009775A1"/>
    <w:rsid w:val="00977C9B"/>
    <w:rsid w:val="009806B6"/>
    <w:rsid w:val="009812B4"/>
    <w:rsid w:val="00981D65"/>
    <w:rsid w:val="0098268F"/>
    <w:rsid w:val="00982F43"/>
    <w:rsid w:val="00983945"/>
    <w:rsid w:val="009840C9"/>
    <w:rsid w:val="00985CED"/>
    <w:rsid w:val="00987E3E"/>
    <w:rsid w:val="00990C73"/>
    <w:rsid w:val="009910C0"/>
    <w:rsid w:val="00991762"/>
    <w:rsid w:val="00993AF5"/>
    <w:rsid w:val="009946C6"/>
    <w:rsid w:val="00994944"/>
    <w:rsid w:val="009959B4"/>
    <w:rsid w:val="009969B0"/>
    <w:rsid w:val="009A03C0"/>
    <w:rsid w:val="009A0773"/>
    <w:rsid w:val="009A0A5C"/>
    <w:rsid w:val="009A3AF9"/>
    <w:rsid w:val="009A3E96"/>
    <w:rsid w:val="009A5FCE"/>
    <w:rsid w:val="009A635F"/>
    <w:rsid w:val="009A7B08"/>
    <w:rsid w:val="009A7B4C"/>
    <w:rsid w:val="009B013E"/>
    <w:rsid w:val="009B01ED"/>
    <w:rsid w:val="009B08E1"/>
    <w:rsid w:val="009B0D79"/>
    <w:rsid w:val="009B327F"/>
    <w:rsid w:val="009B4145"/>
    <w:rsid w:val="009B4855"/>
    <w:rsid w:val="009B5E06"/>
    <w:rsid w:val="009B60EF"/>
    <w:rsid w:val="009C0792"/>
    <w:rsid w:val="009C0CFE"/>
    <w:rsid w:val="009C115A"/>
    <w:rsid w:val="009C1F97"/>
    <w:rsid w:val="009C2133"/>
    <w:rsid w:val="009C313A"/>
    <w:rsid w:val="009C387B"/>
    <w:rsid w:val="009C4057"/>
    <w:rsid w:val="009C597F"/>
    <w:rsid w:val="009C5FCB"/>
    <w:rsid w:val="009C7073"/>
    <w:rsid w:val="009D061B"/>
    <w:rsid w:val="009D29DC"/>
    <w:rsid w:val="009D2C84"/>
    <w:rsid w:val="009D33DA"/>
    <w:rsid w:val="009D3505"/>
    <w:rsid w:val="009D3BA6"/>
    <w:rsid w:val="009D40DF"/>
    <w:rsid w:val="009D6643"/>
    <w:rsid w:val="009D7049"/>
    <w:rsid w:val="009D7584"/>
    <w:rsid w:val="009D7B4A"/>
    <w:rsid w:val="009D7F02"/>
    <w:rsid w:val="009E033A"/>
    <w:rsid w:val="009E0845"/>
    <w:rsid w:val="009E128D"/>
    <w:rsid w:val="009E16F4"/>
    <w:rsid w:val="009E2318"/>
    <w:rsid w:val="009E2EE7"/>
    <w:rsid w:val="009E3A83"/>
    <w:rsid w:val="009E3AB6"/>
    <w:rsid w:val="009E43FC"/>
    <w:rsid w:val="009E5534"/>
    <w:rsid w:val="009E5569"/>
    <w:rsid w:val="009E68B3"/>
    <w:rsid w:val="009E6BF6"/>
    <w:rsid w:val="009E71F0"/>
    <w:rsid w:val="009F13DE"/>
    <w:rsid w:val="009F1FBE"/>
    <w:rsid w:val="009F30E8"/>
    <w:rsid w:val="009F3152"/>
    <w:rsid w:val="009F3AE9"/>
    <w:rsid w:val="009F56A1"/>
    <w:rsid w:val="009F6CC7"/>
    <w:rsid w:val="009F7160"/>
    <w:rsid w:val="009F7473"/>
    <w:rsid w:val="00A01EBD"/>
    <w:rsid w:val="00A02C8C"/>
    <w:rsid w:val="00A03A80"/>
    <w:rsid w:val="00A0440F"/>
    <w:rsid w:val="00A06016"/>
    <w:rsid w:val="00A06AC6"/>
    <w:rsid w:val="00A06BC1"/>
    <w:rsid w:val="00A07100"/>
    <w:rsid w:val="00A07F6E"/>
    <w:rsid w:val="00A10241"/>
    <w:rsid w:val="00A112DD"/>
    <w:rsid w:val="00A119E4"/>
    <w:rsid w:val="00A12D78"/>
    <w:rsid w:val="00A12E5D"/>
    <w:rsid w:val="00A1325A"/>
    <w:rsid w:val="00A137F6"/>
    <w:rsid w:val="00A15161"/>
    <w:rsid w:val="00A159A5"/>
    <w:rsid w:val="00A16097"/>
    <w:rsid w:val="00A163CB"/>
    <w:rsid w:val="00A20EA1"/>
    <w:rsid w:val="00A21194"/>
    <w:rsid w:val="00A24598"/>
    <w:rsid w:val="00A278E9"/>
    <w:rsid w:val="00A2792E"/>
    <w:rsid w:val="00A31348"/>
    <w:rsid w:val="00A33A47"/>
    <w:rsid w:val="00A34888"/>
    <w:rsid w:val="00A35A4C"/>
    <w:rsid w:val="00A35C28"/>
    <w:rsid w:val="00A36C3A"/>
    <w:rsid w:val="00A37CD0"/>
    <w:rsid w:val="00A40616"/>
    <w:rsid w:val="00A41727"/>
    <w:rsid w:val="00A41EE9"/>
    <w:rsid w:val="00A433B3"/>
    <w:rsid w:val="00A434AB"/>
    <w:rsid w:val="00A45A32"/>
    <w:rsid w:val="00A4616F"/>
    <w:rsid w:val="00A466FE"/>
    <w:rsid w:val="00A46BC6"/>
    <w:rsid w:val="00A47367"/>
    <w:rsid w:val="00A50CE8"/>
    <w:rsid w:val="00A514ED"/>
    <w:rsid w:val="00A5209F"/>
    <w:rsid w:val="00A52478"/>
    <w:rsid w:val="00A52631"/>
    <w:rsid w:val="00A52AF0"/>
    <w:rsid w:val="00A53DEE"/>
    <w:rsid w:val="00A5454D"/>
    <w:rsid w:val="00A5726B"/>
    <w:rsid w:val="00A57A44"/>
    <w:rsid w:val="00A6052C"/>
    <w:rsid w:val="00A60698"/>
    <w:rsid w:val="00A60A19"/>
    <w:rsid w:val="00A60EAA"/>
    <w:rsid w:val="00A60EEF"/>
    <w:rsid w:val="00A61928"/>
    <w:rsid w:val="00A61C61"/>
    <w:rsid w:val="00A62F6B"/>
    <w:rsid w:val="00A644DE"/>
    <w:rsid w:val="00A66112"/>
    <w:rsid w:val="00A67212"/>
    <w:rsid w:val="00A67703"/>
    <w:rsid w:val="00A71217"/>
    <w:rsid w:val="00A71501"/>
    <w:rsid w:val="00A719A3"/>
    <w:rsid w:val="00A73223"/>
    <w:rsid w:val="00A747FC"/>
    <w:rsid w:val="00A74B6F"/>
    <w:rsid w:val="00A74C07"/>
    <w:rsid w:val="00A74C18"/>
    <w:rsid w:val="00A7565D"/>
    <w:rsid w:val="00A756E6"/>
    <w:rsid w:val="00A75DE3"/>
    <w:rsid w:val="00A7680E"/>
    <w:rsid w:val="00A77201"/>
    <w:rsid w:val="00A772F0"/>
    <w:rsid w:val="00A77EFB"/>
    <w:rsid w:val="00A8037C"/>
    <w:rsid w:val="00A814B9"/>
    <w:rsid w:val="00A822A6"/>
    <w:rsid w:val="00A826FE"/>
    <w:rsid w:val="00A843A7"/>
    <w:rsid w:val="00A84B80"/>
    <w:rsid w:val="00A86FCA"/>
    <w:rsid w:val="00A870E6"/>
    <w:rsid w:val="00A8723C"/>
    <w:rsid w:val="00A8758F"/>
    <w:rsid w:val="00A87E07"/>
    <w:rsid w:val="00A90A83"/>
    <w:rsid w:val="00A90D51"/>
    <w:rsid w:val="00A912BA"/>
    <w:rsid w:val="00A914BE"/>
    <w:rsid w:val="00A923C4"/>
    <w:rsid w:val="00A92EC7"/>
    <w:rsid w:val="00A93F05"/>
    <w:rsid w:val="00A94967"/>
    <w:rsid w:val="00A96023"/>
    <w:rsid w:val="00AA1C84"/>
    <w:rsid w:val="00AA3230"/>
    <w:rsid w:val="00AA329C"/>
    <w:rsid w:val="00AA36E5"/>
    <w:rsid w:val="00AA549B"/>
    <w:rsid w:val="00AA61B7"/>
    <w:rsid w:val="00AA6363"/>
    <w:rsid w:val="00AA6D04"/>
    <w:rsid w:val="00AA781D"/>
    <w:rsid w:val="00AB0431"/>
    <w:rsid w:val="00AB05A3"/>
    <w:rsid w:val="00AB0E5C"/>
    <w:rsid w:val="00AB2712"/>
    <w:rsid w:val="00AB31DF"/>
    <w:rsid w:val="00AB3209"/>
    <w:rsid w:val="00AB3581"/>
    <w:rsid w:val="00AB42C7"/>
    <w:rsid w:val="00AB5A35"/>
    <w:rsid w:val="00AB6BC4"/>
    <w:rsid w:val="00AB7C78"/>
    <w:rsid w:val="00AC01F0"/>
    <w:rsid w:val="00AC0236"/>
    <w:rsid w:val="00AC1240"/>
    <w:rsid w:val="00AC127B"/>
    <w:rsid w:val="00AC19E0"/>
    <w:rsid w:val="00AC2687"/>
    <w:rsid w:val="00AC7B37"/>
    <w:rsid w:val="00AD04CF"/>
    <w:rsid w:val="00AD06F7"/>
    <w:rsid w:val="00AD07C4"/>
    <w:rsid w:val="00AD0957"/>
    <w:rsid w:val="00AD21EF"/>
    <w:rsid w:val="00AD2BDC"/>
    <w:rsid w:val="00AD3EF9"/>
    <w:rsid w:val="00AD5224"/>
    <w:rsid w:val="00AD69CA"/>
    <w:rsid w:val="00AD6FF5"/>
    <w:rsid w:val="00AE03FF"/>
    <w:rsid w:val="00AE0764"/>
    <w:rsid w:val="00AE173F"/>
    <w:rsid w:val="00AE2424"/>
    <w:rsid w:val="00AE2840"/>
    <w:rsid w:val="00AE34FE"/>
    <w:rsid w:val="00AE4451"/>
    <w:rsid w:val="00AE47E3"/>
    <w:rsid w:val="00AE4E07"/>
    <w:rsid w:val="00AE5673"/>
    <w:rsid w:val="00AE6469"/>
    <w:rsid w:val="00AF040E"/>
    <w:rsid w:val="00AF12A0"/>
    <w:rsid w:val="00AF14A2"/>
    <w:rsid w:val="00AF1EC4"/>
    <w:rsid w:val="00AF247C"/>
    <w:rsid w:val="00AF336F"/>
    <w:rsid w:val="00AF3731"/>
    <w:rsid w:val="00AF5932"/>
    <w:rsid w:val="00AF5B48"/>
    <w:rsid w:val="00AF5DF4"/>
    <w:rsid w:val="00AF60D0"/>
    <w:rsid w:val="00AF7F97"/>
    <w:rsid w:val="00B0142C"/>
    <w:rsid w:val="00B01F42"/>
    <w:rsid w:val="00B02A7C"/>
    <w:rsid w:val="00B03A12"/>
    <w:rsid w:val="00B043C9"/>
    <w:rsid w:val="00B0451A"/>
    <w:rsid w:val="00B04917"/>
    <w:rsid w:val="00B0574C"/>
    <w:rsid w:val="00B05BD6"/>
    <w:rsid w:val="00B06040"/>
    <w:rsid w:val="00B1010A"/>
    <w:rsid w:val="00B11402"/>
    <w:rsid w:val="00B114DA"/>
    <w:rsid w:val="00B12063"/>
    <w:rsid w:val="00B12A42"/>
    <w:rsid w:val="00B12FD2"/>
    <w:rsid w:val="00B13593"/>
    <w:rsid w:val="00B13C0C"/>
    <w:rsid w:val="00B14471"/>
    <w:rsid w:val="00B151C8"/>
    <w:rsid w:val="00B15800"/>
    <w:rsid w:val="00B15B71"/>
    <w:rsid w:val="00B1641E"/>
    <w:rsid w:val="00B16F2C"/>
    <w:rsid w:val="00B20B3E"/>
    <w:rsid w:val="00B20C31"/>
    <w:rsid w:val="00B21A0C"/>
    <w:rsid w:val="00B21D6D"/>
    <w:rsid w:val="00B224CB"/>
    <w:rsid w:val="00B24398"/>
    <w:rsid w:val="00B246E7"/>
    <w:rsid w:val="00B2541B"/>
    <w:rsid w:val="00B2648C"/>
    <w:rsid w:val="00B27B37"/>
    <w:rsid w:val="00B313B5"/>
    <w:rsid w:val="00B3365C"/>
    <w:rsid w:val="00B33C10"/>
    <w:rsid w:val="00B34617"/>
    <w:rsid w:val="00B351A9"/>
    <w:rsid w:val="00B360F6"/>
    <w:rsid w:val="00B367D5"/>
    <w:rsid w:val="00B369D0"/>
    <w:rsid w:val="00B37471"/>
    <w:rsid w:val="00B3758B"/>
    <w:rsid w:val="00B37D38"/>
    <w:rsid w:val="00B40CCE"/>
    <w:rsid w:val="00B413CE"/>
    <w:rsid w:val="00B41DB4"/>
    <w:rsid w:val="00B42000"/>
    <w:rsid w:val="00B43223"/>
    <w:rsid w:val="00B450ED"/>
    <w:rsid w:val="00B45120"/>
    <w:rsid w:val="00B454CA"/>
    <w:rsid w:val="00B45910"/>
    <w:rsid w:val="00B5022D"/>
    <w:rsid w:val="00B51488"/>
    <w:rsid w:val="00B51CB4"/>
    <w:rsid w:val="00B52A82"/>
    <w:rsid w:val="00B531CB"/>
    <w:rsid w:val="00B56A76"/>
    <w:rsid w:val="00B56C79"/>
    <w:rsid w:val="00B56F9D"/>
    <w:rsid w:val="00B57E59"/>
    <w:rsid w:val="00B60EB7"/>
    <w:rsid w:val="00B60F04"/>
    <w:rsid w:val="00B61789"/>
    <w:rsid w:val="00B61CC2"/>
    <w:rsid w:val="00B620A9"/>
    <w:rsid w:val="00B622A4"/>
    <w:rsid w:val="00B63925"/>
    <w:rsid w:val="00B65473"/>
    <w:rsid w:val="00B67041"/>
    <w:rsid w:val="00B67467"/>
    <w:rsid w:val="00B712BC"/>
    <w:rsid w:val="00B713AB"/>
    <w:rsid w:val="00B7161C"/>
    <w:rsid w:val="00B72C0A"/>
    <w:rsid w:val="00B73535"/>
    <w:rsid w:val="00B73DEB"/>
    <w:rsid w:val="00B74899"/>
    <w:rsid w:val="00B75050"/>
    <w:rsid w:val="00B76B31"/>
    <w:rsid w:val="00B8093E"/>
    <w:rsid w:val="00B814FB"/>
    <w:rsid w:val="00B829E2"/>
    <w:rsid w:val="00B82B76"/>
    <w:rsid w:val="00B82EC8"/>
    <w:rsid w:val="00B8333D"/>
    <w:rsid w:val="00B84477"/>
    <w:rsid w:val="00B85D8E"/>
    <w:rsid w:val="00B9010A"/>
    <w:rsid w:val="00B90509"/>
    <w:rsid w:val="00B90955"/>
    <w:rsid w:val="00B9107E"/>
    <w:rsid w:val="00B91FD7"/>
    <w:rsid w:val="00B92F84"/>
    <w:rsid w:val="00B93BAF"/>
    <w:rsid w:val="00B942D7"/>
    <w:rsid w:val="00B96B62"/>
    <w:rsid w:val="00B97FB4"/>
    <w:rsid w:val="00BA080D"/>
    <w:rsid w:val="00BA3C4C"/>
    <w:rsid w:val="00BA65ED"/>
    <w:rsid w:val="00BA74C8"/>
    <w:rsid w:val="00BA7B3F"/>
    <w:rsid w:val="00BA7E6E"/>
    <w:rsid w:val="00BB15EB"/>
    <w:rsid w:val="00BB264B"/>
    <w:rsid w:val="00BB27E5"/>
    <w:rsid w:val="00BB2DB9"/>
    <w:rsid w:val="00BB4390"/>
    <w:rsid w:val="00BB4433"/>
    <w:rsid w:val="00BB45CF"/>
    <w:rsid w:val="00BB49A7"/>
    <w:rsid w:val="00BB5AB4"/>
    <w:rsid w:val="00BB613C"/>
    <w:rsid w:val="00BB65C5"/>
    <w:rsid w:val="00BB79F7"/>
    <w:rsid w:val="00BC020A"/>
    <w:rsid w:val="00BC1486"/>
    <w:rsid w:val="00BC1E51"/>
    <w:rsid w:val="00BC293B"/>
    <w:rsid w:val="00BC360A"/>
    <w:rsid w:val="00BC4D60"/>
    <w:rsid w:val="00BC7B02"/>
    <w:rsid w:val="00BD013C"/>
    <w:rsid w:val="00BD06CD"/>
    <w:rsid w:val="00BD0990"/>
    <w:rsid w:val="00BD1999"/>
    <w:rsid w:val="00BD2EFF"/>
    <w:rsid w:val="00BD3A81"/>
    <w:rsid w:val="00BD42FB"/>
    <w:rsid w:val="00BD4F8F"/>
    <w:rsid w:val="00BD5864"/>
    <w:rsid w:val="00BD68CB"/>
    <w:rsid w:val="00BD7227"/>
    <w:rsid w:val="00BD7415"/>
    <w:rsid w:val="00BE120A"/>
    <w:rsid w:val="00BE2BE3"/>
    <w:rsid w:val="00BE4706"/>
    <w:rsid w:val="00BE4870"/>
    <w:rsid w:val="00BE5062"/>
    <w:rsid w:val="00BF01AB"/>
    <w:rsid w:val="00BF29E9"/>
    <w:rsid w:val="00BF2A59"/>
    <w:rsid w:val="00BF2A78"/>
    <w:rsid w:val="00BF365A"/>
    <w:rsid w:val="00BF3B31"/>
    <w:rsid w:val="00BF4588"/>
    <w:rsid w:val="00BF50B1"/>
    <w:rsid w:val="00BF61E3"/>
    <w:rsid w:val="00BF6405"/>
    <w:rsid w:val="00BF7832"/>
    <w:rsid w:val="00C014D9"/>
    <w:rsid w:val="00C023B0"/>
    <w:rsid w:val="00C0252E"/>
    <w:rsid w:val="00C02C69"/>
    <w:rsid w:val="00C03518"/>
    <w:rsid w:val="00C039BD"/>
    <w:rsid w:val="00C054D0"/>
    <w:rsid w:val="00C064E6"/>
    <w:rsid w:val="00C07CC2"/>
    <w:rsid w:val="00C1034B"/>
    <w:rsid w:val="00C1077A"/>
    <w:rsid w:val="00C10FC8"/>
    <w:rsid w:val="00C140FD"/>
    <w:rsid w:val="00C153B6"/>
    <w:rsid w:val="00C16DCA"/>
    <w:rsid w:val="00C2044B"/>
    <w:rsid w:val="00C20BEA"/>
    <w:rsid w:val="00C229D3"/>
    <w:rsid w:val="00C22D08"/>
    <w:rsid w:val="00C24EA3"/>
    <w:rsid w:val="00C2604E"/>
    <w:rsid w:val="00C268EC"/>
    <w:rsid w:val="00C27275"/>
    <w:rsid w:val="00C274F7"/>
    <w:rsid w:val="00C27712"/>
    <w:rsid w:val="00C27BDF"/>
    <w:rsid w:val="00C30429"/>
    <w:rsid w:val="00C30727"/>
    <w:rsid w:val="00C31C1B"/>
    <w:rsid w:val="00C32FF8"/>
    <w:rsid w:val="00C33E09"/>
    <w:rsid w:val="00C3434D"/>
    <w:rsid w:val="00C357BE"/>
    <w:rsid w:val="00C35A8A"/>
    <w:rsid w:val="00C36A61"/>
    <w:rsid w:val="00C36DDD"/>
    <w:rsid w:val="00C40A3A"/>
    <w:rsid w:val="00C41113"/>
    <w:rsid w:val="00C4131F"/>
    <w:rsid w:val="00C43850"/>
    <w:rsid w:val="00C46557"/>
    <w:rsid w:val="00C46870"/>
    <w:rsid w:val="00C472F5"/>
    <w:rsid w:val="00C47D8A"/>
    <w:rsid w:val="00C47DA8"/>
    <w:rsid w:val="00C51D04"/>
    <w:rsid w:val="00C51D39"/>
    <w:rsid w:val="00C53614"/>
    <w:rsid w:val="00C53A28"/>
    <w:rsid w:val="00C5446E"/>
    <w:rsid w:val="00C54898"/>
    <w:rsid w:val="00C55793"/>
    <w:rsid w:val="00C568AD"/>
    <w:rsid w:val="00C5716A"/>
    <w:rsid w:val="00C574A4"/>
    <w:rsid w:val="00C5799D"/>
    <w:rsid w:val="00C57E77"/>
    <w:rsid w:val="00C60E8F"/>
    <w:rsid w:val="00C62F46"/>
    <w:rsid w:val="00C64520"/>
    <w:rsid w:val="00C6495A"/>
    <w:rsid w:val="00C66464"/>
    <w:rsid w:val="00C66562"/>
    <w:rsid w:val="00C66EED"/>
    <w:rsid w:val="00C7007D"/>
    <w:rsid w:val="00C7031B"/>
    <w:rsid w:val="00C71594"/>
    <w:rsid w:val="00C725A8"/>
    <w:rsid w:val="00C730C1"/>
    <w:rsid w:val="00C747D1"/>
    <w:rsid w:val="00C75060"/>
    <w:rsid w:val="00C778CE"/>
    <w:rsid w:val="00C8007C"/>
    <w:rsid w:val="00C80D68"/>
    <w:rsid w:val="00C816D4"/>
    <w:rsid w:val="00C823B4"/>
    <w:rsid w:val="00C8280A"/>
    <w:rsid w:val="00C83408"/>
    <w:rsid w:val="00C836AD"/>
    <w:rsid w:val="00C836D8"/>
    <w:rsid w:val="00C83CC5"/>
    <w:rsid w:val="00C85604"/>
    <w:rsid w:val="00C858A5"/>
    <w:rsid w:val="00C86945"/>
    <w:rsid w:val="00C87603"/>
    <w:rsid w:val="00C87CB0"/>
    <w:rsid w:val="00C91793"/>
    <w:rsid w:val="00C91D42"/>
    <w:rsid w:val="00C922D8"/>
    <w:rsid w:val="00C92E2A"/>
    <w:rsid w:val="00C94263"/>
    <w:rsid w:val="00C94EA4"/>
    <w:rsid w:val="00C95D83"/>
    <w:rsid w:val="00C9613A"/>
    <w:rsid w:val="00C969D4"/>
    <w:rsid w:val="00C96E00"/>
    <w:rsid w:val="00CA087C"/>
    <w:rsid w:val="00CA0C46"/>
    <w:rsid w:val="00CA163B"/>
    <w:rsid w:val="00CA1B02"/>
    <w:rsid w:val="00CA1C15"/>
    <w:rsid w:val="00CA27CA"/>
    <w:rsid w:val="00CA28B6"/>
    <w:rsid w:val="00CA3658"/>
    <w:rsid w:val="00CA3BAE"/>
    <w:rsid w:val="00CA3EFB"/>
    <w:rsid w:val="00CA405A"/>
    <w:rsid w:val="00CA460B"/>
    <w:rsid w:val="00CA4AD9"/>
    <w:rsid w:val="00CA59B8"/>
    <w:rsid w:val="00CB0B59"/>
    <w:rsid w:val="00CB1886"/>
    <w:rsid w:val="00CB3110"/>
    <w:rsid w:val="00CB481B"/>
    <w:rsid w:val="00CB58A9"/>
    <w:rsid w:val="00CB678C"/>
    <w:rsid w:val="00CB77AC"/>
    <w:rsid w:val="00CC0D74"/>
    <w:rsid w:val="00CC0F72"/>
    <w:rsid w:val="00CC19DC"/>
    <w:rsid w:val="00CC2179"/>
    <w:rsid w:val="00CC2BD4"/>
    <w:rsid w:val="00CC3DDE"/>
    <w:rsid w:val="00CC3FA3"/>
    <w:rsid w:val="00CC433A"/>
    <w:rsid w:val="00CC4BB9"/>
    <w:rsid w:val="00CC4D5F"/>
    <w:rsid w:val="00CC5F1D"/>
    <w:rsid w:val="00CC6022"/>
    <w:rsid w:val="00CC6841"/>
    <w:rsid w:val="00CD0B3D"/>
    <w:rsid w:val="00CD0EFA"/>
    <w:rsid w:val="00CD1325"/>
    <w:rsid w:val="00CD2140"/>
    <w:rsid w:val="00CD34E5"/>
    <w:rsid w:val="00CD375C"/>
    <w:rsid w:val="00CD3F21"/>
    <w:rsid w:val="00CD409A"/>
    <w:rsid w:val="00CD5A49"/>
    <w:rsid w:val="00CD6314"/>
    <w:rsid w:val="00CE05B8"/>
    <w:rsid w:val="00CE1214"/>
    <w:rsid w:val="00CE3CDA"/>
    <w:rsid w:val="00CE61FA"/>
    <w:rsid w:val="00CE6A97"/>
    <w:rsid w:val="00CE6DA4"/>
    <w:rsid w:val="00CE7609"/>
    <w:rsid w:val="00CE7630"/>
    <w:rsid w:val="00CE7C17"/>
    <w:rsid w:val="00CF0630"/>
    <w:rsid w:val="00CF1628"/>
    <w:rsid w:val="00CF1A94"/>
    <w:rsid w:val="00CF1CE2"/>
    <w:rsid w:val="00CF2F70"/>
    <w:rsid w:val="00CF3D47"/>
    <w:rsid w:val="00CF6BAA"/>
    <w:rsid w:val="00CF6C31"/>
    <w:rsid w:val="00CF7253"/>
    <w:rsid w:val="00CF7ADA"/>
    <w:rsid w:val="00D00768"/>
    <w:rsid w:val="00D00C66"/>
    <w:rsid w:val="00D0133D"/>
    <w:rsid w:val="00D01515"/>
    <w:rsid w:val="00D0279D"/>
    <w:rsid w:val="00D02AA4"/>
    <w:rsid w:val="00D02C67"/>
    <w:rsid w:val="00D033B6"/>
    <w:rsid w:val="00D03FD2"/>
    <w:rsid w:val="00D043EB"/>
    <w:rsid w:val="00D06E63"/>
    <w:rsid w:val="00D07524"/>
    <w:rsid w:val="00D1261B"/>
    <w:rsid w:val="00D12751"/>
    <w:rsid w:val="00D130A3"/>
    <w:rsid w:val="00D130FB"/>
    <w:rsid w:val="00D13BA4"/>
    <w:rsid w:val="00D14C3F"/>
    <w:rsid w:val="00D15843"/>
    <w:rsid w:val="00D16094"/>
    <w:rsid w:val="00D165F8"/>
    <w:rsid w:val="00D16CE3"/>
    <w:rsid w:val="00D173EF"/>
    <w:rsid w:val="00D20490"/>
    <w:rsid w:val="00D20C61"/>
    <w:rsid w:val="00D20DE8"/>
    <w:rsid w:val="00D21C2E"/>
    <w:rsid w:val="00D22653"/>
    <w:rsid w:val="00D23B5F"/>
    <w:rsid w:val="00D25570"/>
    <w:rsid w:val="00D27DD0"/>
    <w:rsid w:val="00D30007"/>
    <w:rsid w:val="00D3073D"/>
    <w:rsid w:val="00D3084B"/>
    <w:rsid w:val="00D3153C"/>
    <w:rsid w:val="00D33144"/>
    <w:rsid w:val="00D33680"/>
    <w:rsid w:val="00D33901"/>
    <w:rsid w:val="00D3424A"/>
    <w:rsid w:val="00D348BA"/>
    <w:rsid w:val="00D35F5E"/>
    <w:rsid w:val="00D36130"/>
    <w:rsid w:val="00D40168"/>
    <w:rsid w:val="00D40312"/>
    <w:rsid w:val="00D40F10"/>
    <w:rsid w:val="00D4107A"/>
    <w:rsid w:val="00D41FE8"/>
    <w:rsid w:val="00D42661"/>
    <w:rsid w:val="00D428E7"/>
    <w:rsid w:val="00D43100"/>
    <w:rsid w:val="00D436AD"/>
    <w:rsid w:val="00D442CD"/>
    <w:rsid w:val="00D44A2B"/>
    <w:rsid w:val="00D45512"/>
    <w:rsid w:val="00D45678"/>
    <w:rsid w:val="00D45D88"/>
    <w:rsid w:val="00D462F0"/>
    <w:rsid w:val="00D465EF"/>
    <w:rsid w:val="00D47670"/>
    <w:rsid w:val="00D5137C"/>
    <w:rsid w:val="00D519C7"/>
    <w:rsid w:val="00D52A48"/>
    <w:rsid w:val="00D54DAD"/>
    <w:rsid w:val="00D56351"/>
    <w:rsid w:val="00D612E1"/>
    <w:rsid w:val="00D616A1"/>
    <w:rsid w:val="00D62249"/>
    <w:rsid w:val="00D626EF"/>
    <w:rsid w:val="00D63674"/>
    <w:rsid w:val="00D64042"/>
    <w:rsid w:val="00D6420B"/>
    <w:rsid w:val="00D648EB"/>
    <w:rsid w:val="00D64E3C"/>
    <w:rsid w:val="00D654E2"/>
    <w:rsid w:val="00D66182"/>
    <w:rsid w:val="00D66BFA"/>
    <w:rsid w:val="00D6775D"/>
    <w:rsid w:val="00D67B6A"/>
    <w:rsid w:val="00D71888"/>
    <w:rsid w:val="00D723CB"/>
    <w:rsid w:val="00D726B1"/>
    <w:rsid w:val="00D755C8"/>
    <w:rsid w:val="00D7584E"/>
    <w:rsid w:val="00D76F2E"/>
    <w:rsid w:val="00D77A69"/>
    <w:rsid w:val="00D808BC"/>
    <w:rsid w:val="00D81BC7"/>
    <w:rsid w:val="00D82693"/>
    <w:rsid w:val="00D83789"/>
    <w:rsid w:val="00D83BCC"/>
    <w:rsid w:val="00D8507C"/>
    <w:rsid w:val="00D8625E"/>
    <w:rsid w:val="00D86649"/>
    <w:rsid w:val="00D870C0"/>
    <w:rsid w:val="00D905F1"/>
    <w:rsid w:val="00D909E4"/>
    <w:rsid w:val="00D90B9B"/>
    <w:rsid w:val="00D91280"/>
    <w:rsid w:val="00D915A5"/>
    <w:rsid w:val="00D93079"/>
    <w:rsid w:val="00D94BB5"/>
    <w:rsid w:val="00D95020"/>
    <w:rsid w:val="00D95929"/>
    <w:rsid w:val="00D96FB0"/>
    <w:rsid w:val="00D9745A"/>
    <w:rsid w:val="00D97DB8"/>
    <w:rsid w:val="00DA0E31"/>
    <w:rsid w:val="00DA22C2"/>
    <w:rsid w:val="00DA4A4B"/>
    <w:rsid w:val="00DA5031"/>
    <w:rsid w:val="00DA78EF"/>
    <w:rsid w:val="00DA7E94"/>
    <w:rsid w:val="00DB05FE"/>
    <w:rsid w:val="00DB178E"/>
    <w:rsid w:val="00DB1DB3"/>
    <w:rsid w:val="00DB2DD8"/>
    <w:rsid w:val="00DB39DA"/>
    <w:rsid w:val="00DB4665"/>
    <w:rsid w:val="00DB74BE"/>
    <w:rsid w:val="00DB75FF"/>
    <w:rsid w:val="00DB7C4F"/>
    <w:rsid w:val="00DB7CD5"/>
    <w:rsid w:val="00DB7F2B"/>
    <w:rsid w:val="00DC157C"/>
    <w:rsid w:val="00DC310E"/>
    <w:rsid w:val="00DC3C6F"/>
    <w:rsid w:val="00DC3EB6"/>
    <w:rsid w:val="00DC5162"/>
    <w:rsid w:val="00DC5E7D"/>
    <w:rsid w:val="00DC605D"/>
    <w:rsid w:val="00DC62E4"/>
    <w:rsid w:val="00DC6874"/>
    <w:rsid w:val="00DD1722"/>
    <w:rsid w:val="00DD21E0"/>
    <w:rsid w:val="00DD27E1"/>
    <w:rsid w:val="00DD3F17"/>
    <w:rsid w:val="00DD5340"/>
    <w:rsid w:val="00DD755E"/>
    <w:rsid w:val="00DD7954"/>
    <w:rsid w:val="00DE0CBC"/>
    <w:rsid w:val="00DE1EFF"/>
    <w:rsid w:val="00DE28E1"/>
    <w:rsid w:val="00DE48A8"/>
    <w:rsid w:val="00DE48FA"/>
    <w:rsid w:val="00DE4A84"/>
    <w:rsid w:val="00DE4E7A"/>
    <w:rsid w:val="00DE5F92"/>
    <w:rsid w:val="00DE68D5"/>
    <w:rsid w:val="00DE7720"/>
    <w:rsid w:val="00DF0199"/>
    <w:rsid w:val="00DF08BF"/>
    <w:rsid w:val="00DF14D8"/>
    <w:rsid w:val="00DF19FB"/>
    <w:rsid w:val="00DF1D05"/>
    <w:rsid w:val="00DF286A"/>
    <w:rsid w:val="00DF2D95"/>
    <w:rsid w:val="00DF6B83"/>
    <w:rsid w:val="00DF7140"/>
    <w:rsid w:val="00E01FA3"/>
    <w:rsid w:val="00E027F9"/>
    <w:rsid w:val="00E02958"/>
    <w:rsid w:val="00E036E5"/>
    <w:rsid w:val="00E03974"/>
    <w:rsid w:val="00E03F8B"/>
    <w:rsid w:val="00E0417B"/>
    <w:rsid w:val="00E042C9"/>
    <w:rsid w:val="00E054A9"/>
    <w:rsid w:val="00E06B1E"/>
    <w:rsid w:val="00E06CD2"/>
    <w:rsid w:val="00E06D51"/>
    <w:rsid w:val="00E07270"/>
    <w:rsid w:val="00E07C78"/>
    <w:rsid w:val="00E10B30"/>
    <w:rsid w:val="00E10FFD"/>
    <w:rsid w:val="00E11C22"/>
    <w:rsid w:val="00E12496"/>
    <w:rsid w:val="00E12A18"/>
    <w:rsid w:val="00E1343B"/>
    <w:rsid w:val="00E1373C"/>
    <w:rsid w:val="00E13ABC"/>
    <w:rsid w:val="00E1470F"/>
    <w:rsid w:val="00E14EA9"/>
    <w:rsid w:val="00E15CFC"/>
    <w:rsid w:val="00E15E31"/>
    <w:rsid w:val="00E20F81"/>
    <w:rsid w:val="00E20FAF"/>
    <w:rsid w:val="00E21619"/>
    <w:rsid w:val="00E21F14"/>
    <w:rsid w:val="00E22E71"/>
    <w:rsid w:val="00E2384A"/>
    <w:rsid w:val="00E23F9E"/>
    <w:rsid w:val="00E25545"/>
    <w:rsid w:val="00E25F0B"/>
    <w:rsid w:val="00E25FDE"/>
    <w:rsid w:val="00E2648A"/>
    <w:rsid w:val="00E266A0"/>
    <w:rsid w:val="00E271DA"/>
    <w:rsid w:val="00E2754E"/>
    <w:rsid w:val="00E3240F"/>
    <w:rsid w:val="00E32707"/>
    <w:rsid w:val="00E32E4F"/>
    <w:rsid w:val="00E33F69"/>
    <w:rsid w:val="00E34927"/>
    <w:rsid w:val="00E351E7"/>
    <w:rsid w:val="00E36E2B"/>
    <w:rsid w:val="00E40E3E"/>
    <w:rsid w:val="00E411BC"/>
    <w:rsid w:val="00E420A4"/>
    <w:rsid w:val="00E43327"/>
    <w:rsid w:val="00E44225"/>
    <w:rsid w:val="00E44667"/>
    <w:rsid w:val="00E446B5"/>
    <w:rsid w:val="00E44760"/>
    <w:rsid w:val="00E45C7A"/>
    <w:rsid w:val="00E4623C"/>
    <w:rsid w:val="00E47F17"/>
    <w:rsid w:val="00E50178"/>
    <w:rsid w:val="00E50E13"/>
    <w:rsid w:val="00E53555"/>
    <w:rsid w:val="00E5492D"/>
    <w:rsid w:val="00E5542E"/>
    <w:rsid w:val="00E5756B"/>
    <w:rsid w:val="00E6020D"/>
    <w:rsid w:val="00E60A9B"/>
    <w:rsid w:val="00E60D4D"/>
    <w:rsid w:val="00E6155A"/>
    <w:rsid w:val="00E61B72"/>
    <w:rsid w:val="00E62043"/>
    <w:rsid w:val="00E63BE8"/>
    <w:rsid w:val="00E64DB0"/>
    <w:rsid w:val="00E655A6"/>
    <w:rsid w:val="00E65BC8"/>
    <w:rsid w:val="00E65D16"/>
    <w:rsid w:val="00E65DC9"/>
    <w:rsid w:val="00E65F0C"/>
    <w:rsid w:val="00E668EF"/>
    <w:rsid w:val="00E67023"/>
    <w:rsid w:val="00E67949"/>
    <w:rsid w:val="00E7023C"/>
    <w:rsid w:val="00E70DC4"/>
    <w:rsid w:val="00E71810"/>
    <w:rsid w:val="00E7197B"/>
    <w:rsid w:val="00E7225B"/>
    <w:rsid w:val="00E72A32"/>
    <w:rsid w:val="00E7320A"/>
    <w:rsid w:val="00E73446"/>
    <w:rsid w:val="00E7508D"/>
    <w:rsid w:val="00E761A9"/>
    <w:rsid w:val="00E76594"/>
    <w:rsid w:val="00E770B6"/>
    <w:rsid w:val="00E80A90"/>
    <w:rsid w:val="00E824C3"/>
    <w:rsid w:val="00E82B80"/>
    <w:rsid w:val="00E853F7"/>
    <w:rsid w:val="00E85E6C"/>
    <w:rsid w:val="00E866CD"/>
    <w:rsid w:val="00E86D86"/>
    <w:rsid w:val="00E86EA5"/>
    <w:rsid w:val="00E87138"/>
    <w:rsid w:val="00E8735C"/>
    <w:rsid w:val="00E8744E"/>
    <w:rsid w:val="00E878AC"/>
    <w:rsid w:val="00E9004D"/>
    <w:rsid w:val="00E905E8"/>
    <w:rsid w:val="00E9367A"/>
    <w:rsid w:val="00E9379D"/>
    <w:rsid w:val="00E939BE"/>
    <w:rsid w:val="00E95A24"/>
    <w:rsid w:val="00E96D90"/>
    <w:rsid w:val="00E96E33"/>
    <w:rsid w:val="00EA042B"/>
    <w:rsid w:val="00EA1CC6"/>
    <w:rsid w:val="00EA2F2A"/>
    <w:rsid w:val="00EA3625"/>
    <w:rsid w:val="00EA4A3D"/>
    <w:rsid w:val="00EA5076"/>
    <w:rsid w:val="00EA5A54"/>
    <w:rsid w:val="00EA5BCF"/>
    <w:rsid w:val="00EA66A2"/>
    <w:rsid w:val="00EA6861"/>
    <w:rsid w:val="00EA6B45"/>
    <w:rsid w:val="00EA7886"/>
    <w:rsid w:val="00EA7AF8"/>
    <w:rsid w:val="00EB04FA"/>
    <w:rsid w:val="00EB05C9"/>
    <w:rsid w:val="00EB0D97"/>
    <w:rsid w:val="00EB1280"/>
    <w:rsid w:val="00EB3D55"/>
    <w:rsid w:val="00EB4778"/>
    <w:rsid w:val="00EB4AAA"/>
    <w:rsid w:val="00EB4E78"/>
    <w:rsid w:val="00EB5406"/>
    <w:rsid w:val="00EB5859"/>
    <w:rsid w:val="00EB65E7"/>
    <w:rsid w:val="00EB6A20"/>
    <w:rsid w:val="00EB7130"/>
    <w:rsid w:val="00EC0299"/>
    <w:rsid w:val="00EC03FF"/>
    <w:rsid w:val="00EC19DE"/>
    <w:rsid w:val="00EC1F10"/>
    <w:rsid w:val="00EC690E"/>
    <w:rsid w:val="00EC7C54"/>
    <w:rsid w:val="00ED0B49"/>
    <w:rsid w:val="00ED2015"/>
    <w:rsid w:val="00ED33D6"/>
    <w:rsid w:val="00ED4786"/>
    <w:rsid w:val="00ED5E63"/>
    <w:rsid w:val="00ED5FAF"/>
    <w:rsid w:val="00EE040A"/>
    <w:rsid w:val="00EE078E"/>
    <w:rsid w:val="00EE116E"/>
    <w:rsid w:val="00EE3098"/>
    <w:rsid w:val="00EE3800"/>
    <w:rsid w:val="00EE4E54"/>
    <w:rsid w:val="00EE50B9"/>
    <w:rsid w:val="00EE610E"/>
    <w:rsid w:val="00EE66EE"/>
    <w:rsid w:val="00EE6B6D"/>
    <w:rsid w:val="00EE78D8"/>
    <w:rsid w:val="00EF10E5"/>
    <w:rsid w:val="00EF39EE"/>
    <w:rsid w:val="00EF3C21"/>
    <w:rsid w:val="00EF3E6C"/>
    <w:rsid w:val="00EF3FD9"/>
    <w:rsid w:val="00EF4EE1"/>
    <w:rsid w:val="00EF509D"/>
    <w:rsid w:val="00EF5F5B"/>
    <w:rsid w:val="00F01026"/>
    <w:rsid w:val="00F01326"/>
    <w:rsid w:val="00F03671"/>
    <w:rsid w:val="00F038CE"/>
    <w:rsid w:val="00F04970"/>
    <w:rsid w:val="00F06300"/>
    <w:rsid w:val="00F10743"/>
    <w:rsid w:val="00F12398"/>
    <w:rsid w:val="00F12707"/>
    <w:rsid w:val="00F1363F"/>
    <w:rsid w:val="00F16DC1"/>
    <w:rsid w:val="00F16F62"/>
    <w:rsid w:val="00F1708B"/>
    <w:rsid w:val="00F17969"/>
    <w:rsid w:val="00F17BD4"/>
    <w:rsid w:val="00F20A26"/>
    <w:rsid w:val="00F21F58"/>
    <w:rsid w:val="00F22406"/>
    <w:rsid w:val="00F234C3"/>
    <w:rsid w:val="00F23B13"/>
    <w:rsid w:val="00F2554C"/>
    <w:rsid w:val="00F2606A"/>
    <w:rsid w:val="00F261F0"/>
    <w:rsid w:val="00F271F2"/>
    <w:rsid w:val="00F2770C"/>
    <w:rsid w:val="00F27A9F"/>
    <w:rsid w:val="00F3170B"/>
    <w:rsid w:val="00F31FFD"/>
    <w:rsid w:val="00F32A5A"/>
    <w:rsid w:val="00F330E5"/>
    <w:rsid w:val="00F3388A"/>
    <w:rsid w:val="00F33A5E"/>
    <w:rsid w:val="00F33EE9"/>
    <w:rsid w:val="00F340B0"/>
    <w:rsid w:val="00F34745"/>
    <w:rsid w:val="00F35817"/>
    <w:rsid w:val="00F371EC"/>
    <w:rsid w:val="00F37667"/>
    <w:rsid w:val="00F4003D"/>
    <w:rsid w:val="00F41A0E"/>
    <w:rsid w:val="00F42DDE"/>
    <w:rsid w:val="00F430A5"/>
    <w:rsid w:val="00F442FF"/>
    <w:rsid w:val="00F44D7B"/>
    <w:rsid w:val="00F45F4F"/>
    <w:rsid w:val="00F4774E"/>
    <w:rsid w:val="00F47996"/>
    <w:rsid w:val="00F50817"/>
    <w:rsid w:val="00F53B78"/>
    <w:rsid w:val="00F53E43"/>
    <w:rsid w:val="00F5422B"/>
    <w:rsid w:val="00F546E8"/>
    <w:rsid w:val="00F55686"/>
    <w:rsid w:val="00F56FE0"/>
    <w:rsid w:val="00F60063"/>
    <w:rsid w:val="00F60281"/>
    <w:rsid w:val="00F607AE"/>
    <w:rsid w:val="00F60D7F"/>
    <w:rsid w:val="00F60F55"/>
    <w:rsid w:val="00F60F83"/>
    <w:rsid w:val="00F61183"/>
    <w:rsid w:val="00F6313B"/>
    <w:rsid w:val="00F63292"/>
    <w:rsid w:val="00F652D3"/>
    <w:rsid w:val="00F65AAB"/>
    <w:rsid w:val="00F66293"/>
    <w:rsid w:val="00F708EE"/>
    <w:rsid w:val="00F70ACD"/>
    <w:rsid w:val="00F71FDB"/>
    <w:rsid w:val="00F759F4"/>
    <w:rsid w:val="00F75C1F"/>
    <w:rsid w:val="00F76198"/>
    <w:rsid w:val="00F765A3"/>
    <w:rsid w:val="00F7663D"/>
    <w:rsid w:val="00F766FD"/>
    <w:rsid w:val="00F77654"/>
    <w:rsid w:val="00F777BB"/>
    <w:rsid w:val="00F7782B"/>
    <w:rsid w:val="00F77BA9"/>
    <w:rsid w:val="00F80111"/>
    <w:rsid w:val="00F818CF"/>
    <w:rsid w:val="00F83290"/>
    <w:rsid w:val="00F8394E"/>
    <w:rsid w:val="00F83EE4"/>
    <w:rsid w:val="00F84CD3"/>
    <w:rsid w:val="00F853E7"/>
    <w:rsid w:val="00F87C55"/>
    <w:rsid w:val="00F90D54"/>
    <w:rsid w:val="00F91903"/>
    <w:rsid w:val="00F919DC"/>
    <w:rsid w:val="00F9225F"/>
    <w:rsid w:val="00F931C6"/>
    <w:rsid w:val="00F940B6"/>
    <w:rsid w:val="00F96307"/>
    <w:rsid w:val="00F973FD"/>
    <w:rsid w:val="00FA0D35"/>
    <w:rsid w:val="00FA14CD"/>
    <w:rsid w:val="00FA17C4"/>
    <w:rsid w:val="00FA18BA"/>
    <w:rsid w:val="00FA1C6C"/>
    <w:rsid w:val="00FA21CA"/>
    <w:rsid w:val="00FA29DF"/>
    <w:rsid w:val="00FA52AB"/>
    <w:rsid w:val="00FA5651"/>
    <w:rsid w:val="00FA6284"/>
    <w:rsid w:val="00FA6941"/>
    <w:rsid w:val="00FA78B1"/>
    <w:rsid w:val="00FB0406"/>
    <w:rsid w:val="00FB0ACE"/>
    <w:rsid w:val="00FB0BAE"/>
    <w:rsid w:val="00FB1733"/>
    <w:rsid w:val="00FB267F"/>
    <w:rsid w:val="00FB2B76"/>
    <w:rsid w:val="00FB3401"/>
    <w:rsid w:val="00FB4313"/>
    <w:rsid w:val="00FB5621"/>
    <w:rsid w:val="00FB5F80"/>
    <w:rsid w:val="00FB5FD2"/>
    <w:rsid w:val="00FB7E0B"/>
    <w:rsid w:val="00FC14DC"/>
    <w:rsid w:val="00FC14FB"/>
    <w:rsid w:val="00FC26FE"/>
    <w:rsid w:val="00FC2A2B"/>
    <w:rsid w:val="00FC2A96"/>
    <w:rsid w:val="00FC4038"/>
    <w:rsid w:val="00FC449D"/>
    <w:rsid w:val="00FC5251"/>
    <w:rsid w:val="00FC5522"/>
    <w:rsid w:val="00FC5993"/>
    <w:rsid w:val="00FC5EF2"/>
    <w:rsid w:val="00FC6668"/>
    <w:rsid w:val="00FC69D7"/>
    <w:rsid w:val="00FC6DD0"/>
    <w:rsid w:val="00FC728D"/>
    <w:rsid w:val="00FC7D53"/>
    <w:rsid w:val="00FD097A"/>
    <w:rsid w:val="00FD178B"/>
    <w:rsid w:val="00FD193E"/>
    <w:rsid w:val="00FD1DB2"/>
    <w:rsid w:val="00FD2C91"/>
    <w:rsid w:val="00FD2F59"/>
    <w:rsid w:val="00FD3E39"/>
    <w:rsid w:val="00FD3E9C"/>
    <w:rsid w:val="00FD3F58"/>
    <w:rsid w:val="00FD4018"/>
    <w:rsid w:val="00FD7172"/>
    <w:rsid w:val="00FD73BC"/>
    <w:rsid w:val="00FD76AC"/>
    <w:rsid w:val="00FE01DB"/>
    <w:rsid w:val="00FE17D3"/>
    <w:rsid w:val="00FE19B1"/>
    <w:rsid w:val="00FE59A6"/>
    <w:rsid w:val="00FE5CF5"/>
    <w:rsid w:val="00FE60E1"/>
    <w:rsid w:val="00FE6619"/>
    <w:rsid w:val="00FE6AA2"/>
    <w:rsid w:val="00FE6DCF"/>
    <w:rsid w:val="00FE6FB1"/>
    <w:rsid w:val="00FE7584"/>
    <w:rsid w:val="00FE761D"/>
    <w:rsid w:val="00FF0EB1"/>
    <w:rsid w:val="00FF18DD"/>
    <w:rsid w:val="00FF1EC1"/>
    <w:rsid w:val="00FF3E4E"/>
    <w:rsid w:val="00FF449D"/>
    <w:rsid w:val="00FF47E4"/>
    <w:rsid w:val="00FF4C49"/>
    <w:rsid w:val="00FF53AE"/>
    <w:rsid w:val="0158189C"/>
    <w:rsid w:val="0188492F"/>
    <w:rsid w:val="01AD613D"/>
    <w:rsid w:val="01B37E46"/>
    <w:rsid w:val="01B6392B"/>
    <w:rsid w:val="01B90802"/>
    <w:rsid w:val="020D4E8E"/>
    <w:rsid w:val="0259583F"/>
    <w:rsid w:val="026341A4"/>
    <w:rsid w:val="02650BBE"/>
    <w:rsid w:val="02692060"/>
    <w:rsid w:val="02B30080"/>
    <w:rsid w:val="02B610A7"/>
    <w:rsid w:val="02C05B82"/>
    <w:rsid w:val="02C42BAE"/>
    <w:rsid w:val="02E2122E"/>
    <w:rsid w:val="02FB73D9"/>
    <w:rsid w:val="02FC3488"/>
    <w:rsid w:val="03043E98"/>
    <w:rsid w:val="031061CC"/>
    <w:rsid w:val="03235C13"/>
    <w:rsid w:val="034147C5"/>
    <w:rsid w:val="034C26C8"/>
    <w:rsid w:val="037708D9"/>
    <w:rsid w:val="03A24298"/>
    <w:rsid w:val="03B515CD"/>
    <w:rsid w:val="03C63982"/>
    <w:rsid w:val="03DF6CF4"/>
    <w:rsid w:val="03EB302B"/>
    <w:rsid w:val="04142990"/>
    <w:rsid w:val="04366D4D"/>
    <w:rsid w:val="04440310"/>
    <w:rsid w:val="045131F3"/>
    <w:rsid w:val="047D5F5E"/>
    <w:rsid w:val="04A04AD8"/>
    <w:rsid w:val="0512322B"/>
    <w:rsid w:val="05601DCE"/>
    <w:rsid w:val="056D28DA"/>
    <w:rsid w:val="05841E8F"/>
    <w:rsid w:val="058A74F2"/>
    <w:rsid w:val="05C20114"/>
    <w:rsid w:val="05D1705C"/>
    <w:rsid w:val="05D97EB2"/>
    <w:rsid w:val="05FB4796"/>
    <w:rsid w:val="05FF2FC1"/>
    <w:rsid w:val="06221ABD"/>
    <w:rsid w:val="064548C6"/>
    <w:rsid w:val="06AE2B3C"/>
    <w:rsid w:val="06C904C7"/>
    <w:rsid w:val="06D664BC"/>
    <w:rsid w:val="071B2924"/>
    <w:rsid w:val="072B2B15"/>
    <w:rsid w:val="077021BD"/>
    <w:rsid w:val="07780C75"/>
    <w:rsid w:val="077A50F9"/>
    <w:rsid w:val="077E6D90"/>
    <w:rsid w:val="078367D0"/>
    <w:rsid w:val="07C313E3"/>
    <w:rsid w:val="07E03AC7"/>
    <w:rsid w:val="07F0330D"/>
    <w:rsid w:val="082011FC"/>
    <w:rsid w:val="08233998"/>
    <w:rsid w:val="08287914"/>
    <w:rsid w:val="08D1562E"/>
    <w:rsid w:val="08E862D7"/>
    <w:rsid w:val="08F34EDA"/>
    <w:rsid w:val="09030989"/>
    <w:rsid w:val="091316B1"/>
    <w:rsid w:val="092B4DC1"/>
    <w:rsid w:val="095839AA"/>
    <w:rsid w:val="0977162F"/>
    <w:rsid w:val="0A6F7872"/>
    <w:rsid w:val="0AB62D81"/>
    <w:rsid w:val="0AE07D43"/>
    <w:rsid w:val="0AE93383"/>
    <w:rsid w:val="0B0113C8"/>
    <w:rsid w:val="0B3E3F3D"/>
    <w:rsid w:val="0BB023C7"/>
    <w:rsid w:val="0BBB39BB"/>
    <w:rsid w:val="0BEB0BFF"/>
    <w:rsid w:val="0C0B505C"/>
    <w:rsid w:val="0C1C5C73"/>
    <w:rsid w:val="0C3D1B25"/>
    <w:rsid w:val="0C5C38E3"/>
    <w:rsid w:val="0C7D46AA"/>
    <w:rsid w:val="0C836407"/>
    <w:rsid w:val="0C964FAC"/>
    <w:rsid w:val="0C9955B1"/>
    <w:rsid w:val="0CB47EF9"/>
    <w:rsid w:val="0CC171C3"/>
    <w:rsid w:val="0D685FB5"/>
    <w:rsid w:val="0D695D07"/>
    <w:rsid w:val="0D8675E8"/>
    <w:rsid w:val="0D881CB9"/>
    <w:rsid w:val="0DA629A0"/>
    <w:rsid w:val="0DAC553C"/>
    <w:rsid w:val="0DCB7912"/>
    <w:rsid w:val="0DFF3982"/>
    <w:rsid w:val="0E057DCD"/>
    <w:rsid w:val="0EB41C53"/>
    <w:rsid w:val="0EDA6AA6"/>
    <w:rsid w:val="0EF645F1"/>
    <w:rsid w:val="0EFC777A"/>
    <w:rsid w:val="0F202A07"/>
    <w:rsid w:val="0F4A553B"/>
    <w:rsid w:val="0F650ED9"/>
    <w:rsid w:val="0FE42CCA"/>
    <w:rsid w:val="0FEF09BE"/>
    <w:rsid w:val="10445549"/>
    <w:rsid w:val="1063181A"/>
    <w:rsid w:val="10690C2D"/>
    <w:rsid w:val="10954E0E"/>
    <w:rsid w:val="109709C4"/>
    <w:rsid w:val="10AB7A20"/>
    <w:rsid w:val="10D31CA5"/>
    <w:rsid w:val="10D5400F"/>
    <w:rsid w:val="10FE5294"/>
    <w:rsid w:val="110908B6"/>
    <w:rsid w:val="11125799"/>
    <w:rsid w:val="1138049D"/>
    <w:rsid w:val="114E5B7A"/>
    <w:rsid w:val="11782E94"/>
    <w:rsid w:val="11905F28"/>
    <w:rsid w:val="11C04633"/>
    <w:rsid w:val="11C34E0A"/>
    <w:rsid w:val="11CD4AAA"/>
    <w:rsid w:val="11D21722"/>
    <w:rsid w:val="11E230CB"/>
    <w:rsid w:val="1203154C"/>
    <w:rsid w:val="122307A9"/>
    <w:rsid w:val="1225714B"/>
    <w:rsid w:val="126E5CC4"/>
    <w:rsid w:val="128F7B72"/>
    <w:rsid w:val="12957F6E"/>
    <w:rsid w:val="12D57B4B"/>
    <w:rsid w:val="12ED1A18"/>
    <w:rsid w:val="1333244D"/>
    <w:rsid w:val="1367752C"/>
    <w:rsid w:val="13823BFA"/>
    <w:rsid w:val="13896CDE"/>
    <w:rsid w:val="13AC6B77"/>
    <w:rsid w:val="13B17BED"/>
    <w:rsid w:val="13CB7DDB"/>
    <w:rsid w:val="13CF268D"/>
    <w:rsid w:val="13F02B69"/>
    <w:rsid w:val="143F2A31"/>
    <w:rsid w:val="14621D3B"/>
    <w:rsid w:val="14E46860"/>
    <w:rsid w:val="150B3AB6"/>
    <w:rsid w:val="150E3A99"/>
    <w:rsid w:val="15185DE6"/>
    <w:rsid w:val="154A4BCF"/>
    <w:rsid w:val="15746EEA"/>
    <w:rsid w:val="15900E7C"/>
    <w:rsid w:val="15B44A3A"/>
    <w:rsid w:val="16350F32"/>
    <w:rsid w:val="163B57C3"/>
    <w:rsid w:val="164B569F"/>
    <w:rsid w:val="16572873"/>
    <w:rsid w:val="16703D03"/>
    <w:rsid w:val="16763D11"/>
    <w:rsid w:val="167C41DC"/>
    <w:rsid w:val="1688762A"/>
    <w:rsid w:val="16B13744"/>
    <w:rsid w:val="16D84C25"/>
    <w:rsid w:val="17727C01"/>
    <w:rsid w:val="17AB6524"/>
    <w:rsid w:val="17B90A07"/>
    <w:rsid w:val="17E669D9"/>
    <w:rsid w:val="180A7B45"/>
    <w:rsid w:val="18196DEE"/>
    <w:rsid w:val="183D0441"/>
    <w:rsid w:val="18AF2F86"/>
    <w:rsid w:val="18C06807"/>
    <w:rsid w:val="18C902BC"/>
    <w:rsid w:val="18F41325"/>
    <w:rsid w:val="191039E2"/>
    <w:rsid w:val="192C6679"/>
    <w:rsid w:val="195B6470"/>
    <w:rsid w:val="1A035680"/>
    <w:rsid w:val="1A3B1439"/>
    <w:rsid w:val="1A511FD6"/>
    <w:rsid w:val="1A527334"/>
    <w:rsid w:val="1A954FC5"/>
    <w:rsid w:val="1A9F1129"/>
    <w:rsid w:val="1B1B7DFD"/>
    <w:rsid w:val="1B2416C5"/>
    <w:rsid w:val="1B2A2545"/>
    <w:rsid w:val="1B350842"/>
    <w:rsid w:val="1B3745B9"/>
    <w:rsid w:val="1B5374C3"/>
    <w:rsid w:val="1B8D09D9"/>
    <w:rsid w:val="1B9D1F2D"/>
    <w:rsid w:val="1BD14035"/>
    <w:rsid w:val="1BDF711B"/>
    <w:rsid w:val="1C2C2AAE"/>
    <w:rsid w:val="1C345BB1"/>
    <w:rsid w:val="1C4F2EDC"/>
    <w:rsid w:val="1C5B0156"/>
    <w:rsid w:val="1C6A76A2"/>
    <w:rsid w:val="1C9E1990"/>
    <w:rsid w:val="1CC66081"/>
    <w:rsid w:val="1CF05C00"/>
    <w:rsid w:val="1D1D68EC"/>
    <w:rsid w:val="1D846E91"/>
    <w:rsid w:val="1D913622"/>
    <w:rsid w:val="1DA33226"/>
    <w:rsid w:val="1DCB7289"/>
    <w:rsid w:val="1E054971"/>
    <w:rsid w:val="1E345A4F"/>
    <w:rsid w:val="1E4F378D"/>
    <w:rsid w:val="1E74009B"/>
    <w:rsid w:val="1EB35C63"/>
    <w:rsid w:val="1EC60463"/>
    <w:rsid w:val="1EDA53ED"/>
    <w:rsid w:val="1F0820A1"/>
    <w:rsid w:val="1F57441B"/>
    <w:rsid w:val="1F85176E"/>
    <w:rsid w:val="1F994B0B"/>
    <w:rsid w:val="1FC638CF"/>
    <w:rsid w:val="20050F92"/>
    <w:rsid w:val="200A46FF"/>
    <w:rsid w:val="20327F34"/>
    <w:rsid w:val="203C430C"/>
    <w:rsid w:val="208B15D3"/>
    <w:rsid w:val="20D5160F"/>
    <w:rsid w:val="2106479A"/>
    <w:rsid w:val="2108761B"/>
    <w:rsid w:val="21144202"/>
    <w:rsid w:val="21147CB4"/>
    <w:rsid w:val="21695828"/>
    <w:rsid w:val="21897F02"/>
    <w:rsid w:val="21A142E1"/>
    <w:rsid w:val="21CF1F04"/>
    <w:rsid w:val="21E14EFF"/>
    <w:rsid w:val="22141206"/>
    <w:rsid w:val="22191485"/>
    <w:rsid w:val="22483A2E"/>
    <w:rsid w:val="225D50DD"/>
    <w:rsid w:val="227A40E7"/>
    <w:rsid w:val="2298599D"/>
    <w:rsid w:val="22AE547D"/>
    <w:rsid w:val="22DD20A1"/>
    <w:rsid w:val="23306A85"/>
    <w:rsid w:val="233F7A86"/>
    <w:rsid w:val="23F10C49"/>
    <w:rsid w:val="23F22E19"/>
    <w:rsid w:val="24141244"/>
    <w:rsid w:val="24656D9F"/>
    <w:rsid w:val="246E0D90"/>
    <w:rsid w:val="24813B4F"/>
    <w:rsid w:val="2483176E"/>
    <w:rsid w:val="249D0150"/>
    <w:rsid w:val="24DA1630"/>
    <w:rsid w:val="24FF7BD2"/>
    <w:rsid w:val="25030558"/>
    <w:rsid w:val="254D24B2"/>
    <w:rsid w:val="256B5319"/>
    <w:rsid w:val="259256F5"/>
    <w:rsid w:val="25A41E4B"/>
    <w:rsid w:val="25DD2E52"/>
    <w:rsid w:val="25F03801"/>
    <w:rsid w:val="25F71ABC"/>
    <w:rsid w:val="25F86609"/>
    <w:rsid w:val="260D0F52"/>
    <w:rsid w:val="26195EB0"/>
    <w:rsid w:val="266043B2"/>
    <w:rsid w:val="26921747"/>
    <w:rsid w:val="26931713"/>
    <w:rsid w:val="269A23E6"/>
    <w:rsid w:val="26AB7FCD"/>
    <w:rsid w:val="26BD5B66"/>
    <w:rsid w:val="26D91DC9"/>
    <w:rsid w:val="270D5EE3"/>
    <w:rsid w:val="2791451B"/>
    <w:rsid w:val="27CF434D"/>
    <w:rsid w:val="27DC30DA"/>
    <w:rsid w:val="280604F7"/>
    <w:rsid w:val="28AC59FF"/>
    <w:rsid w:val="28E04927"/>
    <w:rsid w:val="28E9158A"/>
    <w:rsid w:val="28EB368B"/>
    <w:rsid w:val="28EC6D5F"/>
    <w:rsid w:val="29184EB9"/>
    <w:rsid w:val="2934414A"/>
    <w:rsid w:val="293D52DC"/>
    <w:rsid w:val="29570335"/>
    <w:rsid w:val="29570675"/>
    <w:rsid w:val="297C092A"/>
    <w:rsid w:val="29D17433"/>
    <w:rsid w:val="29E6344F"/>
    <w:rsid w:val="2A182D45"/>
    <w:rsid w:val="2A184C45"/>
    <w:rsid w:val="2A681E26"/>
    <w:rsid w:val="2AB31E90"/>
    <w:rsid w:val="2AC1600F"/>
    <w:rsid w:val="2ACA4643"/>
    <w:rsid w:val="2AE34F80"/>
    <w:rsid w:val="2B1C3B80"/>
    <w:rsid w:val="2B3000EC"/>
    <w:rsid w:val="2B713914"/>
    <w:rsid w:val="2B7F17DF"/>
    <w:rsid w:val="2BB47688"/>
    <w:rsid w:val="2BBE18E8"/>
    <w:rsid w:val="2BFF00E7"/>
    <w:rsid w:val="2C2C3A9D"/>
    <w:rsid w:val="2C5C3272"/>
    <w:rsid w:val="2C745876"/>
    <w:rsid w:val="2CA83D44"/>
    <w:rsid w:val="2CB75C5B"/>
    <w:rsid w:val="2D0D28C5"/>
    <w:rsid w:val="2D1619EE"/>
    <w:rsid w:val="2D1F4A3D"/>
    <w:rsid w:val="2D540F30"/>
    <w:rsid w:val="2DAF2561"/>
    <w:rsid w:val="2DBC289C"/>
    <w:rsid w:val="2DEE4D49"/>
    <w:rsid w:val="2E541E5D"/>
    <w:rsid w:val="2E687C0D"/>
    <w:rsid w:val="2E772B0F"/>
    <w:rsid w:val="2E8062B3"/>
    <w:rsid w:val="2EBC5AE0"/>
    <w:rsid w:val="2ED539C1"/>
    <w:rsid w:val="2F865D38"/>
    <w:rsid w:val="2F950661"/>
    <w:rsid w:val="2FC20952"/>
    <w:rsid w:val="30031261"/>
    <w:rsid w:val="30423527"/>
    <w:rsid w:val="3048428D"/>
    <w:rsid w:val="30624914"/>
    <w:rsid w:val="30AF736B"/>
    <w:rsid w:val="30B52173"/>
    <w:rsid w:val="30C64312"/>
    <w:rsid w:val="30CF4F10"/>
    <w:rsid w:val="30DB4CA5"/>
    <w:rsid w:val="310F0B54"/>
    <w:rsid w:val="31254D98"/>
    <w:rsid w:val="313B3546"/>
    <w:rsid w:val="313C61AF"/>
    <w:rsid w:val="3170671E"/>
    <w:rsid w:val="31713C4D"/>
    <w:rsid w:val="318A273B"/>
    <w:rsid w:val="31AC2736"/>
    <w:rsid w:val="31BC276C"/>
    <w:rsid w:val="31BC6A4D"/>
    <w:rsid w:val="31BF0204"/>
    <w:rsid w:val="32311949"/>
    <w:rsid w:val="324B5C21"/>
    <w:rsid w:val="32A71824"/>
    <w:rsid w:val="330C3E0A"/>
    <w:rsid w:val="333D712D"/>
    <w:rsid w:val="335150DD"/>
    <w:rsid w:val="335E6A1E"/>
    <w:rsid w:val="3389306E"/>
    <w:rsid w:val="339112B4"/>
    <w:rsid w:val="339552F1"/>
    <w:rsid w:val="339554D4"/>
    <w:rsid w:val="339831F3"/>
    <w:rsid w:val="33BB61A5"/>
    <w:rsid w:val="33DA49A9"/>
    <w:rsid w:val="33F57B0E"/>
    <w:rsid w:val="344C79C2"/>
    <w:rsid w:val="347E6ABD"/>
    <w:rsid w:val="349833D6"/>
    <w:rsid w:val="34986451"/>
    <w:rsid w:val="34A31F72"/>
    <w:rsid w:val="35115103"/>
    <w:rsid w:val="351C3886"/>
    <w:rsid w:val="355845ED"/>
    <w:rsid w:val="355E79B6"/>
    <w:rsid w:val="358E669F"/>
    <w:rsid w:val="3594222F"/>
    <w:rsid w:val="35A63010"/>
    <w:rsid w:val="35B22363"/>
    <w:rsid w:val="35C010E8"/>
    <w:rsid w:val="36235117"/>
    <w:rsid w:val="362A72B5"/>
    <w:rsid w:val="36670E9B"/>
    <w:rsid w:val="369D5802"/>
    <w:rsid w:val="36A878CD"/>
    <w:rsid w:val="36CA5B55"/>
    <w:rsid w:val="36F21BBC"/>
    <w:rsid w:val="372330A1"/>
    <w:rsid w:val="373D63D7"/>
    <w:rsid w:val="381E27CB"/>
    <w:rsid w:val="382C55E0"/>
    <w:rsid w:val="38542B8F"/>
    <w:rsid w:val="38594B3A"/>
    <w:rsid w:val="38671ABD"/>
    <w:rsid w:val="386A0646"/>
    <w:rsid w:val="389E16F7"/>
    <w:rsid w:val="38A5437F"/>
    <w:rsid w:val="38C16069"/>
    <w:rsid w:val="38ED407E"/>
    <w:rsid w:val="39017963"/>
    <w:rsid w:val="390671B5"/>
    <w:rsid w:val="392064A4"/>
    <w:rsid w:val="39395AC5"/>
    <w:rsid w:val="39613FAD"/>
    <w:rsid w:val="39B11CC8"/>
    <w:rsid w:val="39E224F7"/>
    <w:rsid w:val="39F90A26"/>
    <w:rsid w:val="39FA495D"/>
    <w:rsid w:val="3A1468FA"/>
    <w:rsid w:val="3A7D04D2"/>
    <w:rsid w:val="3A8125B4"/>
    <w:rsid w:val="3A98798D"/>
    <w:rsid w:val="3AFC6894"/>
    <w:rsid w:val="3B037108"/>
    <w:rsid w:val="3B2145E0"/>
    <w:rsid w:val="3BA21182"/>
    <w:rsid w:val="3BC82F5D"/>
    <w:rsid w:val="3BD305AE"/>
    <w:rsid w:val="3BED096F"/>
    <w:rsid w:val="3C1A5994"/>
    <w:rsid w:val="3C6165BA"/>
    <w:rsid w:val="3CCB3740"/>
    <w:rsid w:val="3CCE4265"/>
    <w:rsid w:val="3CEE197B"/>
    <w:rsid w:val="3D300271"/>
    <w:rsid w:val="3D4A39BF"/>
    <w:rsid w:val="3D632200"/>
    <w:rsid w:val="3D733AB0"/>
    <w:rsid w:val="3D832220"/>
    <w:rsid w:val="3DB64B73"/>
    <w:rsid w:val="3DC455AA"/>
    <w:rsid w:val="3DF35FF7"/>
    <w:rsid w:val="3E11005E"/>
    <w:rsid w:val="3E25558F"/>
    <w:rsid w:val="3E267699"/>
    <w:rsid w:val="3E331294"/>
    <w:rsid w:val="3E521176"/>
    <w:rsid w:val="3E646904"/>
    <w:rsid w:val="3E8E4C42"/>
    <w:rsid w:val="3EAC2EBB"/>
    <w:rsid w:val="3EFE5685"/>
    <w:rsid w:val="3F0547F1"/>
    <w:rsid w:val="3F3560D6"/>
    <w:rsid w:val="3F4B674B"/>
    <w:rsid w:val="3F6D42F2"/>
    <w:rsid w:val="3F9570CF"/>
    <w:rsid w:val="3FA72715"/>
    <w:rsid w:val="3FE64018"/>
    <w:rsid w:val="3FEF42DE"/>
    <w:rsid w:val="401F4532"/>
    <w:rsid w:val="40797C61"/>
    <w:rsid w:val="40C24B56"/>
    <w:rsid w:val="41267932"/>
    <w:rsid w:val="41A36B2C"/>
    <w:rsid w:val="41A606AB"/>
    <w:rsid w:val="41C665B3"/>
    <w:rsid w:val="41F574EF"/>
    <w:rsid w:val="420A4CB6"/>
    <w:rsid w:val="421574C2"/>
    <w:rsid w:val="42201CEE"/>
    <w:rsid w:val="422A24BC"/>
    <w:rsid w:val="42577F47"/>
    <w:rsid w:val="426A63D4"/>
    <w:rsid w:val="42852F7C"/>
    <w:rsid w:val="429B6CDF"/>
    <w:rsid w:val="42B20A35"/>
    <w:rsid w:val="42D26AA1"/>
    <w:rsid w:val="42ED3484"/>
    <w:rsid w:val="42FF6D06"/>
    <w:rsid w:val="43114EBB"/>
    <w:rsid w:val="432956FA"/>
    <w:rsid w:val="43383929"/>
    <w:rsid w:val="4367161E"/>
    <w:rsid w:val="43A00101"/>
    <w:rsid w:val="43B45E99"/>
    <w:rsid w:val="43FC7EFB"/>
    <w:rsid w:val="44035752"/>
    <w:rsid w:val="44386306"/>
    <w:rsid w:val="44AE7924"/>
    <w:rsid w:val="44B2397C"/>
    <w:rsid w:val="44BB246F"/>
    <w:rsid w:val="44CB35A3"/>
    <w:rsid w:val="44E3583B"/>
    <w:rsid w:val="45003969"/>
    <w:rsid w:val="453673BC"/>
    <w:rsid w:val="45485320"/>
    <w:rsid w:val="45615005"/>
    <w:rsid w:val="45940539"/>
    <w:rsid w:val="45D62D56"/>
    <w:rsid w:val="45EE0504"/>
    <w:rsid w:val="45FF64B3"/>
    <w:rsid w:val="468415B6"/>
    <w:rsid w:val="46963792"/>
    <w:rsid w:val="469B34A9"/>
    <w:rsid w:val="46AA2C9A"/>
    <w:rsid w:val="46DE2E39"/>
    <w:rsid w:val="46E66E37"/>
    <w:rsid w:val="4762774F"/>
    <w:rsid w:val="478E319B"/>
    <w:rsid w:val="47B6117B"/>
    <w:rsid w:val="47C20CF1"/>
    <w:rsid w:val="4816145F"/>
    <w:rsid w:val="48302557"/>
    <w:rsid w:val="483029BA"/>
    <w:rsid w:val="486E2FD5"/>
    <w:rsid w:val="48704003"/>
    <w:rsid w:val="487B5F72"/>
    <w:rsid w:val="489B740B"/>
    <w:rsid w:val="48B2667F"/>
    <w:rsid w:val="48BA02A0"/>
    <w:rsid w:val="48C10F48"/>
    <w:rsid w:val="48D462E0"/>
    <w:rsid w:val="48ED6DA1"/>
    <w:rsid w:val="48EE3DDA"/>
    <w:rsid w:val="49560FDF"/>
    <w:rsid w:val="49895747"/>
    <w:rsid w:val="499F39F6"/>
    <w:rsid w:val="49B11B54"/>
    <w:rsid w:val="49CA5DD5"/>
    <w:rsid w:val="4A0D59F0"/>
    <w:rsid w:val="4A202696"/>
    <w:rsid w:val="4A476CE2"/>
    <w:rsid w:val="4A5D4C28"/>
    <w:rsid w:val="4A73033B"/>
    <w:rsid w:val="4AA43307"/>
    <w:rsid w:val="4AF30E8F"/>
    <w:rsid w:val="4B0D4F4F"/>
    <w:rsid w:val="4B1335EB"/>
    <w:rsid w:val="4B1B4FF0"/>
    <w:rsid w:val="4B6F747B"/>
    <w:rsid w:val="4B95037E"/>
    <w:rsid w:val="4BA1130F"/>
    <w:rsid w:val="4BEE5A4A"/>
    <w:rsid w:val="4C15638D"/>
    <w:rsid w:val="4C1C5FF8"/>
    <w:rsid w:val="4C2704D6"/>
    <w:rsid w:val="4C424DCB"/>
    <w:rsid w:val="4C453F9D"/>
    <w:rsid w:val="4CFA12D3"/>
    <w:rsid w:val="4D33238A"/>
    <w:rsid w:val="4D3F34C4"/>
    <w:rsid w:val="4D7E683C"/>
    <w:rsid w:val="4D804383"/>
    <w:rsid w:val="4D961DD5"/>
    <w:rsid w:val="4DA50446"/>
    <w:rsid w:val="4DA9724B"/>
    <w:rsid w:val="4DF35A56"/>
    <w:rsid w:val="4E184C1A"/>
    <w:rsid w:val="4E2D27BF"/>
    <w:rsid w:val="4E7941E3"/>
    <w:rsid w:val="4E7F209B"/>
    <w:rsid w:val="4E917B55"/>
    <w:rsid w:val="4EA21E4F"/>
    <w:rsid w:val="4EDB6781"/>
    <w:rsid w:val="4F071B74"/>
    <w:rsid w:val="4F2A6E34"/>
    <w:rsid w:val="4F3E2D96"/>
    <w:rsid w:val="4F443527"/>
    <w:rsid w:val="4F462D73"/>
    <w:rsid w:val="4FA227D0"/>
    <w:rsid w:val="4FCA196C"/>
    <w:rsid w:val="4FD35DEE"/>
    <w:rsid w:val="4FDB0149"/>
    <w:rsid w:val="4FEF1846"/>
    <w:rsid w:val="50373B43"/>
    <w:rsid w:val="508768D2"/>
    <w:rsid w:val="50B420E5"/>
    <w:rsid w:val="50E65630"/>
    <w:rsid w:val="51026825"/>
    <w:rsid w:val="510876B9"/>
    <w:rsid w:val="510D61C5"/>
    <w:rsid w:val="512B620F"/>
    <w:rsid w:val="51803769"/>
    <w:rsid w:val="51863CAD"/>
    <w:rsid w:val="51A04031"/>
    <w:rsid w:val="51B7229D"/>
    <w:rsid w:val="521176F0"/>
    <w:rsid w:val="52192B94"/>
    <w:rsid w:val="52232B32"/>
    <w:rsid w:val="522526F8"/>
    <w:rsid w:val="525B1BCC"/>
    <w:rsid w:val="525B324E"/>
    <w:rsid w:val="526E2E48"/>
    <w:rsid w:val="527E2925"/>
    <w:rsid w:val="529B0709"/>
    <w:rsid w:val="529B4F95"/>
    <w:rsid w:val="52D63B2E"/>
    <w:rsid w:val="52F26D4B"/>
    <w:rsid w:val="53401025"/>
    <w:rsid w:val="5349799A"/>
    <w:rsid w:val="537B7EBC"/>
    <w:rsid w:val="53852171"/>
    <w:rsid w:val="53B94F3B"/>
    <w:rsid w:val="53CD599D"/>
    <w:rsid w:val="53D01365"/>
    <w:rsid w:val="540F2727"/>
    <w:rsid w:val="542C63F0"/>
    <w:rsid w:val="54331DD1"/>
    <w:rsid w:val="5457231E"/>
    <w:rsid w:val="54632401"/>
    <w:rsid w:val="546D6331"/>
    <w:rsid w:val="549C5253"/>
    <w:rsid w:val="54B464F7"/>
    <w:rsid w:val="54EB385C"/>
    <w:rsid w:val="54ED66BE"/>
    <w:rsid w:val="55177B12"/>
    <w:rsid w:val="555C10E6"/>
    <w:rsid w:val="555E332C"/>
    <w:rsid w:val="556011AE"/>
    <w:rsid w:val="5565427E"/>
    <w:rsid w:val="55AE223F"/>
    <w:rsid w:val="55C651DA"/>
    <w:rsid w:val="56053599"/>
    <w:rsid w:val="56193B41"/>
    <w:rsid w:val="563B4E3A"/>
    <w:rsid w:val="56442DE8"/>
    <w:rsid w:val="5646069E"/>
    <w:rsid w:val="56613132"/>
    <w:rsid w:val="56970DD7"/>
    <w:rsid w:val="56FC4DA7"/>
    <w:rsid w:val="57223312"/>
    <w:rsid w:val="57225F23"/>
    <w:rsid w:val="572B6779"/>
    <w:rsid w:val="57426891"/>
    <w:rsid w:val="57615F57"/>
    <w:rsid w:val="57784D71"/>
    <w:rsid w:val="579A4D6E"/>
    <w:rsid w:val="579B65FC"/>
    <w:rsid w:val="57DB6913"/>
    <w:rsid w:val="586E1214"/>
    <w:rsid w:val="588975A2"/>
    <w:rsid w:val="58951662"/>
    <w:rsid w:val="58B63F5A"/>
    <w:rsid w:val="58C41636"/>
    <w:rsid w:val="58CC218D"/>
    <w:rsid w:val="58CD4B7E"/>
    <w:rsid w:val="58EF085B"/>
    <w:rsid w:val="58F87019"/>
    <w:rsid w:val="590148DB"/>
    <w:rsid w:val="592E1D81"/>
    <w:rsid w:val="59972FBE"/>
    <w:rsid w:val="5A0418AC"/>
    <w:rsid w:val="5A0D49B6"/>
    <w:rsid w:val="5A37087E"/>
    <w:rsid w:val="5A514119"/>
    <w:rsid w:val="5A5266C8"/>
    <w:rsid w:val="5A6B6380"/>
    <w:rsid w:val="5B0218BD"/>
    <w:rsid w:val="5B037967"/>
    <w:rsid w:val="5B6B08C4"/>
    <w:rsid w:val="5B842394"/>
    <w:rsid w:val="5B8D674C"/>
    <w:rsid w:val="5B9D47D8"/>
    <w:rsid w:val="5BF86898"/>
    <w:rsid w:val="5C1A3785"/>
    <w:rsid w:val="5C4B0991"/>
    <w:rsid w:val="5C571885"/>
    <w:rsid w:val="5C8F0894"/>
    <w:rsid w:val="5C9F583B"/>
    <w:rsid w:val="5CC114B6"/>
    <w:rsid w:val="5CCF6498"/>
    <w:rsid w:val="5CD82279"/>
    <w:rsid w:val="5CDA4A62"/>
    <w:rsid w:val="5D415851"/>
    <w:rsid w:val="5D4D4F5E"/>
    <w:rsid w:val="5D70247C"/>
    <w:rsid w:val="5D923F3B"/>
    <w:rsid w:val="5DA0798E"/>
    <w:rsid w:val="5DFA2BC2"/>
    <w:rsid w:val="5E225AE9"/>
    <w:rsid w:val="5E5F169D"/>
    <w:rsid w:val="5E7A3557"/>
    <w:rsid w:val="5EB57F88"/>
    <w:rsid w:val="5EE97491"/>
    <w:rsid w:val="5EFF764D"/>
    <w:rsid w:val="5F627FC1"/>
    <w:rsid w:val="5F6B6138"/>
    <w:rsid w:val="5F892579"/>
    <w:rsid w:val="60054D29"/>
    <w:rsid w:val="600639B4"/>
    <w:rsid w:val="601632C6"/>
    <w:rsid w:val="603A2EFF"/>
    <w:rsid w:val="605C772C"/>
    <w:rsid w:val="60A41E6E"/>
    <w:rsid w:val="60A93357"/>
    <w:rsid w:val="60CF037A"/>
    <w:rsid w:val="60E725D7"/>
    <w:rsid w:val="613A1A22"/>
    <w:rsid w:val="61522886"/>
    <w:rsid w:val="61581610"/>
    <w:rsid w:val="61582928"/>
    <w:rsid w:val="61CF7D4E"/>
    <w:rsid w:val="61DD1A37"/>
    <w:rsid w:val="61EE67A6"/>
    <w:rsid w:val="61F052DE"/>
    <w:rsid w:val="621534B0"/>
    <w:rsid w:val="625A2BEC"/>
    <w:rsid w:val="62767DCF"/>
    <w:rsid w:val="628E6F2A"/>
    <w:rsid w:val="62AA6F9F"/>
    <w:rsid w:val="62B25BE7"/>
    <w:rsid w:val="62B46D57"/>
    <w:rsid w:val="62EB37BA"/>
    <w:rsid w:val="632747E0"/>
    <w:rsid w:val="636E0FF0"/>
    <w:rsid w:val="63AF39F0"/>
    <w:rsid w:val="63AF45B6"/>
    <w:rsid w:val="63CD2A3D"/>
    <w:rsid w:val="6417015E"/>
    <w:rsid w:val="64241866"/>
    <w:rsid w:val="6491338F"/>
    <w:rsid w:val="649560F4"/>
    <w:rsid w:val="64A75763"/>
    <w:rsid w:val="64AC4E72"/>
    <w:rsid w:val="64E74790"/>
    <w:rsid w:val="64F5545A"/>
    <w:rsid w:val="654E4CBA"/>
    <w:rsid w:val="654E6031"/>
    <w:rsid w:val="656B31E0"/>
    <w:rsid w:val="6577602A"/>
    <w:rsid w:val="658D291C"/>
    <w:rsid w:val="65C54CEF"/>
    <w:rsid w:val="65FD53EE"/>
    <w:rsid w:val="660431E7"/>
    <w:rsid w:val="660C69A7"/>
    <w:rsid w:val="662173CF"/>
    <w:rsid w:val="66346736"/>
    <w:rsid w:val="666210A7"/>
    <w:rsid w:val="667648A8"/>
    <w:rsid w:val="66C733C8"/>
    <w:rsid w:val="66E650A6"/>
    <w:rsid w:val="670C31C5"/>
    <w:rsid w:val="67190736"/>
    <w:rsid w:val="67390C9E"/>
    <w:rsid w:val="67567BF4"/>
    <w:rsid w:val="67705372"/>
    <w:rsid w:val="67BC20F2"/>
    <w:rsid w:val="687A7CC4"/>
    <w:rsid w:val="68EF6849"/>
    <w:rsid w:val="69593972"/>
    <w:rsid w:val="69A60A06"/>
    <w:rsid w:val="6A0C144B"/>
    <w:rsid w:val="6A1B51AB"/>
    <w:rsid w:val="6A2C0B47"/>
    <w:rsid w:val="6A5451E2"/>
    <w:rsid w:val="6A84579F"/>
    <w:rsid w:val="6A856753"/>
    <w:rsid w:val="6ABB11CB"/>
    <w:rsid w:val="6AC4685D"/>
    <w:rsid w:val="6AC570AD"/>
    <w:rsid w:val="6ADB3B18"/>
    <w:rsid w:val="6B0400BC"/>
    <w:rsid w:val="6B15680D"/>
    <w:rsid w:val="6B257E4D"/>
    <w:rsid w:val="6B557F6D"/>
    <w:rsid w:val="6B692947"/>
    <w:rsid w:val="6B753DA0"/>
    <w:rsid w:val="6B805AB6"/>
    <w:rsid w:val="6B816B7C"/>
    <w:rsid w:val="6B8A5B9A"/>
    <w:rsid w:val="6B9670CB"/>
    <w:rsid w:val="6BC14799"/>
    <w:rsid w:val="6BC23105"/>
    <w:rsid w:val="6BE316AF"/>
    <w:rsid w:val="6BEB1538"/>
    <w:rsid w:val="6C084384"/>
    <w:rsid w:val="6C1C2F6A"/>
    <w:rsid w:val="6C2F7685"/>
    <w:rsid w:val="6C595E91"/>
    <w:rsid w:val="6C6C40CB"/>
    <w:rsid w:val="6C73715C"/>
    <w:rsid w:val="6C8175AA"/>
    <w:rsid w:val="6CA0722A"/>
    <w:rsid w:val="6CBC2CEC"/>
    <w:rsid w:val="6D0936F8"/>
    <w:rsid w:val="6D142ED6"/>
    <w:rsid w:val="6D22782B"/>
    <w:rsid w:val="6D824E63"/>
    <w:rsid w:val="6D8F4DA3"/>
    <w:rsid w:val="6DCB6A81"/>
    <w:rsid w:val="6DD52E0F"/>
    <w:rsid w:val="6E582B05"/>
    <w:rsid w:val="6E810F22"/>
    <w:rsid w:val="6EC00EDA"/>
    <w:rsid w:val="6EC529E4"/>
    <w:rsid w:val="6EE20A28"/>
    <w:rsid w:val="6F6B564B"/>
    <w:rsid w:val="6F820388"/>
    <w:rsid w:val="6F913014"/>
    <w:rsid w:val="6FC81F88"/>
    <w:rsid w:val="705C611A"/>
    <w:rsid w:val="70B02D5B"/>
    <w:rsid w:val="70BB711A"/>
    <w:rsid w:val="70C501A5"/>
    <w:rsid w:val="70CE362B"/>
    <w:rsid w:val="70FC4743"/>
    <w:rsid w:val="710834E1"/>
    <w:rsid w:val="71307F3A"/>
    <w:rsid w:val="71484F77"/>
    <w:rsid w:val="715378FD"/>
    <w:rsid w:val="71595483"/>
    <w:rsid w:val="719E1B60"/>
    <w:rsid w:val="71C033B2"/>
    <w:rsid w:val="71CA2701"/>
    <w:rsid w:val="71E3495A"/>
    <w:rsid w:val="71EC4E8C"/>
    <w:rsid w:val="721A5339"/>
    <w:rsid w:val="727233DF"/>
    <w:rsid w:val="72B36875"/>
    <w:rsid w:val="72CB2AD3"/>
    <w:rsid w:val="73037F1A"/>
    <w:rsid w:val="73607849"/>
    <w:rsid w:val="73821FA7"/>
    <w:rsid w:val="738F7F4B"/>
    <w:rsid w:val="73AC6508"/>
    <w:rsid w:val="73AE052C"/>
    <w:rsid w:val="740B5EB0"/>
    <w:rsid w:val="740D54D7"/>
    <w:rsid w:val="740F7A8B"/>
    <w:rsid w:val="741544AD"/>
    <w:rsid w:val="74524C2D"/>
    <w:rsid w:val="746A6620"/>
    <w:rsid w:val="747A59CC"/>
    <w:rsid w:val="74DA023C"/>
    <w:rsid w:val="74E5766A"/>
    <w:rsid w:val="7524027F"/>
    <w:rsid w:val="75444B6C"/>
    <w:rsid w:val="75815178"/>
    <w:rsid w:val="76763AD4"/>
    <w:rsid w:val="7697166F"/>
    <w:rsid w:val="769C7D6E"/>
    <w:rsid w:val="76B60654"/>
    <w:rsid w:val="76C47188"/>
    <w:rsid w:val="76FB52ED"/>
    <w:rsid w:val="775A64BB"/>
    <w:rsid w:val="77667091"/>
    <w:rsid w:val="777A608B"/>
    <w:rsid w:val="778052CA"/>
    <w:rsid w:val="778E7863"/>
    <w:rsid w:val="779B5E64"/>
    <w:rsid w:val="77D71A29"/>
    <w:rsid w:val="78257B7B"/>
    <w:rsid w:val="783072A3"/>
    <w:rsid w:val="783B6E8C"/>
    <w:rsid w:val="7868037C"/>
    <w:rsid w:val="78EC209E"/>
    <w:rsid w:val="7969630A"/>
    <w:rsid w:val="796F082A"/>
    <w:rsid w:val="79711B22"/>
    <w:rsid w:val="797E524E"/>
    <w:rsid w:val="799C4F18"/>
    <w:rsid w:val="79B56E51"/>
    <w:rsid w:val="79C31985"/>
    <w:rsid w:val="79EA5479"/>
    <w:rsid w:val="7A565E0A"/>
    <w:rsid w:val="7A7934E6"/>
    <w:rsid w:val="7A84427B"/>
    <w:rsid w:val="7AF761AB"/>
    <w:rsid w:val="7AFB2E5A"/>
    <w:rsid w:val="7B0343CA"/>
    <w:rsid w:val="7B036544"/>
    <w:rsid w:val="7B1D4917"/>
    <w:rsid w:val="7B315611"/>
    <w:rsid w:val="7B48688C"/>
    <w:rsid w:val="7B9B69D9"/>
    <w:rsid w:val="7BDE0C51"/>
    <w:rsid w:val="7BE66D9F"/>
    <w:rsid w:val="7C094D54"/>
    <w:rsid w:val="7C2F452D"/>
    <w:rsid w:val="7C366182"/>
    <w:rsid w:val="7C7A071A"/>
    <w:rsid w:val="7C861960"/>
    <w:rsid w:val="7CA824FB"/>
    <w:rsid w:val="7CFE7E38"/>
    <w:rsid w:val="7D080A8E"/>
    <w:rsid w:val="7D3F50DF"/>
    <w:rsid w:val="7D490130"/>
    <w:rsid w:val="7D5E4162"/>
    <w:rsid w:val="7DB2357C"/>
    <w:rsid w:val="7DDF1820"/>
    <w:rsid w:val="7DE73A83"/>
    <w:rsid w:val="7DF068BB"/>
    <w:rsid w:val="7DF724C7"/>
    <w:rsid w:val="7E285959"/>
    <w:rsid w:val="7E3276B9"/>
    <w:rsid w:val="7E962C9D"/>
    <w:rsid w:val="7EB360B1"/>
    <w:rsid w:val="7F08210D"/>
    <w:rsid w:val="7F0C2432"/>
    <w:rsid w:val="7F294CB3"/>
    <w:rsid w:val="7F3C7CD8"/>
    <w:rsid w:val="7F4D36CC"/>
    <w:rsid w:val="7FE33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jc w:val="center"/>
      <w:outlineLvl w:val="0"/>
    </w:pPr>
    <w:rPr>
      <w:sz w:val="28"/>
      <w:szCs w:val="20"/>
    </w:rPr>
  </w:style>
  <w:style w:type="paragraph" w:styleId="4">
    <w:name w:val="heading 2"/>
    <w:basedOn w:val="1"/>
    <w:next w:val="1"/>
    <w:link w:val="43"/>
    <w:qFormat/>
    <w:uiPriority w:val="0"/>
    <w:pPr>
      <w:keepNext/>
      <w:keepLines/>
      <w:autoSpaceDE w:val="0"/>
      <w:autoSpaceDN w:val="0"/>
      <w:adjustRightInd w:val="0"/>
      <w:spacing w:before="120" w:after="120"/>
      <w:textAlignment w:val="baseline"/>
      <w:outlineLvl w:val="1"/>
    </w:pPr>
    <w:rPr>
      <w:rFonts w:ascii="宋体" w:hAnsi="Arial" w:eastAsia="楷体_GB2312"/>
      <w:b/>
      <w:kern w:val="24"/>
      <w:sz w:val="24"/>
      <w:szCs w:val="20"/>
    </w:rPr>
  </w:style>
  <w:style w:type="paragraph" w:styleId="5">
    <w:name w:val="heading 3"/>
    <w:basedOn w:val="1"/>
    <w:next w:val="1"/>
    <w:qFormat/>
    <w:uiPriority w:val="9"/>
    <w:pPr>
      <w:numPr>
        <w:ilvl w:val="2"/>
        <w:numId w:val="1"/>
      </w:numPr>
      <w:autoSpaceDE w:val="0"/>
      <w:autoSpaceDN w:val="0"/>
      <w:adjustRightInd w:val="0"/>
      <w:spacing w:before="120" w:after="120"/>
      <w:textAlignment w:val="baseline"/>
      <w:outlineLvl w:val="2"/>
    </w:pPr>
    <w:rPr>
      <w:rFonts w:ascii="宋体" w:hAnsi="Impact" w:eastAsia="楷体_GB2312"/>
      <w:b/>
      <w:kern w:val="24"/>
      <w:sz w:val="24"/>
      <w:szCs w:val="20"/>
    </w:rPr>
  </w:style>
  <w:style w:type="paragraph" w:styleId="6">
    <w:name w:val="heading 4"/>
    <w:basedOn w:val="1"/>
    <w:next w:val="1"/>
    <w:qFormat/>
    <w:uiPriority w:val="0"/>
    <w:pPr>
      <w:numPr>
        <w:ilvl w:val="3"/>
        <w:numId w:val="2"/>
      </w:numPr>
      <w:autoSpaceDE w:val="0"/>
      <w:autoSpaceDN w:val="0"/>
      <w:adjustRightInd w:val="0"/>
      <w:spacing w:before="120" w:after="120"/>
      <w:textAlignment w:val="baseline"/>
      <w:outlineLvl w:val="3"/>
    </w:pPr>
    <w:rPr>
      <w:rFonts w:ascii="宋体" w:hAnsi="Arial" w:eastAsia="楷体_GB2312"/>
      <w:b/>
      <w:kern w:val="24"/>
      <w:sz w:val="24"/>
      <w:szCs w:val="20"/>
    </w:rPr>
  </w:style>
  <w:style w:type="paragraph" w:styleId="7">
    <w:name w:val="heading 5"/>
    <w:basedOn w:val="1"/>
    <w:next w:val="8"/>
    <w:qFormat/>
    <w:uiPriority w:val="0"/>
    <w:pPr>
      <w:keepNext/>
      <w:keepLines/>
      <w:numPr>
        <w:ilvl w:val="4"/>
        <w:numId w:val="2"/>
      </w:numPr>
      <w:spacing w:before="60" w:after="60"/>
      <w:outlineLvl w:val="4"/>
    </w:pPr>
    <w:rPr>
      <w:rFonts w:ascii="宋体" w:hAnsi="Impact" w:eastAsia="楷体_GB2312"/>
      <w:b/>
      <w:sz w:val="24"/>
      <w:szCs w:val="20"/>
    </w:rPr>
  </w:style>
  <w:style w:type="paragraph" w:styleId="9">
    <w:name w:val="heading 6"/>
    <w:basedOn w:val="1"/>
    <w:next w:val="1"/>
    <w:qFormat/>
    <w:uiPriority w:val="0"/>
    <w:pPr>
      <w:keepNext/>
      <w:keepLines/>
      <w:numPr>
        <w:ilvl w:val="5"/>
        <w:numId w:val="2"/>
      </w:numPr>
      <w:autoSpaceDE w:val="0"/>
      <w:autoSpaceDN w:val="0"/>
      <w:adjustRightInd w:val="0"/>
      <w:spacing w:before="120" w:after="64" w:line="317" w:lineRule="auto"/>
      <w:textAlignment w:val="baseline"/>
      <w:outlineLvl w:val="5"/>
    </w:pPr>
    <w:rPr>
      <w:rFonts w:ascii="Arial" w:hAnsi="Arial" w:eastAsia="楷体_GB2312"/>
      <w:b/>
      <w:kern w:val="24"/>
      <w:sz w:val="24"/>
      <w:szCs w:val="20"/>
    </w:rPr>
  </w:style>
  <w:style w:type="paragraph" w:styleId="10">
    <w:name w:val="heading 7"/>
    <w:basedOn w:val="1"/>
    <w:next w:val="1"/>
    <w:qFormat/>
    <w:uiPriority w:val="9"/>
    <w:pPr>
      <w:keepNext/>
      <w:keepLines/>
      <w:numPr>
        <w:ilvl w:val="6"/>
        <w:numId w:val="2"/>
      </w:numPr>
      <w:autoSpaceDE w:val="0"/>
      <w:autoSpaceDN w:val="0"/>
      <w:adjustRightInd w:val="0"/>
      <w:spacing w:before="240" w:after="64" w:line="319" w:lineRule="auto"/>
      <w:textAlignment w:val="baseline"/>
      <w:outlineLvl w:val="6"/>
    </w:pPr>
    <w:rPr>
      <w:rFonts w:ascii="宋体" w:hAnsi="Impact" w:eastAsia="楷体_GB2312"/>
      <w:b/>
      <w:kern w:val="24"/>
      <w:sz w:val="24"/>
      <w:szCs w:val="20"/>
    </w:rPr>
  </w:style>
  <w:style w:type="paragraph" w:styleId="11">
    <w:name w:val="heading 8"/>
    <w:basedOn w:val="1"/>
    <w:next w:val="1"/>
    <w:qFormat/>
    <w:uiPriority w:val="0"/>
    <w:pPr>
      <w:keepNext/>
      <w:keepLines/>
      <w:numPr>
        <w:ilvl w:val="7"/>
        <w:numId w:val="2"/>
      </w:numPr>
      <w:autoSpaceDE w:val="0"/>
      <w:autoSpaceDN w:val="0"/>
      <w:adjustRightInd w:val="0"/>
      <w:spacing w:before="240" w:after="64" w:line="319" w:lineRule="auto"/>
      <w:textAlignment w:val="baseline"/>
      <w:outlineLvl w:val="7"/>
    </w:pPr>
    <w:rPr>
      <w:rFonts w:ascii="Arial" w:hAnsi="Arial" w:eastAsia="黑体"/>
      <w:kern w:val="24"/>
      <w:sz w:val="24"/>
      <w:szCs w:val="20"/>
    </w:rPr>
  </w:style>
  <w:style w:type="paragraph" w:styleId="12">
    <w:name w:val="heading 9"/>
    <w:basedOn w:val="1"/>
    <w:next w:val="1"/>
    <w:qFormat/>
    <w:uiPriority w:val="0"/>
    <w:pPr>
      <w:keepNext/>
      <w:keepLines/>
      <w:numPr>
        <w:ilvl w:val="8"/>
        <w:numId w:val="2"/>
      </w:numPr>
      <w:autoSpaceDE w:val="0"/>
      <w:autoSpaceDN w:val="0"/>
      <w:adjustRightInd w:val="0"/>
      <w:spacing w:before="240" w:after="64" w:line="319" w:lineRule="auto"/>
      <w:textAlignment w:val="baseline"/>
      <w:outlineLvl w:val="8"/>
    </w:pPr>
    <w:rPr>
      <w:rFonts w:ascii="Arial" w:hAnsi="Arial" w:eastAsia="黑体"/>
      <w:kern w:val="24"/>
      <w:szCs w:val="20"/>
    </w:rPr>
  </w:style>
  <w:style w:type="character" w:default="1" w:styleId="33">
    <w:name w:val="Default Paragraph Font"/>
    <w:unhideWhenUsed/>
    <w:uiPriority w:val="1"/>
  </w:style>
  <w:style w:type="table" w:default="1" w:styleId="31">
    <w:name w:val="Normal Table"/>
    <w:semiHidden/>
    <w:unhideWhenUsed/>
    <w:uiPriority w:val="99"/>
    <w:tblPr>
      <w:tblLayout w:type="fixed"/>
      <w:tblCellMar>
        <w:top w:w="0" w:type="dxa"/>
        <w:left w:w="108" w:type="dxa"/>
        <w:bottom w:w="0" w:type="dxa"/>
        <w:right w:w="108" w:type="dxa"/>
      </w:tblCellMar>
    </w:tblPr>
  </w:style>
  <w:style w:type="paragraph" w:customStyle="1" w:styleId="2">
    <w:name w:val="正文 首行缩进:  2 字符"/>
    <w:basedOn w:val="1"/>
    <w:qFormat/>
    <w:uiPriority w:val="0"/>
    <w:pPr>
      <w:adjustRightInd w:val="0"/>
      <w:snapToGrid w:val="0"/>
      <w:ind w:firstLine="579" w:firstLineChars="200"/>
    </w:pPr>
    <w:rPr>
      <w:rFonts w:cs="宋体"/>
      <w:sz w:val="28"/>
      <w:szCs w:val="20"/>
    </w:rPr>
  </w:style>
  <w:style w:type="paragraph" w:styleId="8">
    <w:name w:val="Normal Indent"/>
    <w:basedOn w:val="1"/>
    <w:link w:val="60"/>
    <w:qFormat/>
    <w:uiPriority w:val="0"/>
    <w:pPr>
      <w:ind w:firstLine="420"/>
    </w:pPr>
  </w:style>
  <w:style w:type="paragraph" w:styleId="13">
    <w:name w:val="List 3"/>
    <w:basedOn w:val="1"/>
    <w:qFormat/>
    <w:uiPriority w:val="0"/>
    <w:pPr>
      <w:ind w:left="100" w:leftChars="400" w:hanging="200" w:hangingChars="200"/>
    </w:pPr>
  </w:style>
  <w:style w:type="paragraph" w:styleId="14">
    <w:name w:val="Note Heading"/>
    <w:basedOn w:val="1"/>
    <w:next w:val="1"/>
    <w:qFormat/>
    <w:uiPriority w:val="0"/>
    <w:pPr>
      <w:jc w:val="cente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49"/>
    <w:qFormat/>
    <w:uiPriority w:val="0"/>
    <w:pPr>
      <w:jc w:val="left"/>
    </w:pPr>
  </w:style>
  <w:style w:type="paragraph" w:styleId="17">
    <w:name w:val="Body Text"/>
    <w:basedOn w:val="1"/>
    <w:link w:val="96"/>
    <w:qFormat/>
    <w:uiPriority w:val="0"/>
    <w:pPr>
      <w:spacing w:line="360" w:lineRule="auto"/>
    </w:pPr>
    <w:rPr>
      <w:b/>
      <w:bCs/>
      <w:sz w:val="32"/>
    </w:rPr>
  </w:style>
  <w:style w:type="paragraph" w:styleId="18">
    <w:name w:val="Body Text Indent"/>
    <w:basedOn w:val="1"/>
    <w:link w:val="51"/>
    <w:qFormat/>
    <w:uiPriority w:val="0"/>
    <w:pPr>
      <w:spacing w:line="300" w:lineRule="auto"/>
      <w:ind w:firstLine="454"/>
    </w:pPr>
    <w:rPr>
      <w:sz w:val="24"/>
    </w:rPr>
  </w:style>
  <w:style w:type="paragraph" w:styleId="19">
    <w:name w:val="Plain Text"/>
    <w:basedOn w:val="1"/>
    <w:qFormat/>
    <w:uiPriority w:val="0"/>
    <w:rPr>
      <w:rFonts w:ascii="宋体" w:hAnsi="Courier New"/>
      <w:szCs w:val="20"/>
    </w:rPr>
  </w:style>
  <w:style w:type="paragraph" w:styleId="20">
    <w:name w:val="Date"/>
    <w:basedOn w:val="1"/>
    <w:next w:val="1"/>
    <w:qFormat/>
    <w:uiPriority w:val="0"/>
    <w:rPr>
      <w:sz w:val="24"/>
      <w:szCs w:val="20"/>
    </w:rPr>
  </w:style>
  <w:style w:type="paragraph" w:styleId="21">
    <w:name w:val="Body Text Indent 2"/>
    <w:basedOn w:val="1"/>
    <w:qFormat/>
    <w:uiPriority w:val="0"/>
    <w:pPr>
      <w:widowControl/>
      <w:ind w:firstLine="430"/>
      <w:jc w:val="left"/>
    </w:pPr>
    <w:rPr>
      <w:kern w:val="0"/>
      <w:sz w:val="24"/>
      <w:szCs w:val="20"/>
    </w:rPr>
  </w:style>
  <w:style w:type="paragraph" w:styleId="22">
    <w:name w:val="Balloon Text"/>
    <w:basedOn w:val="1"/>
    <w:semiHidden/>
    <w:qFormat/>
    <w:uiPriority w:val="0"/>
    <w:rPr>
      <w:sz w:val="18"/>
      <w:szCs w:val="18"/>
    </w:rPr>
  </w:style>
  <w:style w:type="paragraph" w:styleId="23">
    <w:name w:val="footer"/>
    <w:basedOn w:val="1"/>
    <w:link w:val="40"/>
    <w:qFormat/>
    <w:uiPriority w:val="99"/>
    <w:pPr>
      <w:widowControl/>
      <w:tabs>
        <w:tab w:val="center" w:pos="4153"/>
        <w:tab w:val="right" w:pos="8306"/>
      </w:tabs>
      <w:snapToGrid w:val="0"/>
      <w:jc w:val="left"/>
    </w:pPr>
    <w:rPr>
      <w:kern w:val="0"/>
      <w:sz w:val="18"/>
      <w:szCs w:val="20"/>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List"/>
    <w:basedOn w:val="1"/>
    <w:qFormat/>
    <w:uiPriority w:val="0"/>
    <w:pPr>
      <w:ind w:left="200" w:hanging="200" w:hangingChars="200"/>
      <w:contextualSpacing/>
    </w:pPr>
  </w:style>
  <w:style w:type="paragraph" w:styleId="26">
    <w:name w:val="Body Text Indent 3"/>
    <w:basedOn w:val="1"/>
    <w:qFormat/>
    <w:uiPriority w:val="0"/>
    <w:pPr>
      <w:spacing w:line="288" w:lineRule="auto"/>
      <w:ind w:firstLine="430"/>
    </w:pPr>
    <w:rPr>
      <w:sz w:val="24"/>
    </w:rPr>
  </w:style>
  <w:style w:type="paragraph" w:styleId="27">
    <w:name w:val="Body Text 2"/>
    <w:basedOn w:val="1"/>
    <w:qFormat/>
    <w:uiPriority w:val="0"/>
    <w:pPr>
      <w:jc w:val="center"/>
    </w:pPr>
    <w:rPr>
      <w:szCs w:val="20"/>
    </w:rPr>
  </w:style>
  <w:style w:type="paragraph" w:styleId="28">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29">
    <w:name w:val="annotation subject"/>
    <w:basedOn w:val="16"/>
    <w:next w:val="16"/>
    <w:semiHidden/>
    <w:qFormat/>
    <w:uiPriority w:val="0"/>
    <w:rPr>
      <w:b/>
      <w:bCs/>
    </w:rPr>
  </w:style>
  <w:style w:type="paragraph" w:styleId="30">
    <w:name w:val="Body Text First Indent"/>
    <w:basedOn w:val="17"/>
    <w:link w:val="97"/>
    <w:qFormat/>
    <w:uiPriority w:val="0"/>
    <w:pPr>
      <w:spacing w:after="120" w:line="240" w:lineRule="auto"/>
      <w:ind w:firstLine="420" w:firstLineChars="100"/>
    </w:pPr>
    <w:rPr>
      <w:b w:val="0"/>
      <w:bCs w:val="0"/>
      <w:sz w:val="21"/>
      <w:szCs w:val="20"/>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basedOn w:val="33"/>
    <w:qFormat/>
    <w:uiPriority w:val="0"/>
    <w:rPr>
      <w:color w:val="900B09"/>
      <w:u w:val="none"/>
    </w:rPr>
  </w:style>
  <w:style w:type="character" w:styleId="37">
    <w:name w:val="Hyperlink"/>
    <w:qFormat/>
    <w:uiPriority w:val="0"/>
    <w:rPr>
      <w:color w:val="136EC2"/>
      <w:u w:val="single"/>
    </w:rPr>
  </w:style>
  <w:style w:type="character" w:styleId="38">
    <w:name w:val="annotation reference"/>
    <w:semiHidden/>
    <w:qFormat/>
    <w:uiPriority w:val="0"/>
    <w:rPr>
      <w:sz w:val="21"/>
      <w:szCs w:val="21"/>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0">
    <w:name w:val="页脚 字符"/>
    <w:link w:val="23"/>
    <w:qFormat/>
    <w:uiPriority w:val="99"/>
    <w:rPr>
      <w:rFonts w:eastAsia="宋体"/>
      <w:sz w:val="18"/>
      <w:lang w:bidi="ar-SA"/>
    </w:rPr>
  </w:style>
  <w:style w:type="character" w:customStyle="1" w:styleId="41">
    <w:name w:val="正文 03 Char"/>
    <w:link w:val="42"/>
    <w:qFormat/>
    <w:uiPriority w:val="0"/>
    <w:rPr>
      <w:rFonts w:eastAsia="楷体_GB2312"/>
      <w:sz w:val="24"/>
      <w:lang w:val="en-US" w:eastAsia="zh-CN" w:bidi="ar-SA"/>
    </w:rPr>
  </w:style>
  <w:style w:type="paragraph" w:customStyle="1" w:styleId="42">
    <w:name w:val="正文 03"/>
    <w:basedOn w:val="1"/>
    <w:link w:val="41"/>
    <w:qFormat/>
    <w:uiPriority w:val="0"/>
    <w:pPr>
      <w:autoSpaceDE w:val="0"/>
      <w:autoSpaceDN w:val="0"/>
      <w:adjustRightInd w:val="0"/>
      <w:textAlignment w:val="baseline"/>
    </w:pPr>
    <w:rPr>
      <w:rFonts w:eastAsia="楷体_GB2312"/>
      <w:kern w:val="0"/>
      <w:sz w:val="24"/>
      <w:szCs w:val="20"/>
    </w:rPr>
  </w:style>
  <w:style w:type="character" w:customStyle="1" w:styleId="43">
    <w:name w:val="标题 2 字符1"/>
    <w:link w:val="4"/>
    <w:qFormat/>
    <w:uiPriority w:val="0"/>
    <w:rPr>
      <w:rFonts w:ascii="宋体" w:hAnsi="Arial" w:eastAsia="楷体_GB2312"/>
      <w:b/>
      <w:kern w:val="24"/>
      <w:sz w:val="24"/>
      <w:lang w:val="en-US" w:eastAsia="zh-CN" w:bidi="ar-SA"/>
    </w:rPr>
  </w:style>
  <w:style w:type="character" w:customStyle="1" w:styleId="44">
    <w:name w:val="正文 32 Char"/>
    <w:link w:val="45"/>
    <w:qFormat/>
    <w:uiPriority w:val="0"/>
    <w:rPr>
      <w:rFonts w:eastAsia="楷体_GB2312"/>
      <w:sz w:val="24"/>
      <w:lang w:val="en-US" w:eastAsia="zh-CN" w:bidi="ar-SA"/>
    </w:rPr>
  </w:style>
  <w:style w:type="paragraph" w:customStyle="1" w:styleId="45">
    <w:name w:val="正文 32"/>
    <w:basedOn w:val="1"/>
    <w:link w:val="44"/>
    <w:qFormat/>
    <w:uiPriority w:val="0"/>
    <w:pPr>
      <w:autoSpaceDE w:val="0"/>
      <w:autoSpaceDN w:val="0"/>
      <w:adjustRightInd w:val="0"/>
      <w:spacing w:line="300" w:lineRule="auto"/>
      <w:ind w:firstLine="567"/>
      <w:textAlignment w:val="baseline"/>
    </w:pPr>
    <w:rPr>
      <w:rFonts w:eastAsia="楷体_GB2312"/>
      <w:sz w:val="24"/>
    </w:rPr>
  </w:style>
  <w:style w:type="character" w:customStyle="1" w:styleId="46">
    <w:name w:val="标题 1 字符"/>
    <w:link w:val="3"/>
    <w:qFormat/>
    <w:uiPriority w:val="0"/>
    <w:rPr>
      <w:kern w:val="2"/>
      <w:sz w:val="28"/>
    </w:rPr>
  </w:style>
  <w:style w:type="character" w:customStyle="1" w:styleId="47">
    <w:name w:val="报告表 段 Char"/>
    <w:link w:val="48"/>
    <w:qFormat/>
    <w:uiPriority w:val="0"/>
    <w:rPr>
      <w:rFonts w:ascii="宋体" w:eastAsia="宋体"/>
      <w:bCs/>
      <w:kern w:val="2"/>
      <w:sz w:val="24"/>
      <w:lang w:val="en-US" w:eastAsia="zh-CN" w:bidi="ar-SA"/>
    </w:rPr>
  </w:style>
  <w:style w:type="paragraph" w:customStyle="1" w:styleId="48">
    <w:name w:val="报告表 段"/>
    <w:basedOn w:val="1"/>
    <w:link w:val="47"/>
    <w:qFormat/>
    <w:uiPriority w:val="0"/>
    <w:pPr>
      <w:snapToGrid w:val="0"/>
      <w:spacing w:line="360" w:lineRule="auto"/>
      <w:ind w:firstLine="505"/>
    </w:pPr>
    <w:rPr>
      <w:rFonts w:ascii="宋体"/>
      <w:bCs/>
      <w:sz w:val="24"/>
      <w:szCs w:val="20"/>
    </w:rPr>
  </w:style>
  <w:style w:type="character" w:customStyle="1" w:styleId="49">
    <w:name w:val="批注文字 字符"/>
    <w:link w:val="16"/>
    <w:qFormat/>
    <w:uiPriority w:val="0"/>
    <w:rPr>
      <w:rFonts w:eastAsia="宋体"/>
      <w:kern w:val="2"/>
      <w:sz w:val="21"/>
      <w:szCs w:val="24"/>
      <w:lang w:val="en-US" w:eastAsia="zh-CN" w:bidi="ar-SA"/>
    </w:rPr>
  </w:style>
  <w:style w:type="character" w:customStyle="1" w:styleId="50">
    <w:name w:val="font21"/>
    <w:qFormat/>
    <w:uiPriority w:val="0"/>
    <w:rPr>
      <w:rFonts w:hint="default" w:ascii="ˎ̥" w:hAnsi="ˎ̥"/>
      <w:color w:val="000000"/>
      <w:sz w:val="20"/>
      <w:szCs w:val="20"/>
      <w:u w:val="none"/>
    </w:rPr>
  </w:style>
  <w:style w:type="character" w:customStyle="1" w:styleId="51">
    <w:name w:val="正文文本缩进 字符"/>
    <w:link w:val="18"/>
    <w:qFormat/>
    <w:uiPriority w:val="0"/>
    <w:rPr>
      <w:rFonts w:eastAsia="宋体"/>
      <w:kern w:val="2"/>
      <w:sz w:val="24"/>
      <w:szCs w:val="24"/>
      <w:lang w:val="en-US" w:eastAsia="zh-CN" w:bidi="ar-SA"/>
    </w:rPr>
  </w:style>
  <w:style w:type="character" w:customStyle="1" w:styleId="52">
    <w:name w:val="Char Char3"/>
    <w:qFormat/>
    <w:uiPriority w:val="0"/>
    <w:rPr>
      <w:rFonts w:eastAsia="宋体"/>
      <w:kern w:val="2"/>
      <w:sz w:val="21"/>
      <w:lang w:val="en-US" w:eastAsia="zh-CN" w:bidi="ar-SA"/>
    </w:rPr>
  </w:style>
  <w:style w:type="character" w:customStyle="1" w:styleId="53">
    <w:name w:val="p141"/>
    <w:qFormat/>
    <w:uiPriority w:val="0"/>
    <w:rPr>
      <w:color w:val="333333"/>
      <w:sz w:val="21"/>
      <w:szCs w:val="21"/>
    </w:rPr>
  </w:style>
  <w:style w:type="character" w:customStyle="1" w:styleId="54">
    <w:name w:val="正文 + 小四 Char"/>
    <w:link w:val="55"/>
    <w:qFormat/>
    <w:uiPriority w:val="0"/>
    <w:rPr>
      <w:rFonts w:hAnsi="宋体" w:eastAsia="宋体"/>
      <w:kern w:val="2"/>
      <w:sz w:val="24"/>
      <w:szCs w:val="24"/>
      <w:lang w:val="en-US" w:eastAsia="zh-CN" w:bidi="ar-SA"/>
    </w:rPr>
  </w:style>
  <w:style w:type="paragraph" w:customStyle="1" w:styleId="55">
    <w:name w:val="正文 + 小四"/>
    <w:basedOn w:val="1"/>
    <w:link w:val="54"/>
    <w:qFormat/>
    <w:uiPriority w:val="0"/>
    <w:pPr>
      <w:ind w:firstLine="360" w:firstLineChars="150"/>
    </w:pPr>
    <w:rPr>
      <w:rFonts w:hAnsi="宋体"/>
      <w:sz w:val="24"/>
    </w:rPr>
  </w:style>
  <w:style w:type="character" w:customStyle="1" w:styleId="56">
    <w:name w:val="表格 Char"/>
    <w:link w:val="57"/>
    <w:qFormat/>
    <w:uiPriority w:val="0"/>
    <w:rPr>
      <w:sz w:val="24"/>
      <w:lang w:val="en-US" w:eastAsia="zh-CN" w:bidi="ar-SA"/>
    </w:rPr>
  </w:style>
  <w:style w:type="paragraph" w:customStyle="1" w:styleId="57">
    <w:name w:val="表格"/>
    <w:basedOn w:val="8"/>
    <w:next w:val="1"/>
    <w:link w:val="56"/>
    <w:qFormat/>
    <w:uiPriority w:val="0"/>
    <w:pPr>
      <w:keepNext/>
      <w:autoSpaceDE w:val="0"/>
      <w:autoSpaceDN w:val="0"/>
      <w:adjustRightInd w:val="0"/>
      <w:jc w:val="center"/>
      <w:textAlignment w:val="baseline"/>
    </w:pPr>
    <w:rPr>
      <w:sz w:val="24"/>
    </w:rPr>
  </w:style>
  <w:style w:type="character" w:customStyle="1" w:styleId="58">
    <w:name w:val="正文1 Char"/>
    <w:link w:val="59"/>
    <w:qFormat/>
    <w:uiPriority w:val="0"/>
    <w:rPr>
      <w:rFonts w:eastAsia="楷体_GB2312"/>
      <w:kern w:val="2"/>
      <w:sz w:val="24"/>
      <w:lang w:val="en-US" w:eastAsia="zh-CN" w:bidi="ar-SA"/>
    </w:rPr>
  </w:style>
  <w:style w:type="paragraph" w:customStyle="1" w:styleId="59">
    <w:name w:val="正文1"/>
    <w:basedOn w:val="1"/>
    <w:link w:val="58"/>
    <w:qFormat/>
    <w:uiPriority w:val="0"/>
    <w:pPr>
      <w:adjustRightInd w:val="0"/>
    </w:pPr>
    <w:rPr>
      <w:rFonts w:eastAsia="楷体_GB2312"/>
      <w:sz w:val="24"/>
      <w:szCs w:val="20"/>
    </w:rPr>
  </w:style>
  <w:style w:type="character" w:customStyle="1" w:styleId="60">
    <w:name w:val="正文缩进 字符"/>
    <w:link w:val="8"/>
    <w:qFormat/>
    <w:uiPriority w:val="0"/>
    <w:rPr>
      <w:rFonts w:eastAsia="宋体"/>
      <w:kern w:val="2"/>
      <w:sz w:val="21"/>
      <w:lang w:val="en-US" w:eastAsia="zh-CN" w:bidi="ar-SA"/>
    </w:rPr>
  </w:style>
  <w:style w:type="character" w:customStyle="1" w:styleId="61">
    <w:name w:val="表格 32 Char"/>
    <w:link w:val="62"/>
    <w:qFormat/>
    <w:uiPriority w:val="0"/>
    <w:rPr>
      <w:rFonts w:ascii="宋体" w:hAnsi="Impact" w:eastAsia="宋体"/>
      <w:kern w:val="24"/>
      <w:sz w:val="24"/>
      <w:lang w:val="en-US" w:eastAsia="zh-CN" w:bidi="ar-SA"/>
    </w:rPr>
  </w:style>
  <w:style w:type="paragraph" w:customStyle="1" w:styleId="62">
    <w:name w:val="表格 32"/>
    <w:basedOn w:val="1"/>
    <w:link w:val="61"/>
    <w:qFormat/>
    <w:uiPriority w:val="0"/>
    <w:pPr>
      <w:autoSpaceDE w:val="0"/>
      <w:autoSpaceDN w:val="0"/>
      <w:adjustRightInd w:val="0"/>
      <w:jc w:val="center"/>
      <w:textAlignment w:val="baseline"/>
    </w:pPr>
    <w:rPr>
      <w:rFonts w:ascii="宋体" w:hAnsi="Impact"/>
      <w:kern w:val="24"/>
      <w:sz w:val="24"/>
    </w:rPr>
  </w:style>
  <w:style w:type="character" w:customStyle="1" w:styleId="63">
    <w:name w:val="表格 32 Char Char"/>
    <w:qFormat/>
    <w:uiPriority w:val="0"/>
    <w:rPr>
      <w:rFonts w:ascii="宋体" w:hAnsi="Impact" w:eastAsia="宋体"/>
      <w:kern w:val="24"/>
      <w:sz w:val="24"/>
      <w:lang w:val="en-US" w:eastAsia="zh-CN" w:bidi="ar-SA"/>
    </w:rPr>
  </w:style>
  <w:style w:type="paragraph" w:customStyle="1" w:styleId="64">
    <w:name w:val="样式 方正仿宋_GBK 三号 行距: 固定值 28 磅"/>
    <w:basedOn w:val="1"/>
    <w:qFormat/>
    <w:uiPriority w:val="0"/>
    <w:pPr>
      <w:spacing w:line="360" w:lineRule="auto"/>
      <w:ind w:firstLine="200" w:firstLineChars="200"/>
      <w:jc w:val="left"/>
    </w:pPr>
    <w:rPr>
      <w:rFonts w:ascii="方正仿宋_GBK" w:hAnsi="方正仿宋_GBK" w:cs="宋体"/>
      <w:sz w:val="28"/>
      <w:szCs w:val="20"/>
    </w:rPr>
  </w:style>
  <w:style w:type="paragraph" w:customStyle="1" w:styleId="65">
    <w:name w:val="Char Char Char Char"/>
    <w:basedOn w:val="1"/>
    <w:qFormat/>
    <w:uiPriority w:val="0"/>
    <w:pPr>
      <w:snapToGrid w:val="0"/>
      <w:spacing w:line="360" w:lineRule="auto"/>
      <w:ind w:firstLine="529" w:firstLineChars="200"/>
    </w:pPr>
    <w:rPr>
      <w:rFonts w:ascii="宋体" w:hAnsi="宋体"/>
      <w:b/>
    </w:rPr>
  </w:style>
  <w:style w:type="paragraph" w:customStyle="1" w:styleId="66">
    <w:name w:val="表格1"/>
    <w:basedOn w:val="1"/>
    <w:next w:val="1"/>
    <w:qFormat/>
    <w:uiPriority w:val="0"/>
    <w:pPr>
      <w:topLinePunct/>
      <w:autoSpaceDE w:val="0"/>
      <w:autoSpaceDN w:val="0"/>
      <w:adjustRightInd w:val="0"/>
      <w:jc w:val="center"/>
      <w:textAlignment w:val="baseline"/>
    </w:pPr>
    <w:rPr>
      <w:rFonts w:ascii="宋体" w:hAnsi="Impact"/>
      <w:kern w:val="24"/>
      <w:sz w:val="28"/>
      <w:szCs w:val="20"/>
    </w:rPr>
  </w:style>
  <w:style w:type="paragraph" w:customStyle="1" w:styleId="67">
    <w:name w:val="表格2"/>
    <w:basedOn w:val="66"/>
    <w:next w:val="1"/>
    <w:qFormat/>
    <w:uiPriority w:val="0"/>
    <w:rPr>
      <w:position w:val="-28"/>
      <w:sz w:val="21"/>
    </w:rPr>
  </w:style>
  <w:style w:type="paragraph" w:customStyle="1" w:styleId="68">
    <w:name w:val="表格 21"/>
    <w:qFormat/>
    <w:uiPriority w:val="0"/>
    <w:pPr>
      <w:widowControl w:val="0"/>
      <w:autoSpaceDE w:val="0"/>
      <w:autoSpaceDN w:val="0"/>
      <w:adjustRightInd w:val="0"/>
      <w:jc w:val="center"/>
      <w:textAlignment w:val="baseline"/>
    </w:pPr>
    <w:rPr>
      <w:rFonts w:ascii="Times New Roman" w:hAnsi="Times New Roman" w:eastAsia="仿宋体" w:cs="Times New Roman"/>
      <w:sz w:val="28"/>
      <w:lang w:val="en-US" w:eastAsia="zh-CN" w:bidi="ar-SA"/>
    </w:rPr>
  </w:style>
  <w:style w:type="paragraph" w:customStyle="1" w:styleId="69">
    <w:name w:val="Char Char Char Char Char Char Char Char Char1"/>
    <w:basedOn w:val="1"/>
    <w:qFormat/>
    <w:uiPriority w:val="0"/>
    <w:pPr>
      <w:snapToGrid w:val="0"/>
      <w:spacing w:line="360" w:lineRule="auto"/>
      <w:ind w:firstLine="529" w:firstLineChars="200"/>
    </w:pPr>
    <w:rPr>
      <w:rFonts w:ascii="宋体" w:hAnsi="宋体"/>
      <w:b/>
    </w:rPr>
  </w:style>
  <w:style w:type="paragraph" w:customStyle="1" w:styleId="70">
    <w:name w:val="表头"/>
    <w:basedOn w:val="13"/>
    <w:next w:val="57"/>
    <w:qFormat/>
    <w:uiPriority w:val="0"/>
    <w:pPr>
      <w:keepNext/>
      <w:autoSpaceDE w:val="0"/>
      <w:autoSpaceDN w:val="0"/>
      <w:adjustRightInd w:val="0"/>
      <w:spacing w:before="240" w:line="360" w:lineRule="auto"/>
      <w:ind w:left="0" w:leftChars="0" w:firstLine="0" w:firstLineChars="0"/>
      <w:jc w:val="center"/>
      <w:textAlignment w:val="baseline"/>
    </w:pPr>
    <w:rPr>
      <w:rFonts w:eastAsia="楷体_GB2312"/>
      <w:kern w:val="0"/>
      <w:sz w:val="28"/>
      <w:szCs w:val="20"/>
    </w:rPr>
  </w:style>
  <w:style w:type="paragraph" w:customStyle="1" w:styleId="71">
    <w:name w:val="缩进"/>
    <w:basedOn w:val="1"/>
    <w:qFormat/>
    <w:uiPriority w:val="0"/>
    <w:pPr>
      <w:autoSpaceDE w:val="0"/>
      <w:autoSpaceDN w:val="0"/>
      <w:adjustRightInd w:val="0"/>
      <w:spacing w:line="400" w:lineRule="atLeast"/>
      <w:ind w:firstLine="480" w:firstLineChars="200"/>
      <w:textAlignment w:val="baseline"/>
    </w:pPr>
    <w:rPr>
      <w:sz w:val="24"/>
      <w:szCs w:val="20"/>
    </w:rPr>
  </w:style>
  <w:style w:type="paragraph" w:customStyle="1" w:styleId="72">
    <w:name w:val="Char Char Char Char Char Char"/>
    <w:basedOn w:val="1"/>
    <w:qFormat/>
    <w:uiPriority w:val="0"/>
    <w:pPr>
      <w:snapToGrid w:val="0"/>
      <w:spacing w:line="360" w:lineRule="auto"/>
      <w:ind w:firstLine="529" w:firstLineChars="200"/>
    </w:pPr>
    <w:rPr>
      <w:rFonts w:ascii="宋体" w:hAnsi="宋体"/>
      <w:b/>
    </w:rPr>
  </w:style>
  <w:style w:type="paragraph" w:customStyle="1" w:styleId="73">
    <w:name w:val="4 Char"/>
    <w:basedOn w:val="1"/>
    <w:qFormat/>
    <w:uiPriority w:val="0"/>
  </w:style>
  <w:style w:type="paragraph" w:customStyle="1" w:styleId="74">
    <w:name w:val="表格 23"/>
    <w:basedOn w:val="1"/>
    <w:qFormat/>
    <w:uiPriority w:val="0"/>
    <w:pPr>
      <w:jc w:val="center"/>
    </w:pPr>
    <w:rPr>
      <w:rFonts w:eastAsia="仿宋_GB2312"/>
      <w:sz w:val="24"/>
    </w:rPr>
  </w:style>
  <w:style w:type="paragraph" w:customStyle="1" w:styleId="75">
    <w:name w:val="默认段落字体 Para Char Char Char Char Char Char Char Char Char Char Char Char Char1 Char"/>
    <w:basedOn w:val="15"/>
    <w:qFormat/>
    <w:uiPriority w:val="0"/>
    <w:rPr>
      <w:bCs/>
      <w:sz w:val="24"/>
    </w:rPr>
  </w:style>
  <w:style w:type="paragraph" w:customStyle="1" w:styleId="76">
    <w:name w:val="页面 7"/>
    <w:basedOn w:val="1"/>
    <w:qFormat/>
    <w:uiPriority w:val="0"/>
    <w:pPr>
      <w:autoSpaceDE w:val="0"/>
      <w:autoSpaceDN w:val="0"/>
      <w:adjustRightInd w:val="0"/>
      <w:spacing w:before="120" w:after="120"/>
      <w:jc w:val="center"/>
      <w:textAlignment w:val="baseline"/>
    </w:pPr>
    <w:rPr>
      <w:rFonts w:ascii="宋体" w:hAnsi="Impact"/>
      <w:kern w:val="24"/>
      <w:sz w:val="32"/>
      <w:szCs w:val="20"/>
    </w:rPr>
  </w:style>
  <w:style w:type="paragraph" w:customStyle="1" w:styleId="77">
    <w:name w:val="表1表2"/>
    <w:basedOn w:val="1"/>
    <w:qFormat/>
    <w:uiPriority w:val="0"/>
    <w:pPr>
      <w:autoSpaceDE w:val="0"/>
      <w:autoSpaceDN w:val="0"/>
      <w:adjustRightInd w:val="0"/>
      <w:jc w:val="center"/>
      <w:textAlignment w:val="center"/>
    </w:pPr>
    <w:rPr>
      <w:rFonts w:eastAsia="仿宋体"/>
      <w:kern w:val="0"/>
      <w:sz w:val="24"/>
      <w:szCs w:val="20"/>
    </w:rPr>
  </w:style>
  <w:style w:type="paragraph" w:customStyle="1" w:styleId="78">
    <w:name w:val="字元 字元"/>
    <w:basedOn w:val="1"/>
    <w:qFormat/>
    <w:uiPriority w:val="0"/>
    <w:rPr>
      <w:szCs w:val="21"/>
    </w:rPr>
  </w:style>
  <w:style w:type="paragraph" w:customStyle="1" w:styleId="79">
    <w:name w:val="Char Char Char Char Char Char Char"/>
    <w:basedOn w:val="6"/>
    <w:qFormat/>
    <w:uiPriority w:val="0"/>
    <w:pPr>
      <w:keepNext/>
      <w:keepLines/>
      <w:numPr>
        <w:ilvl w:val="0"/>
        <w:numId w:val="0"/>
      </w:numPr>
      <w:autoSpaceDE/>
      <w:autoSpaceDN/>
      <w:adjustRightInd/>
      <w:spacing w:before="280" w:after="290" w:line="374" w:lineRule="auto"/>
      <w:textAlignment w:val="auto"/>
    </w:pPr>
    <w:rPr>
      <w:rFonts w:ascii="Arial" w:eastAsia="仿宋_GB2312"/>
      <w:b w:val="0"/>
      <w:bCs/>
      <w:kern w:val="2"/>
      <w:szCs w:val="28"/>
    </w:rPr>
  </w:style>
  <w:style w:type="paragraph" w:customStyle="1" w:styleId="80">
    <w:name w:val="Char Char Char"/>
    <w:basedOn w:val="1"/>
    <w:qFormat/>
    <w:uiPriority w:val="0"/>
  </w:style>
  <w:style w:type="paragraph" w:customStyle="1" w:styleId="81">
    <w:name w:val="Char2"/>
    <w:basedOn w:val="1"/>
    <w:qFormat/>
    <w:uiPriority w:val="0"/>
  </w:style>
  <w:style w:type="paragraph" w:customStyle="1" w:styleId="82">
    <w:name w:val="流程图"/>
    <w:basedOn w:val="1"/>
    <w:qFormat/>
    <w:uiPriority w:val="0"/>
    <w:pPr>
      <w:widowControl/>
      <w:spacing w:line="360" w:lineRule="auto"/>
      <w:jc w:val="center"/>
    </w:pPr>
    <w:rPr>
      <w:sz w:val="24"/>
    </w:rPr>
  </w:style>
  <w:style w:type="paragraph" w:customStyle="1" w:styleId="83">
    <w:name w:val="表格填充1"/>
    <w:basedOn w:val="1"/>
    <w:qFormat/>
    <w:uiPriority w:val="0"/>
    <w:pPr>
      <w:adjustRightInd w:val="0"/>
      <w:snapToGrid w:val="0"/>
      <w:spacing w:line="400" w:lineRule="exact"/>
      <w:jc w:val="center"/>
    </w:pPr>
    <w:rPr>
      <w:snapToGrid w:val="0"/>
      <w:kern w:val="0"/>
      <w:szCs w:val="18"/>
    </w:rPr>
  </w:style>
  <w:style w:type="paragraph" w:customStyle="1" w:styleId="84">
    <w:name w:val="Char Char"/>
    <w:basedOn w:val="1"/>
    <w:qFormat/>
    <w:uiPriority w:val="0"/>
    <w:pPr>
      <w:snapToGrid w:val="0"/>
      <w:spacing w:line="360" w:lineRule="auto"/>
      <w:ind w:firstLine="529" w:firstLineChars="200"/>
    </w:pPr>
    <w:rPr>
      <w:rFonts w:ascii="宋体" w:hAnsi="宋体"/>
      <w:b/>
    </w:rPr>
  </w:style>
  <w:style w:type="paragraph" w:customStyle="1" w:styleId="85">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86">
    <w:name w:val="Char Char Char Char Char Char Char Char Char11"/>
    <w:basedOn w:val="1"/>
    <w:qFormat/>
    <w:uiPriority w:val="0"/>
    <w:pPr>
      <w:snapToGrid w:val="0"/>
      <w:spacing w:line="360" w:lineRule="auto"/>
      <w:ind w:firstLine="529" w:firstLineChars="200"/>
    </w:pPr>
    <w:rPr>
      <w:rFonts w:ascii="宋体" w:hAnsi="宋体"/>
      <w:b/>
    </w:rPr>
  </w:style>
  <w:style w:type="paragraph" w:customStyle="1" w:styleId="87">
    <w:name w:val="Char Char3 Char Char"/>
    <w:basedOn w:val="1"/>
    <w:qFormat/>
    <w:uiPriority w:val="0"/>
  </w:style>
  <w:style w:type="paragraph" w:customStyle="1" w:styleId="88">
    <w:name w:val="Table Paragraph"/>
    <w:basedOn w:val="1"/>
    <w:qFormat/>
    <w:uiPriority w:val="1"/>
  </w:style>
  <w:style w:type="paragraph" w:customStyle="1" w:styleId="89">
    <w:name w:val="Char"/>
    <w:basedOn w:val="1"/>
    <w:qFormat/>
    <w:uiPriority w:val="0"/>
    <w:pPr>
      <w:snapToGrid w:val="0"/>
      <w:spacing w:line="360" w:lineRule="auto"/>
      <w:ind w:firstLine="529" w:firstLineChars="200"/>
    </w:pPr>
    <w:rPr>
      <w:rFonts w:ascii="宋体" w:hAnsi="宋体"/>
      <w:b/>
    </w:rPr>
  </w:style>
  <w:style w:type="paragraph" w:customStyle="1" w:styleId="90">
    <w:name w:val="Char Char Char Char Char Char Char1"/>
    <w:basedOn w:val="1"/>
    <w:qFormat/>
    <w:uiPriority w:val="0"/>
    <w:pPr>
      <w:snapToGrid w:val="0"/>
      <w:spacing w:line="360" w:lineRule="auto"/>
      <w:ind w:firstLine="529" w:firstLineChars="200"/>
    </w:pPr>
    <w:rPr>
      <w:rFonts w:ascii="宋体" w:hAnsi="宋体"/>
      <w:b/>
    </w:rPr>
  </w:style>
  <w:style w:type="paragraph" w:customStyle="1" w:styleId="91">
    <w:name w:val="样式 正 文 中山"/>
    <w:basedOn w:val="1"/>
    <w:qFormat/>
    <w:uiPriority w:val="0"/>
    <w:pPr>
      <w:spacing w:line="480" w:lineRule="exact"/>
      <w:ind w:firstLine="471"/>
    </w:pPr>
    <w:rPr>
      <w:rFonts w:ascii="宋体" w:hAnsi="宋体" w:cs="Arial"/>
      <w:kern w:val="0"/>
      <w:sz w:val="28"/>
      <w:szCs w:val="28"/>
    </w:rPr>
  </w:style>
  <w:style w:type="paragraph" w:customStyle="1" w:styleId="92">
    <w:name w:val="页面 2"/>
    <w:basedOn w:val="1"/>
    <w:qFormat/>
    <w:uiPriority w:val="0"/>
    <w:pPr>
      <w:adjustRightInd w:val="0"/>
      <w:jc w:val="center"/>
    </w:pPr>
    <w:rPr>
      <w:kern w:val="0"/>
      <w:sz w:val="72"/>
      <w:szCs w:val="20"/>
    </w:rPr>
  </w:style>
  <w:style w:type="table" w:customStyle="1" w:styleId="93">
    <w:name w:val="Table Normal"/>
    <w:unhideWhenUsed/>
    <w:qFormat/>
    <w:uiPriority w:val="2"/>
    <w:tblPr>
      <w:tblLayout w:type="fixed"/>
      <w:tblCellMar>
        <w:top w:w="0" w:type="dxa"/>
        <w:left w:w="0" w:type="dxa"/>
        <w:bottom w:w="0" w:type="dxa"/>
        <w:right w:w="0" w:type="dxa"/>
      </w:tblCellMar>
    </w:tblPr>
  </w:style>
  <w:style w:type="character" w:customStyle="1" w:styleId="94">
    <w:name w:val="正文文本首行缩进 字符"/>
    <w:qFormat/>
    <w:uiPriority w:val="0"/>
    <w:rPr>
      <w:kern w:val="2"/>
      <w:sz w:val="21"/>
    </w:rPr>
  </w:style>
  <w:style w:type="paragraph" w:customStyle="1" w:styleId="95">
    <w:name w:val="1"/>
    <w:basedOn w:val="17"/>
    <w:next w:val="30"/>
    <w:qFormat/>
    <w:uiPriority w:val="0"/>
    <w:pPr>
      <w:spacing w:after="120" w:line="240" w:lineRule="auto"/>
      <w:ind w:firstLine="420" w:firstLineChars="100"/>
    </w:pPr>
    <w:rPr>
      <w:b w:val="0"/>
      <w:bCs w:val="0"/>
      <w:sz w:val="21"/>
      <w:szCs w:val="20"/>
      <w:lang w:val="zh-CN"/>
    </w:rPr>
  </w:style>
  <w:style w:type="character" w:customStyle="1" w:styleId="96">
    <w:name w:val="正文文本 字符"/>
    <w:link w:val="17"/>
    <w:qFormat/>
    <w:uiPriority w:val="0"/>
    <w:rPr>
      <w:b/>
      <w:bCs/>
      <w:kern w:val="2"/>
      <w:sz w:val="32"/>
      <w:szCs w:val="24"/>
    </w:rPr>
  </w:style>
  <w:style w:type="character" w:customStyle="1" w:styleId="97">
    <w:name w:val="正文文本首行缩进 字符1"/>
    <w:link w:val="30"/>
    <w:qFormat/>
    <w:uiPriority w:val="0"/>
    <w:rPr>
      <w:kern w:val="2"/>
      <w:sz w:val="21"/>
      <w:szCs w:val="24"/>
    </w:rPr>
  </w:style>
  <w:style w:type="paragraph" w:customStyle="1" w:styleId="98">
    <w:name w:val="lux正文"/>
    <w:basedOn w:val="1"/>
    <w:qFormat/>
    <w:uiPriority w:val="0"/>
    <w:pPr>
      <w:spacing w:beforeLines="50" w:afterLines="50" w:line="360" w:lineRule="auto"/>
    </w:pPr>
    <w:rPr>
      <w:sz w:val="24"/>
      <w:szCs w:val="20"/>
    </w:rPr>
  </w:style>
  <w:style w:type="paragraph" w:customStyle="1" w:styleId="99">
    <w:name w:val="列表段落1"/>
    <w:basedOn w:val="1"/>
    <w:qFormat/>
    <w:uiPriority w:val="34"/>
    <w:pPr>
      <w:ind w:firstLine="420" w:firstLineChars="200"/>
    </w:pPr>
    <w:rPr>
      <w:rFonts w:ascii="等线" w:hAnsi="等线" w:eastAsia="等线"/>
      <w:szCs w:val="22"/>
    </w:rPr>
  </w:style>
  <w:style w:type="character" w:customStyle="1" w:styleId="100">
    <w:name w:val="TT正文 Char"/>
    <w:link w:val="101"/>
    <w:qFormat/>
    <w:uiPriority w:val="0"/>
    <w:rPr>
      <w:sz w:val="24"/>
    </w:rPr>
  </w:style>
  <w:style w:type="paragraph" w:customStyle="1" w:styleId="101">
    <w:name w:val="TT正文"/>
    <w:basedOn w:val="1"/>
    <w:link w:val="100"/>
    <w:qFormat/>
    <w:uiPriority w:val="0"/>
    <w:pPr>
      <w:spacing w:line="360" w:lineRule="auto"/>
      <w:ind w:firstLine="200" w:firstLineChars="200"/>
    </w:pPr>
    <w:rPr>
      <w:kern w:val="0"/>
      <w:sz w:val="24"/>
      <w:szCs w:val="20"/>
    </w:rPr>
  </w:style>
  <w:style w:type="paragraph" w:customStyle="1" w:styleId="102">
    <w:name w:val="Char Char Char Char Char Char Char Char Char Char Char Char Char Char Char Char Char Char Char Char Char"/>
    <w:basedOn w:val="1"/>
    <w:qFormat/>
    <w:uiPriority w:val="0"/>
    <w:pPr>
      <w:adjustRightInd w:val="0"/>
      <w:snapToGrid w:val="0"/>
      <w:ind w:firstLine="200" w:firstLineChars="200"/>
    </w:pPr>
    <w:rPr>
      <w:sz w:val="24"/>
    </w:rPr>
  </w:style>
  <w:style w:type="character" w:customStyle="1" w:styleId="103">
    <w:name w:val="表格标题 Char"/>
    <w:link w:val="104"/>
    <w:qFormat/>
    <w:locked/>
    <w:uiPriority w:val="0"/>
    <w:rPr>
      <w:rFonts w:eastAsia="黑体"/>
      <w:sz w:val="24"/>
    </w:rPr>
  </w:style>
  <w:style w:type="paragraph" w:customStyle="1" w:styleId="104">
    <w:name w:val="表格标题"/>
    <w:basedOn w:val="1"/>
    <w:link w:val="103"/>
    <w:qFormat/>
    <w:uiPriority w:val="0"/>
    <w:pPr>
      <w:spacing w:line="360" w:lineRule="auto"/>
      <w:jc w:val="center"/>
    </w:pPr>
    <w:rPr>
      <w:rFonts w:eastAsia="黑体"/>
      <w:kern w:val="0"/>
      <w:sz w:val="24"/>
      <w:szCs w:val="20"/>
    </w:rPr>
  </w:style>
  <w:style w:type="character" w:customStyle="1" w:styleId="105">
    <w:name w:val="表格文字 Char Char"/>
    <w:link w:val="106"/>
    <w:qFormat/>
    <w:uiPriority w:val="0"/>
    <w:rPr>
      <w:kern w:val="2"/>
      <w:sz w:val="21"/>
      <w:szCs w:val="24"/>
    </w:rPr>
  </w:style>
  <w:style w:type="paragraph" w:customStyle="1" w:styleId="106">
    <w:name w:val="表格文字"/>
    <w:basedOn w:val="19"/>
    <w:next w:val="1"/>
    <w:link w:val="105"/>
    <w:qFormat/>
    <w:uiPriority w:val="0"/>
    <w:pPr>
      <w:adjustRightInd w:val="0"/>
      <w:snapToGrid w:val="0"/>
      <w:spacing w:line="288" w:lineRule="auto"/>
      <w:jc w:val="center"/>
    </w:pPr>
  </w:style>
  <w:style w:type="character" w:customStyle="1" w:styleId="107">
    <w:name w:val="标题 2 字符"/>
    <w:qFormat/>
    <w:uiPriority w:val="0"/>
    <w:rPr>
      <w:rFonts w:ascii="Times New Roman" w:hAnsi="Times New Roman" w:eastAsia="宋体"/>
      <w:b/>
      <w:bCs/>
      <w:kern w:val="2"/>
      <w:sz w:val="30"/>
      <w:szCs w:val="32"/>
    </w:rPr>
  </w:style>
  <w:style w:type="character" w:customStyle="1" w:styleId="108">
    <w:name w:val="表格标题 Char Char"/>
    <w:qFormat/>
    <w:uiPriority w:val="0"/>
    <w:rPr>
      <w:rFonts w:ascii="Times New Roman" w:hAnsi="Times New Roman" w:eastAsia="宋体"/>
      <w:b/>
      <w:sz w:val="21"/>
    </w:rPr>
  </w:style>
  <w:style w:type="paragraph" w:customStyle="1" w:styleId="109">
    <w:name w:val="3 Char"/>
    <w:basedOn w:val="1"/>
    <w:next w:val="1"/>
    <w:qFormat/>
    <w:uiPriority w:val="0"/>
    <w:pPr>
      <w:spacing w:line="360" w:lineRule="auto"/>
      <w:ind w:firstLine="200" w:firstLineChars="200"/>
    </w:pPr>
    <w:rPr>
      <w:szCs w:val="20"/>
    </w:rPr>
  </w:style>
  <w:style w:type="character" w:customStyle="1" w:styleId="110">
    <w:name w:val="未处理的提及1"/>
    <w:basedOn w:val="33"/>
    <w:unhideWhenUsed/>
    <w:qFormat/>
    <w:uiPriority w:val="99"/>
    <w:rPr>
      <w:color w:val="605E5C"/>
      <w:shd w:val="clear" w:color="auto" w:fill="E1DFDD"/>
    </w:rPr>
  </w:style>
  <w:style w:type="paragraph" w:customStyle="1" w:styleId="111">
    <w:name w:val="Char Char Char Char Char Char Char Char Char Char Char Char Char Char Char Char Char Char Char Char Char1"/>
    <w:basedOn w:val="1"/>
    <w:qFormat/>
    <w:uiPriority w:val="0"/>
    <w:pPr>
      <w:adjustRightInd w:val="0"/>
      <w:snapToGrid w:val="0"/>
      <w:ind w:firstLine="200" w:firstLineChars="200"/>
    </w:pPr>
    <w:rPr>
      <w:sz w:val="24"/>
    </w:rPr>
  </w:style>
  <w:style w:type="paragraph" w:customStyle="1" w:styleId="112">
    <w:name w:val="Char Char Char Char Char Char Char Char Char Char Char Char Char Char Char Char Char Char Char Char Char2"/>
    <w:basedOn w:val="1"/>
    <w:qFormat/>
    <w:uiPriority w:val="0"/>
    <w:pPr>
      <w:adjustRightInd w:val="0"/>
      <w:snapToGrid w:val="0"/>
      <w:ind w:firstLine="200" w:firstLineChars="200"/>
    </w:pPr>
    <w:rPr>
      <w:sz w:val="24"/>
    </w:rPr>
  </w:style>
  <w:style w:type="paragraph" w:customStyle="1" w:styleId="113">
    <w:name w:val="编号"/>
    <w:basedOn w:val="1"/>
    <w:qFormat/>
    <w:uiPriority w:val="0"/>
    <w:pPr>
      <w:adjustRightInd w:val="0"/>
      <w:snapToGrid w:val="0"/>
      <w:jc w:val="left"/>
    </w:pPr>
    <w:rPr>
      <w:b/>
      <w:sz w:val="32"/>
    </w:rPr>
  </w:style>
  <w:style w:type="paragraph" w:customStyle="1" w:styleId="114">
    <w:name w:val="编制说明"/>
    <w:basedOn w:val="1"/>
    <w:qFormat/>
    <w:uiPriority w:val="0"/>
    <w:pPr>
      <w:adjustRightInd w:val="0"/>
      <w:snapToGrid w:val="0"/>
      <w:spacing w:line="360" w:lineRule="auto"/>
      <w:ind w:firstLine="640" w:firstLineChars="200"/>
      <w:jc w:val="left"/>
    </w:pPr>
    <w:rPr>
      <w:sz w:val="28"/>
    </w:rPr>
  </w:style>
  <w:style w:type="character" w:customStyle="1" w:styleId="115">
    <w:name w:val="font01"/>
    <w:basedOn w:val="33"/>
    <w:qFormat/>
    <w:uiPriority w:val="0"/>
    <w:rPr>
      <w:rFonts w:hint="eastAsia" w:ascii="宋体" w:hAnsi="宋体" w:eastAsia="宋体" w:cs="宋体"/>
      <w:color w:val="000000"/>
      <w:sz w:val="24"/>
      <w:szCs w:val="24"/>
      <w:u w:val="none"/>
    </w:rPr>
  </w:style>
  <w:style w:type="character" w:customStyle="1" w:styleId="116">
    <w:name w:val="未处理的提及2"/>
    <w:basedOn w:val="33"/>
    <w:unhideWhenUsed/>
    <w:qFormat/>
    <w:uiPriority w:val="99"/>
    <w:rPr>
      <w:color w:val="605E5C"/>
      <w:shd w:val="clear" w:color="auto" w:fill="E1DFDD"/>
    </w:rPr>
  </w:style>
  <w:style w:type="paragraph" w:customStyle="1" w:styleId="117">
    <w:name w:val="报告正文"/>
    <w:qFormat/>
    <w:uiPriority w:val="1"/>
    <w:pPr>
      <w:widowControl w:val="0"/>
      <w:spacing w:line="360" w:lineRule="auto"/>
      <w:ind w:firstLine="200" w:firstLineChars="200"/>
      <w:jc w:val="both"/>
    </w:pPr>
    <w:rPr>
      <w:rFonts w:ascii="Calibri" w:hAnsi="Calibri" w:eastAsia="宋体" w:cstheme="minorBidi"/>
      <w:kern w:val="2"/>
      <w:sz w:val="24"/>
      <w:szCs w:val="22"/>
      <w:lang w:val="en-US" w:eastAsia="zh-CN" w:bidi="ar-SA"/>
    </w:rPr>
  </w:style>
  <w:style w:type="paragraph" w:customStyle="1" w:styleId="118">
    <w:name w:val="图表名称"/>
    <w:next w:val="85"/>
    <w:qFormat/>
    <w:uiPriority w:val="0"/>
    <w:pPr>
      <w:spacing w:line="360" w:lineRule="auto"/>
      <w:jc w:val="center"/>
    </w:pPr>
    <w:rPr>
      <w:rFonts w:ascii="Times New Roman" w:hAnsi="Times New Roman" w:eastAsia="宋体" w:cstheme="minorBidi"/>
      <w:b/>
      <w:bCs/>
      <w:kern w:val="2"/>
      <w:sz w:val="21"/>
      <w:szCs w:val="28"/>
      <w:lang w:val="en-US" w:eastAsia="zh-CN" w:bidi="ar-SA"/>
    </w:rPr>
  </w:style>
  <w:style w:type="paragraph" w:customStyle="1" w:styleId="119">
    <w:name w:val="表格内容"/>
    <w:qFormat/>
    <w:uiPriority w:val="0"/>
    <w:pPr>
      <w:jc w:val="center"/>
    </w:pPr>
    <w:rPr>
      <w:rFonts w:ascii="Times New Roman" w:hAnsi="Times New Roman" w:eastAsia="宋体" w:cstheme="minorBidi"/>
      <w:kern w:val="2"/>
      <w:sz w:val="21"/>
      <w:szCs w:val="21"/>
      <w:lang w:val="en-US" w:eastAsia="zh-CN" w:bidi="ar-SA"/>
    </w:rPr>
  </w:style>
  <w:style w:type="paragraph" w:customStyle="1" w:styleId="120">
    <w:name w:val="表格内文字"/>
    <w:basedOn w:val="1"/>
    <w:qFormat/>
    <w:uiPriority w:val="0"/>
    <w:pPr>
      <w:tabs>
        <w:tab w:val="left" w:pos="0"/>
      </w:tabs>
      <w:adjustRightInd w:val="0"/>
      <w:snapToGrid w:val="0"/>
      <w:jc w:val="center"/>
    </w:pPr>
    <w:rPr>
      <w:rFonts w:ascii="仿宋_GB2312" w:eastAsia="仿宋_GB2312"/>
      <w:spacing w:val="4"/>
      <w:kern w:val="18"/>
      <w:sz w:val="24"/>
    </w:rPr>
  </w:style>
  <w:style w:type="paragraph" w:customStyle="1" w:styleId="121">
    <w:name w:val="MAP/TAB"/>
    <w:basedOn w:val="1"/>
    <w:next w:val="122"/>
    <w:qFormat/>
    <w:uiPriority w:val="0"/>
    <w:pPr>
      <w:jc w:val="center"/>
    </w:pPr>
  </w:style>
  <w:style w:type="paragraph" w:customStyle="1" w:styleId="122">
    <w:name w:val="【正文】"/>
    <w:basedOn w:val="1"/>
    <w:qFormat/>
    <w:uiPriority w:val="0"/>
    <w:pPr>
      <w:spacing w:line="440" w:lineRule="exact"/>
      <w:ind w:firstLine="544" w:firstLineChars="200"/>
    </w:pPr>
  </w:style>
  <w:style w:type="paragraph" w:styleId="123">
    <w:name w:val="List Paragraph"/>
    <w:basedOn w:val="1"/>
    <w:qFormat/>
    <w:uiPriority w:val="99"/>
    <w:pPr>
      <w:ind w:firstLine="420" w:firstLineChars="200"/>
    </w:pPr>
  </w:style>
  <w:style w:type="paragraph" w:customStyle="1" w:styleId="124">
    <w:name w:val="Char Char Char Char Char Char Char Char Char Char Char Char Char Char Char Char Char Char Char Char Char3"/>
    <w:basedOn w:val="1"/>
    <w:qFormat/>
    <w:uiPriority w:val="0"/>
    <w:pPr>
      <w:adjustRightInd w:val="0"/>
      <w:snapToGrid w:val="0"/>
      <w:ind w:firstLine="200" w:firstLineChars="200"/>
    </w:pPr>
    <w:rPr>
      <w:sz w:val="24"/>
    </w:rPr>
  </w:style>
  <w:style w:type="paragraph" w:customStyle="1" w:styleId="125">
    <w:name w:val="正 文"/>
    <w:qFormat/>
    <w:uiPriority w:val="0"/>
    <w:pPr>
      <w:widowControl w:val="0"/>
      <w:spacing w:line="480" w:lineRule="exact"/>
      <w:ind w:firstLine="482"/>
      <w:jc w:val="both"/>
    </w:pPr>
    <w:rPr>
      <w:rFonts w:ascii="黑体" w:hAnsi="Arial" w:eastAsia="黑体" w:cs="Times New Roman"/>
      <w:kern w:val="2"/>
      <w:sz w:val="24"/>
      <w:szCs w:val="22"/>
      <w:lang w:val="en-US" w:eastAsia="zh-CN" w:bidi="ar-SA"/>
    </w:rPr>
  </w:style>
  <w:style w:type="character" w:customStyle="1" w:styleId="126">
    <w:name w:val="radio-btn"/>
    <w:basedOn w:val="33"/>
    <w:qFormat/>
    <w:uiPriority w:val="0"/>
  </w:style>
  <w:style w:type="character" w:customStyle="1" w:styleId="127">
    <w:name w:val="lable"/>
    <w:basedOn w:val="33"/>
    <w:qFormat/>
    <w:uiPriority w:val="0"/>
    <w:rPr>
      <w:sz w:val="24"/>
      <w:szCs w:val="24"/>
    </w:rPr>
  </w:style>
  <w:style w:type="character" w:customStyle="1" w:styleId="128">
    <w:name w:val="hover33"/>
    <w:basedOn w:val="33"/>
    <w:qFormat/>
    <w:uiPriority w:val="0"/>
  </w:style>
  <w:style w:type="character" w:customStyle="1" w:styleId="129">
    <w:name w:val="cur1"/>
    <w:basedOn w:val="33"/>
    <w:qFormat/>
    <w:uiPriority w:val="0"/>
    <w:rPr>
      <w:color w:val="FFFFFF"/>
      <w:shd w:val="clear" w:color="auto" w:fill="0C79CC"/>
    </w:rPr>
  </w:style>
  <w:style w:type="character" w:customStyle="1" w:styleId="130">
    <w:name w:val="cur"/>
    <w:basedOn w:val="33"/>
    <w:qFormat/>
    <w:uiPriority w:val="0"/>
    <w:rPr>
      <w:color w:val="FFFFFF"/>
      <w:shd w:val="clear" w:color="auto" w:fill="0C79CC"/>
    </w:rPr>
  </w:style>
  <w:style w:type="character" w:customStyle="1" w:styleId="131">
    <w:name w:val="hover34"/>
    <w:basedOn w:val="33"/>
    <w:qFormat/>
    <w:uiPriority w:val="0"/>
  </w:style>
  <w:style w:type="character" w:customStyle="1" w:styleId="132">
    <w:name w:val="hover"/>
    <w:basedOn w:val="33"/>
    <w:qFormat/>
    <w:uiPriority w:val="0"/>
  </w:style>
  <w:style w:type="paragraph" w:customStyle="1" w:styleId="133">
    <w:name w:val="表格字体"/>
    <w:basedOn w:val="1"/>
    <w:next w:val="1"/>
    <w:qFormat/>
    <w:uiPriority w:val="0"/>
    <w:pPr>
      <w:jc w:val="center"/>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952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79F40E-74D8-4BDA-95A3-86F52BA6E07C}">
  <ds:schemaRefs/>
</ds:datastoreItem>
</file>

<file path=docProps/app.xml><?xml version="1.0" encoding="utf-8"?>
<Properties xmlns="http://schemas.openxmlformats.org/officeDocument/2006/extended-properties" xmlns:vt="http://schemas.openxmlformats.org/officeDocument/2006/docPropsVTypes">
  <Template>Normal</Template>
  <Company>zhen</Company>
  <Pages>67</Pages>
  <Words>8199</Words>
  <Characters>46739</Characters>
  <Lines>389</Lines>
  <Paragraphs>109</Paragraphs>
  <TotalTime>2</TotalTime>
  <ScaleCrop>false</ScaleCrop>
  <LinksUpToDate>false</LinksUpToDate>
  <CharactersWithSpaces>54829</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2018-12-26T09:16:00Z</dcterms:created>
  <dc:creator>wen</dc:creator>
  <cp:lastModifiedBy>红色鲱鱼</cp:lastModifiedBy>
  <cp:lastPrinted>2019-09-23T03:40:00Z</cp:lastPrinted>
  <dcterms:modified xsi:type="dcterms:W3CDTF">2019-09-24T01:38:57Z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